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bookmarkStart w:id="0" w:name="_GoBack"/>
      <w:r w:rsidRPr="00564E2F">
        <w:rPr>
          <w:rFonts w:ascii="Times New Roman" w:hAnsi="Times New Roman" w:cs="Times New Roman"/>
          <w:sz w:val="26"/>
          <w:szCs w:val="26"/>
        </w:rPr>
        <w:t>ТРУДОВОЙ ДОГОВОР № ____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gorod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                                                     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data_podpisania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Общество с ограниченной ответственностью «ВИТАРМИКО», в лице директора Шевякова Константина Андреевича, действующего на основании Устава (далее — Наниматель), с одной стороны, и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grazhdanstvo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FIO_rabotnika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data_rozhdenia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паспорт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seria_pasporta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№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nomer_pasporta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выдан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kem_vydan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зарегистрированны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й(</w:t>
      </w:r>
      <w:proofErr w:type="spellStart"/>
      <w:proofErr w:type="gramEnd"/>
      <w:r w:rsidRPr="00564E2F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adres_propiski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проживающий(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ая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) по адресу: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adres_prozhivania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(далее — Работник), с другой стороны, заключили настоящий трудовой договор о нижеследующем.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 ОБЩИЕ ПОЛОЖЕНИЯ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1.1. Наниматель принимает Работника на работу в ООО «ВИТАРМИКО» на должность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tip_zanyatosti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на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ставки.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1.2. Место работы: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mesto_raboty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1.3. Настоящий трудовой договор заключен на неопределенный срок.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1.4. Дата начала работы: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data_nachala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1.5. Испытательный срок: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ispytatelny_srok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 ОБЯЗАННОСТИ РАБОТНИКА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Работник обязан: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2.1. Добросовестно исполнять трудовые обязанности, предусмотренные должностной инструкцией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dolzhnost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являющейся неотъемлемой частью настоящего договора.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2.2. Выполнять следующие ключевые обязанности: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obyazannosti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2.3. Подчиняться Правилам внутреннего трудового распорядка Нанимателя.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2.4. Соблюдать требования по охране труда, технике безопасности и пожарной безопасности.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lastRenderedPageBreak/>
        <w:t>2.5. Бережно относиться к имуществу Нанимателя, принимать меры к предотвращению ущерба.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2.6. Хранить коммерческую тайну Нанимателя.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3. ОБЯЗАННОСТИ НАНИМАТЕЛЯ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3.1. Организовать труд Работника, обеспечить безопасные условия труда.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3.2. Своевременно выплачивать Работнику заработную плату.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3.3. Ознакомить Работника с локальными правовыми актами.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 РЕЖИМ РАБОЧЕГО ВРЕМЕНИ И ВРЕМЕНИ ОТДЫХА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4.1. Работнику устанавливается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stavka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ставки рабочего времени.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4.2. Суммированный учет рабочего времени, учетный период — один квартал. Норма рабочего времени за учетный период определяется пропорционально установленной ставке.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4.3. Работа осуществляется по графику сменности, утверждаемому Нанимателем. Время присутствия на работе: с 10:00 до 22:00. Продолжительность рабочего времени в смену — 11 часов (12 часов присутствия минус 60 минут перерывов).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4.4. По соглашению сторон в течение смены Работнику предоставляются перерывы для отдыха и питания: 3 перерыва по 20 минут каждый (суммарно 60 минут). Перерывы не включаются в рабочее время и не оплачиваются.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4.5. Выходные дни предоставляются согласно графику сменности.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4.6. Работнику предоставляется трудовой отпуск продолжительностью 24 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календарных</w:t>
      </w:r>
      <w:proofErr w:type="gramEnd"/>
      <w:r w:rsidRPr="00564E2F">
        <w:rPr>
          <w:rFonts w:ascii="Times New Roman" w:hAnsi="Times New Roman" w:cs="Times New Roman"/>
          <w:sz w:val="26"/>
          <w:szCs w:val="26"/>
        </w:rPr>
        <w:t xml:space="preserve"> дня.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5. ОПЛАТА ТРУДА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5.1. На день подписания настоящего договора Работнику устанавливается тарифный оклад в размере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oklad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белорусских рублей в месяц.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5.2. Премирование и выплата надбавок производятся в соответствии с Положением об оплате труда и премировании, действующим у Нанимателя.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5.3. Изменение размера и условий оплаты труда, установленных настоящим договором, производится по соглашению Сторон путем заключения письменного </w:t>
      </w:r>
      <w:r w:rsidRPr="00564E2F">
        <w:rPr>
          <w:rFonts w:ascii="Times New Roman" w:hAnsi="Times New Roman" w:cs="Times New Roman"/>
          <w:sz w:val="26"/>
          <w:szCs w:val="26"/>
        </w:rPr>
        <w:lastRenderedPageBreak/>
        <w:t>дополнительного соглашения, либо в порядке существенных изменений условий труда по инициативе Нанимателя в соответствии со статьей 32 Трудового кодекса Республики Беларусь.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5.4. Заработная плата выплачивается регулярно два раза в месяц путем перечисления денежных средств на текущий (расчетный) банковский счет Работника в следующие сроки: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- 30-го числа текущего месяца — первая часть заработной платы;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- 15-го числа месяца, следующего за 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расчетным</w:t>
      </w:r>
      <w:proofErr w:type="gramEnd"/>
      <w:r w:rsidRPr="00564E2F">
        <w:rPr>
          <w:rFonts w:ascii="Times New Roman" w:hAnsi="Times New Roman" w:cs="Times New Roman"/>
          <w:sz w:val="26"/>
          <w:szCs w:val="26"/>
        </w:rPr>
        <w:t>, — вторая часть заработной платы.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6. ИСПОЛЬЗОВАНИЕ ЛИЧНОГО АВТОМОБИЛЯ И КОМПЕНСАЦИЯ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6.1. Для выполнения трудовых обязанностей Работник использует принадлежащий ему на праве собственности автомобиль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car_brand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}}, государственный регистрационный знак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car_plate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6.2. Наниматель выплачивает Работнику компенсацию за использование, износ (амортизацию) личного автомобиля в размере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car_compensation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белорусских рублей в месяц.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6.3. Дополнительно Наниматель возмещает Работнику расходы на горюче-смазочные материалы на основании подтверждающих документов (чеков АЗС).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6.4. Компенсация выплачивается одновременно с заработной платой за вторую половину месяца.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6.5. 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Компенсация не выплачивается за периоды, когда Работник находился в отпуске, на больничном или не использовал автомобиль в служебных целях.</w:t>
      </w:r>
      <w:proofErr w:type="gramEnd"/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6.6. Работник обязан 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предоставлять Нанимателю документы</w:t>
      </w:r>
      <w:proofErr w:type="gramEnd"/>
      <w:r w:rsidRPr="00564E2F">
        <w:rPr>
          <w:rFonts w:ascii="Times New Roman" w:hAnsi="Times New Roman" w:cs="Times New Roman"/>
          <w:sz w:val="26"/>
          <w:szCs w:val="26"/>
        </w:rPr>
        <w:t>, подтверждающие право собственности на автомобиль, а также путевые листы (маршрутные листы), подтверждающие использование автомобиля в служебных целях.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7. ОТВЕТСТВЕННОСТЬ СТОРОН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7.1. За неисполнение или ненадлежащее исполнение своих обязанностей Стороны несут дисциплинарную, материальную и иную ответственность в соответствии с Трудовым кодексом Республики Беларусь.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blok_mat_otvetstvennost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lastRenderedPageBreak/>
        <w:t>8. РАЗРЕШЕНИЕ СПОРОВ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 xml:space="preserve">8.1. Все споры и разногласия, возникающие между Сторонами, разрешаются путем переговоров. При 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недостижении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 xml:space="preserve"> согласия спор передается на рассмотрение суда в порядке, установленном законодательством Республики Беларусь.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9. ЗАКЛЮЧИТЕЛЬНЫЕ ПОЛОЖЕНИЯ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9.1. Настоящий договор составлен в двух экземплярах на русском языке, имеющих одинаковую юридическую силу: один экземпляр хранится у Нанимателя, второй — у Работника.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9.2. Вопросы, не урегулированные настоящим договором, регулируются Трудовым кодексом Республики Беларусь и иными актами законодательства.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НАНИМАТЕЛЬ:                              РАБОТНИК: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ООО «ВИТАРМИКО»                         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FIO_rabotnika_imen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Адрес: Витебский район,                   Адрес: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adres_prozhivania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64E2F">
        <w:rPr>
          <w:rFonts w:ascii="Times New Roman" w:hAnsi="Times New Roman" w:cs="Times New Roman"/>
          <w:sz w:val="26"/>
          <w:szCs w:val="26"/>
        </w:rPr>
        <w:t>Вороновский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 xml:space="preserve"> с/с, д. Еремино, ул.          Паспорт</w:t>
      </w:r>
      <w:r w:rsidRPr="00564E2F">
        <w:rPr>
          <w:rFonts w:ascii="Times New Roman" w:hAnsi="Times New Roman" w:cs="Times New Roman"/>
          <w:sz w:val="26"/>
          <w:szCs w:val="26"/>
          <w:lang w:val="en-US"/>
        </w:rPr>
        <w:t>: {{</w:t>
      </w:r>
      <w:proofErr w:type="spellStart"/>
      <w:r w:rsidRPr="00564E2F">
        <w:rPr>
          <w:rFonts w:ascii="Times New Roman" w:hAnsi="Times New Roman" w:cs="Times New Roman"/>
          <w:sz w:val="26"/>
          <w:szCs w:val="26"/>
          <w:lang w:val="en-US"/>
        </w:rPr>
        <w:t>seria_pasporta</w:t>
      </w:r>
      <w:proofErr w:type="spellEnd"/>
      <w:r w:rsidRPr="00564E2F">
        <w:rPr>
          <w:rFonts w:ascii="Times New Roman" w:hAnsi="Times New Roman" w:cs="Times New Roman"/>
          <w:sz w:val="26"/>
          <w:szCs w:val="26"/>
          <w:lang w:val="en-US"/>
        </w:rPr>
        <w:t>}} № {{</w:t>
      </w:r>
      <w:proofErr w:type="spellStart"/>
      <w:r w:rsidRPr="00564E2F">
        <w:rPr>
          <w:rFonts w:ascii="Times New Roman" w:hAnsi="Times New Roman" w:cs="Times New Roman"/>
          <w:sz w:val="26"/>
          <w:szCs w:val="26"/>
          <w:lang w:val="en-US"/>
        </w:rPr>
        <w:t>nomer_pasporta</w:t>
      </w:r>
      <w:proofErr w:type="spellEnd"/>
      <w:r w:rsidRPr="00564E2F">
        <w:rPr>
          <w:rFonts w:ascii="Times New Roman" w:hAnsi="Times New Roman" w:cs="Times New Roman"/>
          <w:sz w:val="26"/>
          <w:szCs w:val="26"/>
          <w:lang w:val="en-US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proofErr w:type="gramStart"/>
      <w:r w:rsidRPr="00564E2F">
        <w:rPr>
          <w:rFonts w:ascii="Times New Roman" w:hAnsi="Times New Roman" w:cs="Times New Roman"/>
          <w:sz w:val="26"/>
          <w:szCs w:val="26"/>
        </w:rPr>
        <w:t>Советская</w:t>
      </w:r>
      <w:proofErr w:type="gramEnd"/>
      <w:r w:rsidRPr="00564E2F">
        <w:rPr>
          <w:rFonts w:ascii="Times New Roman" w:hAnsi="Times New Roman" w:cs="Times New Roman"/>
          <w:sz w:val="26"/>
          <w:szCs w:val="26"/>
        </w:rPr>
        <w:t>, д. 4, ком. 24                  Выдан: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kem_vydan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УНП: 391516375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Директор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_____________ К.А. Шевяков               _____________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</w:t>
      </w: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937302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С должностной инструкцией и Правилами внутреннего трудового распорядка ознакомле</w:t>
      </w:r>
      <w:proofErr w:type="gramStart"/>
      <w:r w:rsidRPr="00564E2F">
        <w:rPr>
          <w:rFonts w:ascii="Times New Roman" w:hAnsi="Times New Roman" w:cs="Times New Roman"/>
          <w:sz w:val="26"/>
          <w:szCs w:val="26"/>
        </w:rPr>
        <w:t>н(</w:t>
      </w:r>
      <w:proofErr w:type="gramEnd"/>
      <w:r w:rsidRPr="00564E2F">
        <w:rPr>
          <w:rFonts w:ascii="Times New Roman" w:hAnsi="Times New Roman" w:cs="Times New Roman"/>
          <w:sz w:val="26"/>
          <w:szCs w:val="26"/>
        </w:rPr>
        <w:t>а):</w:t>
      </w:r>
    </w:p>
    <w:p w:rsidR="0087479F" w:rsidRPr="00564E2F" w:rsidRDefault="00937302" w:rsidP="00564E2F">
      <w:pPr>
        <w:jc w:val="both"/>
        <w:rPr>
          <w:rFonts w:ascii="Times New Roman" w:hAnsi="Times New Roman" w:cs="Times New Roman"/>
          <w:sz w:val="26"/>
          <w:szCs w:val="26"/>
        </w:rPr>
      </w:pPr>
      <w:r w:rsidRPr="00564E2F">
        <w:rPr>
          <w:rFonts w:ascii="Times New Roman" w:hAnsi="Times New Roman" w:cs="Times New Roman"/>
          <w:sz w:val="26"/>
          <w:szCs w:val="26"/>
        </w:rPr>
        <w:t>_____________ {{</w:t>
      </w:r>
      <w:proofErr w:type="spellStart"/>
      <w:r w:rsidRPr="00564E2F">
        <w:rPr>
          <w:rFonts w:ascii="Times New Roman" w:hAnsi="Times New Roman" w:cs="Times New Roman"/>
          <w:sz w:val="26"/>
          <w:szCs w:val="26"/>
        </w:rPr>
        <w:t>FIO_rabotnika_fam</w:t>
      </w:r>
      <w:proofErr w:type="spellEnd"/>
      <w:r w:rsidRPr="00564E2F">
        <w:rPr>
          <w:rFonts w:ascii="Times New Roman" w:hAnsi="Times New Roman" w:cs="Times New Roman"/>
          <w:sz w:val="26"/>
          <w:szCs w:val="26"/>
        </w:rPr>
        <w:t>}}        «___» _________ 202_ г.</w:t>
      </w:r>
      <w:bookmarkEnd w:id="0"/>
    </w:p>
    <w:sectPr w:rsidR="0087479F" w:rsidRPr="00564E2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3FD"/>
    <w:rsid w:val="001853FD"/>
    <w:rsid w:val="00564E2F"/>
    <w:rsid w:val="0087479F"/>
    <w:rsid w:val="00937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879</Words>
  <Characters>5014</Characters>
  <Application>Microsoft Office Word</Application>
  <DocSecurity>0</DocSecurity>
  <Lines>41</Lines>
  <Paragraphs>11</Paragraphs>
  <ScaleCrop>false</ScaleCrop>
  <Company/>
  <LinksUpToDate>false</LinksUpToDate>
  <CharactersWithSpaces>5882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37533</dc:creator>
  <cp:keywords/>
  <dc:description/>
  <cp:lastModifiedBy>37533</cp:lastModifiedBy>
  <cp:revision>3</cp:revision>
  <dcterms:created xsi:type="dcterms:W3CDTF">2026-09-18T10:10:00Z</dcterms:created>
  <dcterms:modified xsi:type="dcterms:W3CDTF">2026-09-18T10:13:00Z</dcterms:modified>
</cp:coreProperties>
</file>