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01C33AF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D03A5">
        <w:rPr>
          <w:rFonts w:ascii="Times New Roman" w:eastAsia="Aptos" w:hAnsi="Times New Roman" w:cs="Times New Roman"/>
          <w:sz w:val="28"/>
          <w:szCs w:val="28"/>
        </w:rPr>
        <w:t>ТРУДОВОЙ ДОГОВОР № ____</w:t>
      </w:r>
    </w:p>
    <w:p w14:paraId="34F7AC52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1C9AA746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D03A5">
        <w:rPr>
          <w:rFonts w:ascii="Times New Roman" w:eastAsia="Aptos" w:hAnsi="Times New Roman" w:cs="Times New Roman"/>
          <w:sz w:val="28"/>
          <w:szCs w:val="28"/>
        </w:rPr>
        <w:t>{{</w:t>
      </w:r>
      <w:proofErr w:type="spellStart"/>
      <w:r w:rsidRPr="001D03A5">
        <w:rPr>
          <w:rFonts w:ascii="Times New Roman" w:eastAsia="Aptos" w:hAnsi="Times New Roman" w:cs="Times New Roman"/>
          <w:sz w:val="28"/>
          <w:szCs w:val="28"/>
        </w:rPr>
        <w:t>gorod</w:t>
      </w:r>
      <w:proofErr w:type="spellEnd"/>
      <w:r w:rsidRPr="001D03A5">
        <w:rPr>
          <w:rFonts w:ascii="Times New Roman" w:eastAsia="Aptos" w:hAnsi="Times New Roman" w:cs="Times New Roman"/>
          <w:sz w:val="28"/>
          <w:szCs w:val="28"/>
        </w:rPr>
        <w:t>}}                                                       {{</w:t>
      </w:r>
      <w:proofErr w:type="spellStart"/>
      <w:r w:rsidRPr="001D03A5">
        <w:rPr>
          <w:rFonts w:ascii="Times New Roman" w:eastAsia="Aptos" w:hAnsi="Times New Roman" w:cs="Times New Roman"/>
          <w:sz w:val="28"/>
          <w:szCs w:val="28"/>
        </w:rPr>
        <w:t>data_podpisania</w:t>
      </w:r>
      <w:proofErr w:type="spellEnd"/>
      <w:r w:rsidRPr="001D03A5">
        <w:rPr>
          <w:rFonts w:ascii="Times New Roman" w:eastAsia="Aptos" w:hAnsi="Times New Roman" w:cs="Times New Roman"/>
          <w:sz w:val="28"/>
          <w:szCs w:val="28"/>
        </w:rPr>
        <w:t>}}</w:t>
      </w:r>
    </w:p>
    <w:p w14:paraId="740FE7F7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2142F022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D03A5">
        <w:rPr>
          <w:rFonts w:ascii="Times New Roman" w:eastAsia="Aptos" w:hAnsi="Times New Roman" w:cs="Times New Roman"/>
          <w:sz w:val="28"/>
          <w:szCs w:val="28"/>
        </w:rPr>
        <w:t>Общество с ограниченной ответственностью «ВИТАРМИКО», в лице директора Шевякова Константина Андреевича, действующего на основании Устава (далее — Наниматель), с одной стороны, и {{</w:t>
      </w:r>
      <w:proofErr w:type="spellStart"/>
      <w:r w:rsidRPr="001D03A5">
        <w:rPr>
          <w:rFonts w:ascii="Times New Roman" w:eastAsia="Aptos" w:hAnsi="Times New Roman" w:cs="Times New Roman"/>
          <w:sz w:val="28"/>
          <w:szCs w:val="28"/>
        </w:rPr>
        <w:t>grazhdanstvo</w:t>
      </w:r>
      <w:proofErr w:type="spellEnd"/>
      <w:r w:rsidRPr="001D03A5">
        <w:rPr>
          <w:rFonts w:ascii="Times New Roman" w:eastAsia="Aptos" w:hAnsi="Times New Roman" w:cs="Times New Roman"/>
          <w:sz w:val="28"/>
          <w:szCs w:val="28"/>
        </w:rPr>
        <w:t>}} {{</w:t>
      </w:r>
      <w:proofErr w:type="spellStart"/>
      <w:r w:rsidRPr="001D03A5">
        <w:rPr>
          <w:rFonts w:ascii="Times New Roman" w:eastAsia="Aptos" w:hAnsi="Times New Roman" w:cs="Times New Roman"/>
          <w:sz w:val="28"/>
          <w:szCs w:val="28"/>
        </w:rPr>
        <w:t>FIO_rabotnika</w:t>
      </w:r>
      <w:proofErr w:type="spellEnd"/>
      <w:r w:rsidRPr="001D03A5">
        <w:rPr>
          <w:rFonts w:ascii="Times New Roman" w:eastAsia="Aptos" w:hAnsi="Times New Roman" w:cs="Times New Roman"/>
          <w:sz w:val="28"/>
          <w:szCs w:val="28"/>
        </w:rPr>
        <w:t>}}, {{</w:t>
      </w:r>
      <w:proofErr w:type="spellStart"/>
      <w:r w:rsidRPr="001D03A5">
        <w:rPr>
          <w:rFonts w:ascii="Times New Roman" w:eastAsia="Aptos" w:hAnsi="Times New Roman" w:cs="Times New Roman"/>
          <w:sz w:val="28"/>
          <w:szCs w:val="28"/>
        </w:rPr>
        <w:t>data_rozhdenia</w:t>
      </w:r>
      <w:proofErr w:type="spellEnd"/>
      <w:r w:rsidRPr="001D03A5">
        <w:rPr>
          <w:rFonts w:ascii="Times New Roman" w:eastAsia="Aptos" w:hAnsi="Times New Roman" w:cs="Times New Roman"/>
          <w:sz w:val="28"/>
          <w:szCs w:val="28"/>
        </w:rPr>
        <w:t>}}, паспорт {{</w:t>
      </w:r>
      <w:proofErr w:type="spellStart"/>
      <w:r w:rsidRPr="001D03A5">
        <w:rPr>
          <w:rFonts w:ascii="Times New Roman" w:eastAsia="Aptos" w:hAnsi="Times New Roman" w:cs="Times New Roman"/>
          <w:sz w:val="28"/>
          <w:szCs w:val="28"/>
        </w:rPr>
        <w:t>seria_pasporta</w:t>
      </w:r>
      <w:proofErr w:type="spellEnd"/>
      <w:r w:rsidRPr="001D03A5">
        <w:rPr>
          <w:rFonts w:ascii="Times New Roman" w:eastAsia="Aptos" w:hAnsi="Times New Roman" w:cs="Times New Roman"/>
          <w:sz w:val="28"/>
          <w:szCs w:val="28"/>
        </w:rPr>
        <w:t>}} № {{</w:t>
      </w:r>
      <w:proofErr w:type="spellStart"/>
      <w:r w:rsidRPr="001D03A5">
        <w:rPr>
          <w:rFonts w:ascii="Times New Roman" w:eastAsia="Aptos" w:hAnsi="Times New Roman" w:cs="Times New Roman"/>
          <w:sz w:val="28"/>
          <w:szCs w:val="28"/>
        </w:rPr>
        <w:t>nomer_pasporta</w:t>
      </w:r>
      <w:proofErr w:type="spellEnd"/>
      <w:r w:rsidRPr="001D03A5">
        <w:rPr>
          <w:rFonts w:ascii="Times New Roman" w:eastAsia="Aptos" w:hAnsi="Times New Roman" w:cs="Times New Roman"/>
          <w:sz w:val="28"/>
          <w:szCs w:val="28"/>
        </w:rPr>
        <w:t>}}, выдан {{</w:t>
      </w:r>
      <w:proofErr w:type="spellStart"/>
      <w:r w:rsidRPr="001D03A5">
        <w:rPr>
          <w:rFonts w:ascii="Times New Roman" w:eastAsia="Aptos" w:hAnsi="Times New Roman" w:cs="Times New Roman"/>
          <w:sz w:val="28"/>
          <w:szCs w:val="28"/>
        </w:rPr>
        <w:t>kem_vydan</w:t>
      </w:r>
      <w:proofErr w:type="spellEnd"/>
      <w:r w:rsidRPr="001D03A5">
        <w:rPr>
          <w:rFonts w:ascii="Times New Roman" w:eastAsia="Aptos" w:hAnsi="Times New Roman" w:cs="Times New Roman"/>
          <w:sz w:val="28"/>
          <w:szCs w:val="28"/>
        </w:rPr>
        <w:t>}}, зарегистрированны</w:t>
      </w:r>
      <w:proofErr w:type="gramStart"/>
      <w:r w:rsidRPr="001D03A5">
        <w:rPr>
          <w:rFonts w:ascii="Times New Roman" w:eastAsia="Aptos" w:hAnsi="Times New Roman" w:cs="Times New Roman"/>
          <w:sz w:val="28"/>
          <w:szCs w:val="28"/>
        </w:rPr>
        <w:t>й(</w:t>
      </w:r>
      <w:proofErr w:type="spellStart"/>
      <w:proofErr w:type="gramEnd"/>
      <w:r w:rsidRPr="001D03A5">
        <w:rPr>
          <w:rFonts w:ascii="Times New Roman" w:eastAsia="Aptos" w:hAnsi="Times New Roman" w:cs="Times New Roman"/>
          <w:sz w:val="28"/>
          <w:szCs w:val="28"/>
        </w:rPr>
        <w:t>ая</w:t>
      </w:r>
      <w:proofErr w:type="spellEnd"/>
      <w:r w:rsidRPr="001D03A5">
        <w:rPr>
          <w:rFonts w:ascii="Times New Roman" w:eastAsia="Aptos" w:hAnsi="Times New Roman" w:cs="Times New Roman"/>
          <w:sz w:val="28"/>
          <w:szCs w:val="28"/>
        </w:rPr>
        <w:t>) по адресу: {{</w:t>
      </w:r>
      <w:proofErr w:type="spellStart"/>
      <w:r w:rsidRPr="001D03A5">
        <w:rPr>
          <w:rFonts w:ascii="Times New Roman" w:eastAsia="Aptos" w:hAnsi="Times New Roman" w:cs="Times New Roman"/>
          <w:sz w:val="28"/>
          <w:szCs w:val="28"/>
        </w:rPr>
        <w:t>adres_propiski</w:t>
      </w:r>
      <w:proofErr w:type="spellEnd"/>
      <w:r w:rsidRPr="001D03A5">
        <w:rPr>
          <w:rFonts w:ascii="Times New Roman" w:eastAsia="Aptos" w:hAnsi="Times New Roman" w:cs="Times New Roman"/>
          <w:sz w:val="28"/>
          <w:szCs w:val="28"/>
        </w:rPr>
        <w:t>}}, временно проживающий(</w:t>
      </w:r>
      <w:proofErr w:type="spellStart"/>
      <w:r w:rsidRPr="001D03A5">
        <w:rPr>
          <w:rFonts w:ascii="Times New Roman" w:eastAsia="Aptos" w:hAnsi="Times New Roman" w:cs="Times New Roman"/>
          <w:sz w:val="28"/>
          <w:szCs w:val="28"/>
        </w:rPr>
        <w:t>ая</w:t>
      </w:r>
      <w:proofErr w:type="spellEnd"/>
      <w:r w:rsidRPr="001D03A5">
        <w:rPr>
          <w:rFonts w:ascii="Times New Roman" w:eastAsia="Aptos" w:hAnsi="Times New Roman" w:cs="Times New Roman"/>
          <w:sz w:val="28"/>
          <w:szCs w:val="28"/>
        </w:rPr>
        <w:t>) по адресу: {{</w:t>
      </w:r>
      <w:proofErr w:type="spellStart"/>
      <w:r w:rsidRPr="001D03A5">
        <w:rPr>
          <w:rFonts w:ascii="Times New Roman" w:eastAsia="Aptos" w:hAnsi="Times New Roman" w:cs="Times New Roman"/>
          <w:sz w:val="28"/>
          <w:szCs w:val="28"/>
        </w:rPr>
        <w:t>adres_prozhivania</w:t>
      </w:r>
      <w:proofErr w:type="spellEnd"/>
      <w:r w:rsidRPr="001D03A5">
        <w:rPr>
          <w:rFonts w:ascii="Times New Roman" w:eastAsia="Aptos" w:hAnsi="Times New Roman" w:cs="Times New Roman"/>
          <w:sz w:val="28"/>
          <w:szCs w:val="28"/>
        </w:rPr>
        <w:t>}} (далее — Работник), с другой стороны, заключили настоящий трудовой договор о нижеследующем.</w:t>
      </w:r>
    </w:p>
    <w:p w14:paraId="20031681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318317A6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D03A5">
        <w:rPr>
          <w:rFonts w:ascii="Times New Roman" w:eastAsia="Aptos" w:hAnsi="Times New Roman" w:cs="Times New Roman"/>
          <w:sz w:val="28"/>
          <w:szCs w:val="28"/>
        </w:rPr>
        <w:t>1. ОБЩИЕ ПОЛОЖЕНИЯ</w:t>
      </w:r>
    </w:p>
    <w:p w14:paraId="0D2F0B68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D03A5">
        <w:rPr>
          <w:rFonts w:ascii="Times New Roman" w:eastAsia="Aptos" w:hAnsi="Times New Roman" w:cs="Times New Roman"/>
          <w:sz w:val="28"/>
          <w:szCs w:val="28"/>
        </w:rPr>
        <w:t>1.1. Наниматель принимает Работника на работу в ООО «ВИТАРМИКО» на должность {{</w:t>
      </w:r>
      <w:proofErr w:type="spellStart"/>
      <w:r w:rsidRPr="001D03A5">
        <w:rPr>
          <w:rFonts w:ascii="Times New Roman" w:eastAsia="Aptos" w:hAnsi="Times New Roman" w:cs="Times New Roman"/>
          <w:sz w:val="28"/>
          <w:szCs w:val="28"/>
        </w:rPr>
        <w:t>dolzhnost</w:t>
      </w:r>
      <w:proofErr w:type="spellEnd"/>
      <w:r w:rsidRPr="001D03A5">
        <w:rPr>
          <w:rFonts w:ascii="Times New Roman" w:eastAsia="Aptos" w:hAnsi="Times New Roman" w:cs="Times New Roman"/>
          <w:sz w:val="28"/>
          <w:szCs w:val="28"/>
        </w:rPr>
        <w:t>}}, {{</w:t>
      </w:r>
      <w:proofErr w:type="spellStart"/>
      <w:r w:rsidRPr="001D03A5">
        <w:rPr>
          <w:rFonts w:ascii="Times New Roman" w:eastAsia="Aptos" w:hAnsi="Times New Roman" w:cs="Times New Roman"/>
          <w:sz w:val="28"/>
          <w:szCs w:val="28"/>
        </w:rPr>
        <w:t>tip_zanyatosti</w:t>
      </w:r>
      <w:proofErr w:type="spellEnd"/>
      <w:r w:rsidRPr="001D03A5">
        <w:rPr>
          <w:rFonts w:ascii="Times New Roman" w:eastAsia="Aptos" w:hAnsi="Times New Roman" w:cs="Times New Roman"/>
          <w:sz w:val="28"/>
          <w:szCs w:val="28"/>
        </w:rPr>
        <w:t>}}, на {{</w:t>
      </w:r>
      <w:proofErr w:type="spellStart"/>
      <w:r w:rsidRPr="001D03A5">
        <w:rPr>
          <w:rFonts w:ascii="Times New Roman" w:eastAsia="Aptos" w:hAnsi="Times New Roman" w:cs="Times New Roman"/>
          <w:sz w:val="28"/>
          <w:szCs w:val="28"/>
        </w:rPr>
        <w:t>stavka</w:t>
      </w:r>
      <w:proofErr w:type="spellEnd"/>
      <w:r w:rsidRPr="001D03A5">
        <w:rPr>
          <w:rFonts w:ascii="Times New Roman" w:eastAsia="Aptos" w:hAnsi="Times New Roman" w:cs="Times New Roman"/>
          <w:sz w:val="28"/>
          <w:szCs w:val="28"/>
        </w:rPr>
        <w:t>}} ставки.</w:t>
      </w:r>
    </w:p>
    <w:p w14:paraId="60D54EED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D03A5">
        <w:rPr>
          <w:rFonts w:ascii="Times New Roman" w:eastAsia="Aptos" w:hAnsi="Times New Roman" w:cs="Times New Roman"/>
          <w:sz w:val="28"/>
          <w:szCs w:val="28"/>
        </w:rPr>
        <w:t>1.2. Место работы: {{</w:t>
      </w:r>
      <w:proofErr w:type="spellStart"/>
      <w:r w:rsidRPr="001D03A5">
        <w:rPr>
          <w:rFonts w:ascii="Times New Roman" w:eastAsia="Aptos" w:hAnsi="Times New Roman" w:cs="Times New Roman"/>
          <w:sz w:val="28"/>
          <w:szCs w:val="28"/>
        </w:rPr>
        <w:t>mesto_raboty</w:t>
      </w:r>
      <w:proofErr w:type="spellEnd"/>
      <w:r w:rsidRPr="001D03A5">
        <w:rPr>
          <w:rFonts w:ascii="Times New Roman" w:eastAsia="Aptos" w:hAnsi="Times New Roman" w:cs="Times New Roman"/>
          <w:sz w:val="28"/>
          <w:szCs w:val="28"/>
        </w:rPr>
        <w:t>}}.</w:t>
      </w:r>
    </w:p>
    <w:p w14:paraId="7241B223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D03A5">
        <w:rPr>
          <w:rFonts w:ascii="Times New Roman" w:eastAsia="Aptos" w:hAnsi="Times New Roman" w:cs="Times New Roman"/>
          <w:sz w:val="28"/>
          <w:szCs w:val="28"/>
        </w:rPr>
        <w:t>1.3. Настоящий трудовой договор заключен на срок с {{</w:t>
      </w:r>
      <w:proofErr w:type="spellStart"/>
      <w:r w:rsidRPr="001D03A5">
        <w:rPr>
          <w:rFonts w:ascii="Times New Roman" w:eastAsia="Aptos" w:hAnsi="Times New Roman" w:cs="Times New Roman"/>
          <w:sz w:val="28"/>
          <w:szCs w:val="28"/>
        </w:rPr>
        <w:t>data_nachala</w:t>
      </w:r>
      <w:proofErr w:type="spellEnd"/>
      <w:r w:rsidRPr="001D03A5">
        <w:rPr>
          <w:rFonts w:ascii="Times New Roman" w:eastAsia="Aptos" w:hAnsi="Times New Roman" w:cs="Times New Roman"/>
          <w:sz w:val="28"/>
          <w:szCs w:val="28"/>
        </w:rPr>
        <w:t>}} по {{</w:t>
      </w:r>
      <w:proofErr w:type="spellStart"/>
      <w:r w:rsidRPr="001D03A5">
        <w:rPr>
          <w:rFonts w:ascii="Times New Roman" w:eastAsia="Aptos" w:hAnsi="Times New Roman" w:cs="Times New Roman"/>
          <w:sz w:val="28"/>
          <w:szCs w:val="28"/>
        </w:rPr>
        <w:t>data_okonchania</w:t>
      </w:r>
      <w:proofErr w:type="spellEnd"/>
      <w:r w:rsidRPr="001D03A5">
        <w:rPr>
          <w:rFonts w:ascii="Times New Roman" w:eastAsia="Aptos" w:hAnsi="Times New Roman" w:cs="Times New Roman"/>
          <w:sz w:val="28"/>
          <w:szCs w:val="28"/>
        </w:rPr>
        <w:t>}}.</w:t>
      </w:r>
    </w:p>
    <w:p w14:paraId="5D5BD2F6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D03A5">
        <w:rPr>
          <w:rFonts w:ascii="Times New Roman" w:eastAsia="Aptos" w:hAnsi="Times New Roman" w:cs="Times New Roman"/>
          <w:sz w:val="28"/>
          <w:szCs w:val="28"/>
        </w:rPr>
        <w:t>1.4. Испытательный срок: {{</w:t>
      </w:r>
      <w:proofErr w:type="spellStart"/>
      <w:r w:rsidRPr="001D03A5">
        <w:rPr>
          <w:rFonts w:ascii="Times New Roman" w:eastAsia="Aptos" w:hAnsi="Times New Roman" w:cs="Times New Roman"/>
          <w:sz w:val="28"/>
          <w:szCs w:val="28"/>
        </w:rPr>
        <w:t>ispytatelny_srok</w:t>
      </w:r>
      <w:proofErr w:type="spellEnd"/>
      <w:r w:rsidRPr="001D03A5">
        <w:rPr>
          <w:rFonts w:ascii="Times New Roman" w:eastAsia="Aptos" w:hAnsi="Times New Roman" w:cs="Times New Roman"/>
          <w:sz w:val="28"/>
          <w:szCs w:val="28"/>
        </w:rPr>
        <w:t>}}.</w:t>
      </w:r>
    </w:p>
    <w:p w14:paraId="26B91716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D03A5">
        <w:rPr>
          <w:rFonts w:ascii="Times New Roman" w:eastAsia="Aptos" w:hAnsi="Times New Roman" w:cs="Times New Roman"/>
          <w:sz w:val="28"/>
          <w:szCs w:val="28"/>
        </w:rPr>
        <w:t>1.5. Основание для трудоустройства без получения специального разрешения: абзац пятый статьи 9 Закона Республики Беларусь от 30 декабря 2010 г. № 225-З «О внешней трудовой миграции». Работник является иностранным гражданином, обучающимся в учреждении образования Республики Беларусь по дневной форме получения образования: {{</w:t>
      </w:r>
      <w:proofErr w:type="spellStart"/>
      <w:r w:rsidRPr="001D03A5">
        <w:rPr>
          <w:rFonts w:ascii="Times New Roman" w:eastAsia="Aptos" w:hAnsi="Times New Roman" w:cs="Times New Roman"/>
          <w:sz w:val="28"/>
          <w:szCs w:val="28"/>
        </w:rPr>
        <w:t>university</w:t>
      </w:r>
      <w:proofErr w:type="spellEnd"/>
      <w:r w:rsidRPr="001D03A5">
        <w:rPr>
          <w:rFonts w:ascii="Times New Roman" w:eastAsia="Aptos" w:hAnsi="Times New Roman" w:cs="Times New Roman"/>
          <w:sz w:val="28"/>
          <w:szCs w:val="28"/>
        </w:rPr>
        <w:t>}}.</w:t>
      </w:r>
    </w:p>
    <w:p w14:paraId="25B77A2A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D03A5">
        <w:rPr>
          <w:rFonts w:ascii="Times New Roman" w:eastAsia="Aptos" w:hAnsi="Times New Roman" w:cs="Times New Roman"/>
          <w:sz w:val="28"/>
          <w:szCs w:val="28"/>
        </w:rPr>
        <w:t>1.6. Наниматель обязуется уведомить подразделение по гражданству и миграции по месту своего нахождения о заключении (прекращении) настоящего трудового договора в течение трех рабочих дней со дня его заключения (прекращения).</w:t>
      </w:r>
    </w:p>
    <w:p w14:paraId="0AD66890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5E7624D7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D03A5">
        <w:rPr>
          <w:rFonts w:ascii="Times New Roman" w:eastAsia="Aptos" w:hAnsi="Times New Roman" w:cs="Times New Roman"/>
          <w:sz w:val="28"/>
          <w:szCs w:val="28"/>
        </w:rPr>
        <w:t>2. ОБЯЗАННОСТИ РАБОТНИКА</w:t>
      </w:r>
    </w:p>
    <w:p w14:paraId="757045B6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D03A5">
        <w:rPr>
          <w:rFonts w:ascii="Times New Roman" w:eastAsia="Aptos" w:hAnsi="Times New Roman" w:cs="Times New Roman"/>
          <w:sz w:val="28"/>
          <w:szCs w:val="28"/>
        </w:rPr>
        <w:t>Работник обязан:</w:t>
      </w:r>
    </w:p>
    <w:p w14:paraId="6F2F4FC0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D03A5">
        <w:rPr>
          <w:rFonts w:ascii="Times New Roman" w:eastAsia="Aptos" w:hAnsi="Times New Roman" w:cs="Times New Roman"/>
          <w:sz w:val="28"/>
          <w:szCs w:val="28"/>
        </w:rPr>
        <w:t>2.1. Добросовестно исполнять трудовые обязанности, предусмотренные должностной инструкцией {{</w:t>
      </w:r>
      <w:proofErr w:type="spellStart"/>
      <w:r w:rsidRPr="001D03A5">
        <w:rPr>
          <w:rFonts w:ascii="Times New Roman" w:eastAsia="Aptos" w:hAnsi="Times New Roman" w:cs="Times New Roman"/>
          <w:sz w:val="28"/>
          <w:szCs w:val="28"/>
        </w:rPr>
        <w:t>dolzhnost</w:t>
      </w:r>
      <w:proofErr w:type="spellEnd"/>
      <w:r w:rsidRPr="001D03A5">
        <w:rPr>
          <w:rFonts w:ascii="Times New Roman" w:eastAsia="Aptos" w:hAnsi="Times New Roman" w:cs="Times New Roman"/>
          <w:sz w:val="28"/>
          <w:szCs w:val="28"/>
        </w:rPr>
        <w:t>}}, являющейся неотъемлемой частью настоящего договора.</w:t>
      </w:r>
    </w:p>
    <w:p w14:paraId="051363AD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D03A5">
        <w:rPr>
          <w:rFonts w:ascii="Times New Roman" w:eastAsia="Aptos" w:hAnsi="Times New Roman" w:cs="Times New Roman"/>
          <w:sz w:val="28"/>
          <w:szCs w:val="28"/>
        </w:rPr>
        <w:t>2.2. Выполнять следующие ключевые обязанности:</w:t>
      </w:r>
    </w:p>
    <w:p w14:paraId="53E39F1D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D03A5">
        <w:rPr>
          <w:rFonts w:ascii="Times New Roman" w:eastAsia="Aptos" w:hAnsi="Times New Roman" w:cs="Times New Roman"/>
          <w:sz w:val="28"/>
          <w:szCs w:val="28"/>
        </w:rPr>
        <w:t>{{</w:t>
      </w:r>
      <w:proofErr w:type="spellStart"/>
      <w:r w:rsidRPr="001D03A5">
        <w:rPr>
          <w:rFonts w:ascii="Times New Roman" w:eastAsia="Aptos" w:hAnsi="Times New Roman" w:cs="Times New Roman"/>
          <w:sz w:val="28"/>
          <w:szCs w:val="28"/>
        </w:rPr>
        <w:t>obyazannosti</w:t>
      </w:r>
      <w:proofErr w:type="spellEnd"/>
      <w:r w:rsidRPr="001D03A5">
        <w:rPr>
          <w:rFonts w:ascii="Times New Roman" w:eastAsia="Aptos" w:hAnsi="Times New Roman" w:cs="Times New Roman"/>
          <w:sz w:val="28"/>
          <w:szCs w:val="28"/>
        </w:rPr>
        <w:t>}}</w:t>
      </w:r>
    </w:p>
    <w:p w14:paraId="5E5C0F5F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D03A5">
        <w:rPr>
          <w:rFonts w:ascii="Times New Roman" w:eastAsia="Aptos" w:hAnsi="Times New Roman" w:cs="Times New Roman"/>
          <w:sz w:val="28"/>
          <w:szCs w:val="28"/>
        </w:rPr>
        <w:t>2.3. Подчиняться Правилам внутреннего трудового распорядка Нанимателя.</w:t>
      </w:r>
    </w:p>
    <w:p w14:paraId="0CC6A8AD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D03A5">
        <w:rPr>
          <w:rFonts w:ascii="Times New Roman" w:eastAsia="Aptos" w:hAnsi="Times New Roman" w:cs="Times New Roman"/>
          <w:sz w:val="28"/>
          <w:szCs w:val="28"/>
        </w:rPr>
        <w:t>2.4. Соблюдать требования по охране труда и пожарной безопасности.</w:t>
      </w:r>
    </w:p>
    <w:p w14:paraId="3C419D4F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D03A5">
        <w:rPr>
          <w:rFonts w:ascii="Times New Roman" w:eastAsia="Aptos" w:hAnsi="Times New Roman" w:cs="Times New Roman"/>
          <w:sz w:val="28"/>
          <w:szCs w:val="28"/>
        </w:rPr>
        <w:t>2.5. Бережно относиться к имуществу Нанимателя.</w:t>
      </w:r>
    </w:p>
    <w:p w14:paraId="3C3CBCD6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D03A5">
        <w:rPr>
          <w:rFonts w:ascii="Times New Roman" w:eastAsia="Aptos" w:hAnsi="Times New Roman" w:cs="Times New Roman"/>
          <w:sz w:val="28"/>
          <w:szCs w:val="28"/>
        </w:rPr>
        <w:t>2.6. Хранить коммерческую тайну Нанимателя.</w:t>
      </w:r>
    </w:p>
    <w:p w14:paraId="01252F1E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D03A5">
        <w:rPr>
          <w:rFonts w:ascii="Times New Roman" w:eastAsia="Aptos" w:hAnsi="Times New Roman" w:cs="Times New Roman"/>
          <w:sz w:val="28"/>
          <w:szCs w:val="28"/>
        </w:rPr>
        <w:t>2.7. В случае прекращения договора и отсутствия иных законных оснований для пребывания — покинуть территорию Республики Беларусь за счет собственных средств.</w:t>
      </w:r>
    </w:p>
    <w:p w14:paraId="0A8D4F6B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6A2C7437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D03A5">
        <w:rPr>
          <w:rFonts w:ascii="Times New Roman" w:eastAsia="Aptos" w:hAnsi="Times New Roman" w:cs="Times New Roman"/>
          <w:sz w:val="28"/>
          <w:szCs w:val="28"/>
        </w:rPr>
        <w:t>3. ОБЯЗАННОСТИ НАНИМАТЕЛЯ</w:t>
      </w:r>
    </w:p>
    <w:p w14:paraId="46735E19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D03A5">
        <w:rPr>
          <w:rFonts w:ascii="Times New Roman" w:eastAsia="Aptos" w:hAnsi="Times New Roman" w:cs="Times New Roman"/>
          <w:sz w:val="28"/>
          <w:szCs w:val="28"/>
        </w:rPr>
        <w:t>3.1. Организовать труд Работника, обеспечить безопасные условия труда.</w:t>
      </w:r>
    </w:p>
    <w:p w14:paraId="52EDCDD5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D03A5">
        <w:rPr>
          <w:rFonts w:ascii="Times New Roman" w:eastAsia="Aptos" w:hAnsi="Times New Roman" w:cs="Times New Roman"/>
          <w:sz w:val="28"/>
          <w:szCs w:val="28"/>
        </w:rPr>
        <w:t>3.2. Своевременно выплачивать Работнику заработную плату.</w:t>
      </w:r>
    </w:p>
    <w:p w14:paraId="07FE3BAD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D03A5">
        <w:rPr>
          <w:rFonts w:ascii="Times New Roman" w:eastAsia="Aptos" w:hAnsi="Times New Roman" w:cs="Times New Roman"/>
          <w:sz w:val="28"/>
          <w:szCs w:val="28"/>
        </w:rPr>
        <w:t>3.3. Ознакомить Работника с локальными правовыми актами.</w:t>
      </w:r>
    </w:p>
    <w:p w14:paraId="3F44006A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2ED0AE90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D03A5">
        <w:rPr>
          <w:rFonts w:ascii="Times New Roman" w:eastAsia="Aptos" w:hAnsi="Times New Roman" w:cs="Times New Roman"/>
          <w:sz w:val="28"/>
          <w:szCs w:val="28"/>
        </w:rPr>
        <w:t>4. РЕЖИМ РАБОЧЕГО ВРЕМЕНИ И ВРЕМЕНИ ОТДЫХА</w:t>
      </w:r>
    </w:p>
    <w:p w14:paraId="16C58BCD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D03A5">
        <w:rPr>
          <w:rFonts w:ascii="Times New Roman" w:eastAsia="Aptos" w:hAnsi="Times New Roman" w:cs="Times New Roman"/>
          <w:sz w:val="28"/>
          <w:szCs w:val="28"/>
        </w:rPr>
        <w:t>4.1. Работнику устанавливается неполное рабочее время — не более 0,5 ставки (не более 20 часов в неделю при 40-часовой рабочей неделе).</w:t>
      </w:r>
    </w:p>
    <w:p w14:paraId="339107DF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D03A5">
        <w:rPr>
          <w:rFonts w:ascii="Times New Roman" w:eastAsia="Aptos" w:hAnsi="Times New Roman" w:cs="Times New Roman"/>
          <w:sz w:val="28"/>
          <w:szCs w:val="28"/>
        </w:rPr>
        <w:t>4.2. Работа осуществляется по графику сменности в пределах установленной продолжительности рабочего времени.</w:t>
      </w:r>
    </w:p>
    <w:p w14:paraId="5DE7CC07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D03A5">
        <w:rPr>
          <w:rFonts w:ascii="Times New Roman" w:eastAsia="Aptos" w:hAnsi="Times New Roman" w:cs="Times New Roman"/>
          <w:sz w:val="28"/>
          <w:szCs w:val="28"/>
        </w:rPr>
        <w:t>4.3. Перерывы для отдыха и питания предоставляются согласно графику.</w:t>
      </w:r>
    </w:p>
    <w:p w14:paraId="208B1677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D03A5">
        <w:rPr>
          <w:rFonts w:ascii="Times New Roman" w:eastAsia="Aptos" w:hAnsi="Times New Roman" w:cs="Times New Roman"/>
          <w:sz w:val="28"/>
          <w:szCs w:val="28"/>
        </w:rPr>
        <w:lastRenderedPageBreak/>
        <w:t>4.4. Выходные дни предоставляются согласно графику сменности.</w:t>
      </w:r>
    </w:p>
    <w:p w14:paraId="12E9989E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D03A5">
        <w:rPr>
          <w:rFonts w:ascii="Times New Roman" w:eastAsia="Aptos" w:hAnsi="Times New Roman" w:cs="Times New Roman"/>
          <w:sz w:val="28"/>
          <w:szCs w:val="28"/>
        </w:rPr>
        <w:t xml:space="preserve">4.5. Работнику предоставляется трудовой отпуск продолжительностью 24 </w:t>
      </w:r>
      <w:proofErr w:type="gramStart"/>
      <w:r w:rsidRPr="001D03A5">
        <w:rPr>
          <w:rFonts w:ascii="Times New Roman" w:eastAsia="Aptos" w:hAnsi="Times New Roman" w:cs="Times New Roman"/>
          <w:sz w:val="28"/>
          <w:szCs w:val="28"/>
        </w:rPr>
        <w:t>календарных</w:t>
      </w:r>
      <w:proofErr w:type="gramEnd"/>
      <w:r w:rsidRPr="001D03A5">
        <w:rPr>
          <w:rFonts w:ascii="Times New Roman" w:eastAsia="Aptos" w:hAnsi="Times New Roman" w:cs="Times New Roman"/>
          <w:sz w:val="28"/>
          <w:szCs w:val="28"/>
        </w:rPr>
        <w:t xml:space="preserve"> дня.</w:t>
      </w:r>
    </w:p>
    <w:p w14:paraId="2690A085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156ACDDC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D03A5">
        <w:rPr>
          <w:rFonts w:ascii="Times New Roman" w:eastAsia="Aptos" w:hAnsi="Times New Roman" w:cs="Times New Roman"/>
          <w:sz w:val="28"/>
          <w:szCs w:val="28"/>
        </w:rPr>
        <w:t>5. ОПЛАТА ТРУДА</w:t>
      </w:r>
    </w:p>
    <w:p w14:paraId="3D682599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D03A5">
        <w:rPr>
          <w:rFonts w:ascii="Times New Roman" w:eastAsia="Aptos" w:hAnsi="Times New Roman" w:cs="Times New Roman"/>
          <w:sz w:val="28"/>
          <w:szCs w:val="28"/>
        </w:rPr>
        <w:t>5.1. Оплата труда производится пропорционально отработанному времени. На день подписания договора тарифный оклад (из расчета на полную ставку) составляет {{</w:t>
      </w:r>
      <w:proofErr w:type="spellStart"/>
      <w:r w:rsidRPr="001D03A5">
        <w:rPr>
          <w:rFonts w:ascii="Times New Roman" w:eastAsia="Aptos" w:hAnsi="Times New Roman" w:cs="Times New Roman"/>
          <w:sz w:val="28"/>
          <w:szCs w:val="28"/>
        </w:rPr>
        <w:t>oklad</w:t>
      </w:r>
      <w:proofErr w:type="spellEnd"/>
      <w:r w:rsidRPr="001D03A5">
        <w:rPr>
          <w:rFonts w:ascii="Times New Roman" w:eastAsia="Aptos" w:hAnsi="Times New Roman" w:cs="Times New Roman"/>
          <w:sz w:val="28"/>
          <w:szCs w:val="28"/>
        </w:rPr>
        <w:t>}} белорусских рублей в месяц.</w:t>
      </w:r>
    </w:p>
    <w:p w14:paraId="5F772CA8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D03A5">
        <w:rPr>
          <w:rFonts w:ascii="Times New Roman" w:eastAsia="Aptos" w:hAnsi="Times New Roman" w:cs="Times New Roman"/>
          <w:sz w:val="28"/>
          <w:szCs w:val="28"/>
        </w:rPr>
        <w:t>5.2. Изменение размера и условий оплаты труда производится по соглашению Сторон путем заключения письменного дополнительного соглашения, либо в порядке существенных изменений условий труда по инициативе Нанимателя в соответствии со статьей 32 Трудового кодекса Республики Беларусь.</w:t>
      </w:r>
    </w:p>
    <w:p w14:paraId="79F90D35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D03A5">
        <w:rPr>
          <w:rFonts w:ascii="Times New Roman" w:eastAsia="Aptos" w:hAnsi="Times New Roman" w:cs="Times New Roman"/>
          <w:sz w:val="28"/>
          <w:szCs w:val="28"/>
        </w:rPr>
        <w:t>5.3. Премирование и выплата надбавок — в соответствии с Положением об оплате труда.</w:t>
      </w:r>
    </w:p>
    <w:p w14:paraId="627CA4D6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D03A5">
        <w:rPr>
          <w:rFonts w:ascii="Times New Roman" w:eastAsia="Aptos" w:hAnsi="Times New Roman" w:cs="Times New Roman"/>
          <w:sz w:val="28"/>
          <w:szCs w:val="28"/>
        </w:rPr>
        <w:t>5.4. Заработная плата выплачивается два раза в месяц:</w:t>
      </w:r>
    </w:p>
    <w:p w14:paraId="62CC85E0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D03A5">
        <w:rPr>
          <w:rFonts w:ascii="Times New Roman" w:eastAsia="Aptos" w:hAnsi="Times New Roman" w:cs="Times New Roman"/>
          <w:sz w:val="28"/>
          <w:szCs w:val="28"/>
        </w:rPr>
        <w:t>- 30-го числа текущего месяца — первая часть;</w:t>
      </w:r>
    </w:p>
    <w:p w14:paraId="5B38BDF0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D03A5">
        <w:rPr>
          <w:rFonts w:ascii="Times New Roman" w:eastAsia="Aptos" w:hAnsi="Times New Roman" w:cs="Times New Roman"/>
          <w:sz w:val="28"/>
          <w:szCs w:val="28"/>
        </w:rPr>
        <w:t xml:space="preserve">- 15-го числа месяца, следующего за </w:t>
      </w:r>
      <w:proofErr w:type="gramStart"/>
      <w:r w:rsidRPr="001D03A5">
        <w:rPr>
          <w:rFonts w:ascii="Times New Roman" w:eastAsia="Aptos" w:hAnsi="Times New Roman" w:cs="Times New Roman"/>
          <w:sz w:val="28"/>
          <w:szCs w:val="28"/>
        </w:rPr>
        <w:t>расчетным</w:t>
      </w:r>
      <w:proofErr w:type="gramEnd"/>
      <w:r w:rsidRPr="001D03A5">
        <w:rPr>
          <w:rFonts w:ascii="Times New Roman" w:eastAsia="Aptos" w:hAnsi="Times New Roman" w:cs="Times New Roman"/>
          <w:sz w:val="28"/>
          <w:szCs w:val="28"/>
        </w:rPr>
        <w:t>, — вторая часть.</w:t>
      </w:r>
    </w:p>
    <w:p w14:paraId="2ADB78AE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40B1728B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D03A5">
        <w:rPr>
          <w:rFonts w:ascii="Times New Roman" w:eastAsia="Aptos" w:hAnsi="Times New Roman" w:cs="Times New Roman"/>
          <w:sz w:val="28"/>
          <w:szCs w:val="28"/>
        </w:rPr>
        <w:t>6. ПРОЖИВАНИЕ И МЕДИЦИНСКОЕ ОБСЛУЖИВАНИЕ</w:t>
      </w:r>
    </w:p>
    <w:p w14:paraId="72841556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D03A5">
        <w:rPr>
          <w:rFonts w:ascii="Times New Roman" w:eastAsia="Aptos" w:hAnsi="Times New Roman" w:cs="Times New Roman"/>
          <w:sz w:val="28"/>
          <w:szCs w:val="28"/>
        </w:rPr>
        <w:t>6.1. Обеспечение жилым помещением осуществляется Работником самостоятельно за счет собственных средств.</w:t>
      </w:r>
    </w:p>
    <w:p w14:paraId="50337216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D03A5">
        <w:rPr>
          <w:rFonts w:ascii="Times New Roman" w:eastAsia="Aptos" w:hAnsi="Times New Roman" w:cs="Times New Roman"/>
          <w:sz w:val="28"/>
          <w:szCs w:val="28"/>
        </w:rPr>
        <w:t>6.2. Медицинское обслуживание осуществляется за счет собственных средств Работника.</w:t>
      </w:r>
    </w:p>
    <w:p w14:paraId="60AC9AEB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58C01CE9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D03A5">
        <w:rPr>
          <w:rFonts w:ascii="Times New Roman" w:eastAsia="Aptos" w:hAnsi="Times New Roman" w:cs="Times New Roman"/>
          <w:sz w:val="28"/>
          <w:szCs w:val="28"/>
        </w:rPr>
        <w:t>7. ОТВЕТСТВЕННОСТЬ СТОРОН</w:t>
      </w:r>
    </w:p>
    <w:p w14:paraId="5D21F3EE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D03A5">
        <w:rPr>
          <w:rFonts w:ascii="Times New Roman" w:eastAsia="Aptos" w:hAnsi="Times New Roman" w:cs="Times New Roman"/>
          <w:sz w:val="28"/>
          <w:szCs w:val="28"/>
        </w:rPr>
        <w:t>7.1. За неисполнение или ненадлежащее исполнение обязанностей Стороны несут ответственность в соответствии с Трудовым кодексом Республики Беларусь.</w:t>
      </w:r>
    </w:p>
    <w:p w14:paraId="7A97D0C4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D03A5">
        <w:rPr>
          <w:rFonts w:ascii="Times New Roman" w:eastAsia="Aptos" w:hAnsi="Times New Roman" w:cs="Times New Roman"/>
          <w:sz w:val="28"/>
          <w:szCs w:val="28"/>
        </w:rPr>
        <w:t>{{</w:t>
      </w:r>
      <w:proofErr w:type="spellStart"/>
      <w:r w:rsidRPr="001D03A5">
        <w:rPr>
          <w:rFonts w:ascii="Times New Roman" w:eastAsia="Aptos" w:hAnsi="Times New Roman" w:cs="Times New Roman"/>
          <w:sz w:val="28"/>
          <w:szCs w:val="28"/>
        </w:rPr>
        <w:t>blok_mat_otvetstvennost</w:t>
      </w:r>
      <w:proofErr w:type="spellEnd"/>
      <w:r w:rsidRPr="001D03A5">
        <w:rPr>
          <w:rFonts w:ascii="Times New Roman" w:eastAsia="Aptos" w:hAnsi="Times New Roman" w:cs="Times New Roman"/>
          <w:sz w:val="28"/>
          <w:szCs w:val="28"/>
        </w:rPr>
        <w:t>}}</w:t>
      </w:r>
    </w:p>
    <w:p w14:paraId="2D30F135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49A2376D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D03A5">
        <w:rPr>
          <w:rFonts w:ascii="Times New Roman" w:eastAsia="Aptos" w:hAnsi="Times New Roman" w:cs="Times New Roman"/>
          <w:sz w:val="28"/>
          <w:szCs w:val="28"/>
        </w:rPr>
        <w:t>8. РАЗРЕШЕНИЕ СПОРОВ</w:t>
      </w:r>
    </w:p>
    <w:p w14:paraId="6F351AC6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D03A5">
        <w:rPr>
          <w:rFonts w:ascii="Times New Roman" w:eastAsia="Aptos" w:hAnsi="Times New Roman" w:cs="Times New Roman"/>
          <w:sz w:val="28"/>
          <w:szCs w:val="28"/>
        </w:rPr>
        <w:t xml:space="preserve">8.1. Все споры и разногласия разрешаются путем переговоров. При </w:t>
      </w:r>
      <w:proofErr w:type="spellStart"/>
      <w:r w:rsidRPr="001D03A5">
        <w:rPr>
          <w:rFonts w:ascii="Times New Roman" w:eastAsia="Aptos" w:hAnsi="Times New Roman" w:cs="Times New Roman"/>
          <w:sz w:val="28"/>
          <w:szCs w:val="28"/>
        </w:rPr>
        <w:t>недостижении</w:t>
      </w:r>
      <w:proofErr w:type="spellEnd"/>
      <w:r w:rsidRPr="001D03A5">
        <w:rPr>
          <w:rFonts w:ascii="Times New Roman" w:eastAsia="Aptos" w:hAnsi="Times New Roman" w:cs="Times New Roman"/>
          <w:sz w:val="28"/>
          <w:szCs w:val="28"/>
        </w:rPr>
        <w:t xml:space="preserve"> согласия — в судебном порядке.</w:t>
      </w:r>
    </w:p>
    <w:p w14:paraId="63511763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38FB1BBD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D03A5">
        <w:rPr>
          <w:rFonts w:ascii="Times New Roman" w:eastAsia="Aptos" w:hAnsi="Times New Roman" w:cs="Times New Roman"/>
          <w:sz w:val="28"/>
          <w:szCs w:val="28"/>
        </w:rPr>
        <w:t>9. ЗАКЛЮЧИТЕЛЬНЫЕ ПОЛОЖЕНИЯ</w:t>
      </w:r>
    </w:p>
    <w:p w14:paraId="1463F548" w14:textId="77777777" w:rsidR="001D03A5" w:rsidRPr="001D03A5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D03A5">
        <w:rPr>
          <w:rFonts w:ascii="Times New Roman" w:eastAsia="Aptos" w:hAnsi="Times New Roman" w:cs="Times New Roman"/>
          <w:sz w:val="28"/>
          <w:szCs w:val="28"/>
        </w:rPr>
        <w:t>9.1. Настоящий договор составлен в двух экземплярах на русском языке: один — у Нанимателя, второй — у Работника.</w:t>
      </w:r>
    </w:p>
    <w:p w14:paraId="19227BE6" w14:textId="4E68C42A" w:rsidR="007D70A2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D03A5">
        <w:rPr>
          <w:rFonts w:ascii="Times New Roman" w:eastAsia="Aptos" w:hAnsi="Times New Roman" w:cs="Times New Roman"/>
          <w:sz w:val="28"/>
          <w:szCs w:val="28"/>
        </w:rPr>
        <w:t>9.2. Вопросы, не урегулированные договором, рег</w:t>
      </w:r>
      <w:r>
        <w:rPr>
          <w:rFonts w:ascii="Times New Roman" w:eastAsia="Aptos" w:hAnsi="Times New Roman" w:cs="Times New Roman"/>
          <w:sz w:val="28"/>
          <w:szCs w:val="28"/>
        </w:rPr>
        <w:t>улируются законодательством РБ.</w:t>
      </w:r>
    </w:p>
    <w:p w14:paraId="243A683C" w14:textId="77777777" w:rsidR="001D03A5" w:rsidRPr="007D70A2" w:rsidRDefault="001D03A5" w:rsidP="001D03A5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21"/>
        <w:gridCol w:w="4621"/>
      </w:tblGrid>
      <w:tr w:rsidR="00D44D0C" w14:paraId="71CA483A" w14:textId="77777777" w:rsidTr="00FB7BE8">
        <w:tc>
          <w:tcPr>
            <w:tcW w:w="4621" w:type="dxa"/>
          </w:tcPr>
          <w:p w14:paraId="3BB45544" w14:textId="51910FC6" w:rsidR="00D44D0C" w:rsidRDefault="00D44D0C" w:rsidP="00FB7BE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21" w:type="dxa"/>
          </w:tcPr>
          <w:p w14:paraId="4C4E456D" w14:textId="77777777" w:rsidR="00D44D0C" w:rsidRDefault="00D44D0C" w:rsidP="00FB7BE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tbl>
      <w:tblPr>
        <w:tblStyle w:val="1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21"/>
        <w:gridCol w:w="4621"/>
      </w:tblGrid>
      <w:tr w:rsidR="00E61843" w14:paraId="3FCB0D86" w14:textId="77777777" w:rsidTr="00E61843">
        <w:tc>
          <w:tcPr>
            <w:tcW w:w="4621" w:type="dxa"/>
            <w:hideMark/>
          </w:tcPr>
          <w:p w14:paraId="4857714B" w14:textId="77777777" w:rsidR="00E61843" w:rsidRDefault="00E6184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НАНИМАТЕЛЬ:                                      </w:t>
            </w:r>
          </w:p>
        </w:tc>
        <w:tc>
          <w:tcPr>
            <w:tcW w:w="4621" w:type="dxa"/>
          </w:tcPr>
          <w:p w14:paraId="5DA225E2" w14:textId="77777777" w:rsidR="00E61843" w:rsidRDefault="00E6184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РАБОТНИК:</w:t>
            </w:r>
          </w:p>
          <w:p w14:paraId="30942E90" w14:textId="77777777" w:rsidR="00E61843" w:rsidRDefault="00E6184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61843" w14:paraId="0581CB35" w14:textId="77777777" w:rsidTr="00E61843">
        <w:tc>
          <w:tcPr>
            <w:tcW w:w="4621" w:type="dxa"/>
            <w:hideMark/>
          </w:tcPr>
          <w:p w14:paraId="6BD2A4E5" w14:textId="77777777" w:rsidR="00E61843" w:rsidRDefault="00E6184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ООО «ВИТАРМИКО»    </w:t>
            </w:r>
          </w:p>
        </w:tc>
        <w:tc>
          <w:tcPr>
            <w:tcW w:w="4621" w:type="dxa"/>
            <w:hideMark/>
          </w:tcPr>
          <w:p w14:paraId="0B0CCF85" w14:textId="77777777" w:rsidR="00E61843" w:rsidRDefault="00E6184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FIO_rabotnika_imen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}}</w:t>
            </w:r>
          </w:p>
        </w:tc>
      </w:tr>
      <w:tr w:rsidR="00E61843" w14:paraId="211DE19D" w14:textId="77777777" w:rsidTr="00E61843">
        <w:tc>
          <w:tcPr>
            <w:tcW w:w="4621" w:type="dxa"/>
            <w:hideMark/>
          </w:tcPr>
          <w:p w14:paraId="5F5D51F8" w14:textId="77777777" w:rsidR="00E61843" w:rsidRDefault="00E6184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Адрес: Витебский район,</w:t>
            </w:r>
          </w:p>
        </w:tc>
        <w:tc>
          <w:tcPr>
            <w:tcW w:w="4621" w:type="dxa"/>
            <w:hideMark/>
          </w:tcPr>
          <w:p w14:paraId="1A1E8D42" w14:textId="77777777" w:rsidR="00E61843" w:rsidRDefault="00E6184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Адрес: {{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adres_prozhivania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}}</w:t>
            </w:r>
          </w:p>
        </w:tc>
      </w:tr>
      <w:tr w:rsidR="00E61843" w14:paraId="797CAC4C" w14:textId="77777777" w:rsidTr="00E61843">
        <w:tc>
          <w:tcPr>
            <w:tcW w:w="4621" w:type="dxa"/>
            <w:hideMark/>
          </w:tcPr>
          <w:p w14:paraId="12650633" w14:textId="77777777" w:rsidR="00E61843" w:rsidRDefault="00E6184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Вороновский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с/с, д. Еремино, ул.</w:t>
            </w:r>
          </w:p>
        </w:tc>
        <w:tc>
          <w:tcPr>
            <w:tcW w:w="4621" w:type="dxa"/>
            <w:hideMark/>
          </w:tcPr>
          <w:p w14:paraId="48AB94EA" w14:textId="77777777" w:rsidR="00E61843" w:rsidRDefault="00E6184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Паспорт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 {{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seria_pasporta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}} № {{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nomer_pasporta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}}</w:t>
            </w:r>
          </w:p>
        </w:tc>
      </w:tr>
      <w:tr w:rsidR="00E61843" w14:paraId="37BBC250" w14:textId="77777777" w:rsidTr="00E61843">
        <w:tc>
          <w:tcPr>
            <w:tcW w:w="4621" w:type="dxa"/>
            <w:hideMark/>
          </w:tcPr>
          <w:p w14:paraId="3EEAD0E7" w14:textId="77777777" w:rsidR="00E61843" w:rsidRDefault="00E6184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Советская, д. 4, ком. 24   </w:t>
            </w:r>
          </w:p>
        </w:tc>
        <w:tc>
          <w:tcPr>
            <w:tcW w:w="4621" w:type="dxa"/>
          </w:tcPr>
          <w:p w14:paraId="515CF9F8" w14:textId="77777777" w:rsidR="00E61843" w:rsidRDefault="00E6184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Выдан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 {{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kem_vydan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}}</w:t>
            </w:r>
          </w:p>
          <w:p w14:paraId="76EE86F1" w14:textId="77777777" w:rsidR="00E61843" w:rsidRDefault="00E6184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61843" w14:paraId="6ED0EEB6" w14:textId="77777777" w:rsidTr="00E61843">
        <w:tc>
          <w:tcPr>
            <w:tcW w:w="4621" w:type="dxa"/>
            <w:hideMark/>
          </w:tcPr>
          <w:p w14:paraId="391A4D28" w14:textId="77777777" w:rsidR="00E61843" w:rsidRDefault="00E6184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УНП: 391516375</w:t>
            </w:r>
          </w:p>
        </w:tc>
        <w:tc>
          <w:tcPr>
            <w:tcW w:w="4621" w:type="dxa"/>
          </w:tcPr>
          <w:p w14:paraId="410EC60E" w14:textId="77777777" w:rsidR="00E61843" w:rsidRDefault="00E6184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61843" w14:paraId="0E312D48" w14:textId="77777777" w:rsidTr="00E61843">
        <w:tc>
          <w:tcPr>
            <w:tcW w:w="4621" w:type="dxa"/>
            <w:hideMark/>
          </w:tcPr>
          <w:p w14:paraId="60629DF9" w14:textId="77777777" w:rsidR="00E61843" w:rsidRDefault="00E6184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Директор</w:t>
            </w:r>
          </w:p>
        </w:tc>
        <w:tc>
          <w:tcPr>
            <w:tcW w:w="4621" w:type="dxa"/>
            <w:hideMark/>
          </w:tcPr>
          <w:p w14:paraId="42533BFD" w14:textId="77777777" w:rsidR="00E61843" w:rsidRDefault="00E6184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_____________</w:t>
            </w:r>
          </w:p>
        </w:tc>
      </w:tr>
      <w:tr w:rsidR="00E61843" w14:paraId="3B86BC88" w14:textId="77777777" w:rsidTr="00E61843">
        <w:tc>
          <w:tcPr>
            <w:tcW w:w="4621" w:type="dxa"/>
          </w:tcPr>
          <w:p w14:paraId="0FA2EADE" w14:textId="77777777" w:rsidR="00E61843" w:rsidRDefault="00E6184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818F39A" w14:textId="77777777" w:rsidR="00E61843" w:rsidRDefault="00E6184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_____________ К.А. Шевяков                                                                             </w:t>
            </w:r>
          </w:p>
        </w:tc>
        <w:tc>
          <w:tcPr>
            <w:tcW w:w="4621" w:type="dxa"/>
          </w:tcPr>
          <w:p w14:paraId="70465A8C" w14:textId="77777777" w:rsidR="00E61843" w:rsidRDefault="00E6184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60C9396" w14:textId="77777777" w:rsidR="00E61843" w:rsidRDefault="00E6184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FIO_rabotnika_fam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}}</w:t>
            </w:r>
          </w:p>
        </w:tc>
      </w:tr>
    </w:tbl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21"/>
        <w:gridCol w:w="4621"/>
      </w:tblGrid>
      <w:tr w:rsidR="00D44D0C" w:rsidRPr="000B4EF6" w14:paraId="34AAE19B" w14:textId="77777777" w:rsidTr="00FB7BE8">
        <w:tc>
          <w:tcPr>
            <w:tcW w:w="4621" w:type="dxa"/>
          </w:tcPr>
          <w:p w14:paraId="57761542" w14:textId="1C191D56" w:rsidR="00D44D0C" w:rsidRDefault="00D44D0C" w:rsidP="00FB7BE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0" w:name="_GoBack"/>
            <w:bookmarkEnd w:id="0"/>
          </w:p>
        </w:tc>
        <w:tc>
          <w:tcPr>
            <w:tcW w:w="4621" w:type="dxa"/>
          </w:tcPr>
          <w:p w14:paraId="586EFB48" w14:textId="4516F09A" w:rsidR="00D44D0C" w:rsidRPr="00E61843" w:rsidRDefault="00D44D0C" w:rsidP="00FB7BE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1A9DD918" w14:textId="77777777" w:rsidR="00D44D0C" w:rsidRPr="00E61843" w:rsidRDefault="00D44D0C" w:rsidP="00D44D0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49E22C5" w14:textId="77777777" w:rsidR="00D44D0C" w:rsidRPr="00E61843" w:rsidRDefault="00D44D0C" w:rsidP="00D44D0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52CB5A2" w14:textId="77777777" w:rsidR="000B4EF6" w:rsidRDefault="000B4EF6" w:rsidP="000B4EF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 должностной инструкцией и Правилами внутреннего трудового распорядка ознакомле</w:t>
      </w:r>
      <w:proofErr w:type="gramStart"/>
      <w:r>
        <w:rPr>
          <w:rFonts w:ascii="Times New Roman" w:hAnsi="Times New Roman" w:cs="Times New Roman"/>
          <w:sz w:val="28"/>
          <w:szCs w:val="28"/>
        </w:rPr>
        <w:t>н(</w:t>
      </w:r>
      <w:proofErr w:type="gramEnd"/>
      <w:r>
        <w:rPr>
          <w:rFonts w:ascii="Times New Roman" w:hAnsi="Times New Roman" w:cs="Times New Roman"/>
          <w:sz w:val="28"/>
          <w:szCs w:val="28"/>
        </w:rPr>
        <w:t>а):</w:t>
      </w:r>
    </w:p>
    <w:p w14:paraId="2E9336D6" w14:textId="77777777" w:rsidR="00D44D0C" w:rsidRPr="00692071" w:rsidRDefault="00D44D0C" w:rsidP="00D44D0C">
      <w:pPr>
        <w:jc w:val="both"/>
        <w:rPr>
          <w:rFonts w:ascii="Times New Roman" w:hAnsi="Times New Roman" w:cs="Times New Roman"/>
          <w:sz w:val="28"/>
          <w:szCs w:val="28"/>
        </w:rPr>
      </w:pPr>
      <w:r w:rsidRPr="00692071">
        <w:rPr>
          <w:rFonts w:ascii="Times New Roman" w:hAnsi="Times New Roman" w:cs="Times New Roman"/>
          <w:sz w:val="28"/>
          <w:szCs w:val="28"/>
        </w:rPr>
        <w:t>_____________ {{</w:t>
      </w:r>
      <w:proofErr w:type="spellStart"/>
      <w:r w:rsidRPr="00692071">
        <w:rPr>
          <w:rFonts w:ascii="Times New Roman" w:hAnsi="Times New Roman" w:cs="Times New Roman"/>
          <w:sz w:val="28"/>
          <w:szCs w:val="28"/>
        </w:rPr>
        <w:t>FIO_rabotnika_fam</w:t>
      </w:r>
      <w:proofErr w:type="spellEnd"/>
      <w:r w:rsidRPr="00692071">
        <w:rPr>
          <w:rFonts w:ascii="Times New Roman" w:hAnsi="Times New Roman" w:cs="Times New Roman"/>
          <w:sz w:val="28"/>
          <w:szCs w:val="28"/>
        </w:rPr>
        <w:t>}}        «___» _________ 202_ г.</w:t>
      </w:r>
    </w:p>
    <w:p w14:paraId="501817AE" w14:textId="5A2AEC33" w:rsidR="00921A67" w:rsidRPr="007D70A2" w:rsidRDefault="00921A67" w:rsidP="00D44D0C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921A67" w:rsidRPr="007D70A2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327ED3"/>
    <w:multiLevelType w:val="hybridMultilevel"/>
    <w:tmpl w:val="F67EEDFA"/>
    <w:lvl w:ilvl="0" w:tplc="14DEDA74">
      <w:start w:val="2"/>
      <w:numFmt w:val="decimal"/>
      <w:lvlText w:val="%1."/>
      <w:lvlJc w:val="left"/>
      <w:pPr>
        <w:ind w:left="720" w:hanging="360"/>
      </w:pPr>
    </w:lvl>
    <w:lvl w:ilvl="1" w:tplc="41B40990">
      <w:start w:val="1"/>
      <w:numFmt w:val="lowerLetter"/>
      <w:lvlText w:val="%2."/>
      <w:lvlJc w:val="left"/>
      <w:pPr>
        <w:ind w:left="1440" w:hanging="360"/>
      </w:pPr>
    </w:lvl>
    <w:lvl w:ilvl="2" w:tplc="55F63B14">
      <w:start w:val="1"/>
      <w:numFmt w:val="lowerRoman"/>
      <w:lvlText w:val="%3."/>
      <w:lvlJc w:val="right"/>
      <w:pPr>
        <w:ind w:left="2160" w:hanging="180"/>
      </w:pPr>
    </w:lvl>
    <w:lvl w:ilvl="3" w:tplc="EA4E47DC">
      <w:start w:val="1"/>
      <w:numFmt w:val="decimal"/>
      <w:lvlText w:val="%4."/>
      <w:lvlJc w:val="left"/>
      <w:pPr>
        <w:ind w:left="2880" w:hanging="360"/>
      </w:pPr>
    </w:lvl>
    <w:lvl w:ilvl="4" w:tplc="311EABC4">
      <w:start w:val="1"/>
      <w:numFmt w:val="lowerLetter"/>
      <w:lvlText w:val="%5."/>
      <w:lvlJc w:val="left"/>
      <w:pPr>
        <w:ind w:left="3600" w:hanging="360"/>
      </w:pPr>
    </w:lvl>
    <w:lvl w:ilvl="5" w:tplc="0316AFB2">
      <w:start w:val="1"/>
      <w:numFmt w:val="lowerRoman"/>
      <w:lvlText w:val="%6."/>
      <w:lvlJc w:val="right"/>
      <w:pPr>
        <w:ind w:left="4320" w:hanging="180"/>
      </w:pPr>
    </w:lvl>
    <w:lvl w:ilvl="6" w:tplc="BC28D502">
      <w:start w:val="1"/>
      <w:numFmt w:val="decimal"/>
      <w:lvlText w:val="%7."/>
      <w:lvlJc w:val="left"/>
      <w:pPr>
        <w:ind w:left="5040" w:hanging="360"/>
      </w:pPr>
    </w:lvl>
    <w:lvl w:ilvl="7" w:tplc="33BE87E0">
      <w:start w:val="1"/>
      <w:numFmt w:val="lowerLetter"/>
      <w:lvlText w:val="%8."/>
      <w:lvlJc w:val="left"/>
      <w:pPr>
        <w:ind w:left="5760" w:hanging="360"/>
      </w:pPr>
    </w:lvl>
    <w:lvl w:ilvl="8" w:tplc="2DFA2B7A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D9335B6"/>
    <w:multiLevelType w:val="hybridMultilevel"/>
    <w:tmpl w:val="A3626D90"/>
    <w:lvl w:ilvl="0" w:tplc="BCA0F378">
      <w:start w:val="4"/>
      <w:numFmt w:val="decimal"/>
      <w:lvlText w:val="%1."/>
      <w:lvlJc w:val="left"/>
      <w:pPr>
        <w:ind w:left="720" w:hanging="360"/>
      </w:pPr>
    </w:lvl>
    <w:lvl w:ilvl="1" w:tplc="E53CB5CE">
      <w:start w:val="1"/>
      <w:numFmt w:val="lowerLetter"/>
      <w:lvlText w:val="%2."/>
      <w:lvlJc w:val="left"/>
      <w:pPr>
        <w:ind w:left="1440" w:hanging="360"/>
      </w:pPr>
    </w:lvl>
    <w:lvl w:ilvl="2" w:tplc="1C203772">
      <w:start w:val="1"/>
      <w:numFmt w:val="lowerRoman"/>
      <w:lvlText w:val="%3."/>
      <w:lvlJc w:val="right"/>
      <w:pPr>
        <w:ind w:left="2160" w:hanging="180"/>
      </w:pPr>
    </w:lvl>
    <w:lvl w:ilvl="3" w:tplc="973C7162">
      <w:start w:val="1"/>
      <w:numFmt w:val="decimal"/>
      <w:lvlText w:val="%4."/>
      <w:lvlJc w:val="left"/>
      <w:pPr>
        <w:ind w:left="2880" w:hanging="360"/>
      </w:pPr>
    </w:lvl>
    <w:lvl w:ilvl="4" w:tplc="4BFA3EFA">
      <w:start w:val="1"/>
      <w:numFmt w:val="lowerLetter"/>
      <w:lvlText w:val="%5."/>
      <w:lvlJc w:val="left"/>
      <w:pPr>
        <w:ind w:left="3600" w:hanging="360"/>
      </w:pPr>
    </w:lvl>
    <w:lvl w:ilvl="5" w:tplc="49A00F0E">
      <w:start w:val="1"/>
      <w:numFmt w:val="lowerRoman"/>
      <w:lvlText w:val="%6."/>
      <w:lvlJc w:val="right"/>
      <w:pPr>
        <w:ind w:left="4320" w:hanging="180"/>
      </w:pPr>
    </w:lvl>
    <w:lvl w:ilvl="6" w:tplc="C9D68BDE">
      <w:start w:val="1"/>
      <w:numFmt w:val="decimal"/>
      <w:lvlText w:val="%7."/>
      <w:lvlJc w:val="left"/>
      <w:pPr>
        <w:ind w:left="5040" w:hanging="360"/>
      </w:pPr>
    </w:lvl>
    <w:lvl w:ilvl="7" w:tplc="68A635C6">
      <w:start w:val="1"/>
      <w:numFmt w:val="lowerLetter"/>
      <w:lvlText w:val="%8."/>
      <w:lvlJc w:val="left"/>
      <w:pPr>
        <w:ind w:left="5760" w:hanging="360"/>
      </w:pPr>
    </w:lvl>
    <w:lvl w:ilvl="8" w:tplc="679C32D6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96CC038"/>
    <w:multiLevelType w:val="hybridMultilevel"/>
    <w:tmpl w:val="335A741A"/>
    <w:lvl w:ilvl="0" w:tplc="6A4EA5A6">
      <w:start w:val="1"/>
      <w:numFmt w:val="decimal"/>
      <w:lvlText w:val="%1."/>
      <w:lvlJc w:val="left"/>
      <w:pPr>
        <w:ind w:left="720" w:hanging="360"/>
      </w:pPr>
    </w:lvl>
    <w:lvl w:ilvl="1" w:tplc="400EE892">
      <w:start w:val="1"/>
      <w:numFmt w:val="lowerLetter"/>
      <w:lvlText w:val="%2."/>
      <w:lvlJc w:val="left"/>
      <w:pPr>
        <w:ind w:left="1440" w:hanging="360"/>
      </w:pPr>
    </w:lvl>
    <w:lvl w:ilvl="2" w:tplc="AE8A8A90">
      <w:start w:val="1"/>
      <w:numFmt w:val="lowerRoman"/>
      <w:lvlText w:val="%3."/>
      <w:lvlJc w:val="right"/>
      <w:pPr>
        <w:ind w:left="2160" w:hanging="180"/>
      </w:pPr>
    </w:lvl>
    <w:lvl w:ilvl="3" w:tplc="4636F3E0">
      <w:start w:val="1"/>
      <w:numFmt w:val="decimal"/>
      <w:lvlText w:val="%4."/>
      <w:lvlJc w:val="left"/>
      <w:pPr>
        <w:ind w:left="2880" w:hanging="360"/>
      </w:pPr>
    </w:lvl>
    <w:lvl w:ilvl="4" w:tplc="9F0884BC">
      <w:start w:val="1"/>
      <w:numFmt w:val="lowerLetter"/>
      <w:lvlText w:val="%5."/>
      <w:lvlJc w:val="left"/>
      <w:pPr>
        <w:ind w:left="3600" w:hanging="360"/>
      </w:pPr>
    </w:lvl>
    <w:lvl w:ilvl="5" w:tplc="C1D6B6B4">
      <w:start w:val="1"/>
      <w:numFmt w:val="lowerRoman"/>
      <w:lvlText w:val="%6."/>
      <w:lvlJc w:val="right"/>
      <w:pPr>
        <w:ind w:left="4320" w:hanging="180"/>
      </w:pPr>
    </w:lvl>
    <w:lvl w:ilvl="6" w:tplc="C13C8CC0">
      <w:start w:val="1"/>
      <w:numFmt w:val="decimal"/>
      <w:lvlText w:val="%7."/>
      <w:lvlJc w:val="left"/>
      <w:pPr>
        <w:ind w:left="5040" w:hanging="360"/>
      </w:pPr>
    </w:lvl>
    <w:lvl w:ilvl="7" w:tplc="262A75CC">
      <w:start w:val="1"/>
      <w:numFmt w:val="lowerLetter"/>
      <w:lvlText w:val="%8."/>
      <w:lvlJc w:val="left"/>
      <w:pPr>
        <w:ind w:left="5760" w:hanging="360"/>
      </w:pPr>
    </w:lvl>
    <w:lvl w:ilvl="8" w:tplc="6F440EF2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079DD87"/>
    <w:multiLevelType w:val="hybridMultilevel"/>
    <w:tmpl w:val="67CC814E"/>
    <w:lvl w:ilvl="0" w:tplc="EE388B48">
      <w:start w:val="6"/>
      <w:numFmt w:val="decimal"/>
      <w:lvlText w:val="%1."/>
      <w:lvlJc w:val="left"/>
      <w:pPr>
        <w:ind w:left="720" w:hanging="360"/>
      </w:pPr>
    </w:lvl>
    <w:lvl w:ilvl="1" w:tplc="C6286B0A">
      <w:start w:val="1"/>
      <w:numFmt w:val="lowerLetter"/>
      <w:lvlText w:val="%2."/>
      <w:lvlJc w:val="left"/>
      <w:pPr>
        <w:ind w:left="1440" w:hanging="360"/>
      </w:pPr>
    </w:lvl>
    <w:lvl w:ilvl="2" w:tplc="D422C85C">
      <w:start w:val="1"/>
      <w:numFmt w:val="lowerRoman"/>
      <w:lvlText w:val="%3."/>
      <w:lvlJc w:val="right"/>
      <w:pPr>
        <w:ind w:left="2160" w:hanging="180"/>
      </w:pPr>
    </w:lvl>
    <w:lvl w:ilvl="3" w:tplc="1B3E95B0">
      <w:start w:val="1"/>
      <w:numFmt w:val="decimal"/>
      <w:lvlText w:val="%4."/>
      <w:lvlJc w:val="left"/>
      <w:pPr>
        <w:ind w:left="2880" w:hanging="360"/>
      </w:pPr>
    </w:lvl>
    <w:lvl w:ilvl="4" w:tplc="1E261632">
      <w:start w:val="1"/>
      <w:numFmt w:val="lowerLetter"/>
      <w:lvlText w:val="%5."/>
      <w:lvlJc w:val="left"/>
      <w:pPr>
        <w:ind w:left="3600" w:hanging="360"/>
      </w:pPr>
    </w:lvl>
    <w:lvl w:ilvl="5" w:tplc="EFAA06F6">
      <w:start w:val="1"/>
      <w:numFmt w:val="lowerRoman"/>
      <w:lvlText w:val="%6."/>
      <w:lvlJc w:val="right"/>
      <w:pPr>
        <w:ind w:left="4320" w:hanging="180"/>
      </w:pPr>
    </w:lvl>
    <w:lvl w:ilvl="6" w:tplc="58041DEC">
      <w:start w:val="1"/>
      <w:numFmt w:val="decimal"/>
      <w:lvlText w:val="%7."/>
      <w:lvlJc w:val="left"/>
      <w:pPr>
        <w:ind w:left="5040" w:hanging="360"/>
      </w:pPr>
    </w:lvl>
    <w:lvl w:ilvl="7" w:tplc="3F2A916A">
      <w:start w:val="1"/>
      <w:numFmt w:val="lowerLetter"/>
      <w:lvlText w:val="%8."/>
      <w:lvlJc w:val="left"/>
      <w:pPr>
        <w:ind w:left="5760" w:hanging="360"/>
      </w:pPr>
    </w:lvl>
    <w:lvl w:ilvl="8" w:tplc="2B5262C4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16BC6C5"/>
    <w:multiLevelType w:val="hybridMultilevel"/>
    <w:tmpl w:val="82E4EF98"/>
    <w:lvl w:ilvl="0" w:tplc="5D340042">
      <w:start w:val="3"/>
      <w:numFmt w:val="decimal"/>
      <w:lvlText w:val="%1."/>
      <w:lvlJc w:val="left"/>
      <w:pPr>
        <w:ind w:left="720" w:hanging="360"/>
      </w:pPr>
    </w:lvl>
    <w:lvl w:ilvl="1" w:tplc="41E2D406">
      <w:start w:val="1"/>
      <w:numFmt w:val="lowerLetter"/>
      <w:lvlText w:val="%2."/>
      <w:lvlJc w:val="left"/>
      <w:pPr>
        <w:ind w:left="1440" w:hanging="360"/>
      </w:pPr>
    </w:lvl>
    <w:lvl w:ilvl="2" w:tplc="6DA282B8">
      <w:start w:val="1"/>
      <w:numFmt w:val="lowerRoman"/>
      <w:lvlText w:val="%3."/>
      <w:lvlJc w:val="right"/>
      <w:pPr>
        <w:ind w:left="2160" w:hanging="180"/>
      </w:pPr>
    </w:lvl>
    <w:lvl w:ilvl="3" w:tplc="4CB4FD1C">
      <w:start w:val="1"/>
      <w:numFmt w:val="decimal"/>
      <w:lvlText w:val="%4."/>
      <w:lvlJc w:val="left"/>
      <w:pPr>
        <w:ind w:left="2880" w:hanging="360"/>
      </w:pPr>
    </w:lvl>
    <w:lvl w:ilvl="4" w:tplc="9DFAF670">
      <w:start w:val="1"/>
      <w:numFmt w:val="lowerLetter"/>
      <w:lvlText w:val="%5."/>
      <w:lvlJc w:val="left"/>
      <w:pPr>
        <w:ind w:left="3600" w:hanging="360"/>
      </w:pPr>
    </w:lvl>
    <w:lvl w:ilvl="5" w:tplc="E050D70A">
      <w:start w:val="1"/>
      <w:numFmt w:val="lowerRoman"/>
      <w:lvlText w:val="%6."/>
      <w:lvlJc w:val="right"/>
      <w:pPr>
        <w:ind w:left="4320" w:hanging="180"/>
      </w:pPr>
    </w:lvl>
    <w:lvl w:ilvl="6" w:tplc="239EB19C">
      <w:start w:val="1"/>
      <w:numFmt w:val="decimal"/>
      <w:lvlText w:val="%7."/>
      <w:lvlJc w:val="left"/>
      <w:pPr>
        <w:ind w:left="5040" w:hanging="360"/>
      </w:pPr>
    </w:lvl>
    <w:lvl w:ilvl="7" w:tplc="578859FC">
      <w:start w:val="1"/>
      <w:numFmt w:val="lowerLetter"/>
      <w:lvlText w:val="%8."/>
      <w:lvlJc w:val="left"/>
      <w:pPr>
        <w:ind w:left="5760" w:hanging="360"/>
      </w:pPr>
    </w:lvl>
    <w:lvl w:ilvl="8" w:tplc="B0A05644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D8FE35B"/>
    <w:multiLevelType w:val="hybridMultilevel"/>
    <w:tmpl w:val="DB303C3C"/>
    <w:lvl w:ilvl="0" w:tplc="33A23B2C">
      <w:start w:val="7"/>
      <w:numFmt w:val="decimal"/>
      <w:lvlText w:val="%1."/>
      <w:lvlJc w:val="left"/>
      <w:pPr>
        <w:ind w:left="720" w:hanging="360"/>
      </w:pPr>
    </w:lvl>
    <w:lvl w:ilvl="1" w:tplc="7CBA928A">
      <w:start w:val="1"/>
      <w:numFmt w:val="lowerLetter"/>
      <w:lvlText w:val="%2."/>
      <w:lvlJc w:val="left"/>
      <w:pPr>
        <w:ind w:left="1440" w:hanging="360"/>
      </w:pPr>
    </w:lvl>
    <w:lvl w:ilvl="2" w:tplc="30AA6F92">
      <w:start w:val="1"/>
      <w:numFmt w:val="lowerRoman"/>
      <w:lvlText w:val="%3."/>
      <w:lvlJc w:val="right"/>
      <w:pPr>
        <w:ind w:left="2160" w:hanging="180"/>
      </w:pPr>
    </w:lvl>
    <w:lvl w:ilvl="3" w:tplc="C4C67F08">
      <w:start w:val="1"/>
      <w:numFmt w:val="decimal"/>
      <w:lvlText w:val="%4."/>
      <w:lvlJc w:val="left"/>
      <w:pPr>
        <w:ind w:left="2880" w:hanging="360"/>
      </w:pPr>
    </w:lvl>
    <w:lvl w:ilvl="4" w:tplc="EA4CE7A0">
      <w:start w:val="1"/>
      <w:numFmt w:val="lowerLetter"/>
      <w:lvlText w:val="%5."/>
      <w:lvlJc w:val="left"/>
      <w:pPr>
        <w:ind w:left="3600" w:hanging="360"/>
      </w:pPr>
    </w:lvl>
    <w:lvl w:ilvl="5" w:tplc="AA7E4E68">
      <w:start w:val="1"/>
      <w:numFmt w:val="lowerRoman"/>
      <w:lvlText w:val="%6."/>
      <w:lvlJc w:val="right"/>
      <w:pPr>
        <w:ind w:left="4320" w:hanging="180"/>
      </w:pPr>
    </w:lvl>
    <w:lvl w:ilvl="6" w:tplc="7D243344">
      <w:start w:val="1"/>
      <w:numFmt w:val="decimal"/>
      <w:lvlText w:val="%7."/>
      <w:lvlJc w:val="left"/>
      <w:pPr>
        <w:ind w:left="5040" w:hanging="360"/>
      </w:pPr>
    </w:lvl>
    <w:lvl w:ilvl="7" w:tplc="2D462840">
      <w:start w:val="1"/>
      <w:numFmt w:val="lowerLetter"/>
      <w:lvlText w:val="%8."/>
      <w:lvlJc w:val="left"/>
      <w:pPr>
        <w:ind w:left="5760" w:hanging="360"/>
      </w:pPr>
    </w:lvl>
    <w:lvl w:ilvl="8" w:tplc="72603332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7FE5A53C"/>
    <w:multiLevelType w:val="hybridMultilevel"/>
    <w:tmpl w:val="70BC5132"/>
    <w:lvl w:ilvl="0" w:tplc="80582356">
      <w:start w:val="5"/>
      <w:numFmt w:val="decimal"/>
      <w:lvlText w:val="%1."/>
      <w:lvlJc w:val="left"/>
      <w:pPr>
        <w:ind w:left="720" w:hanging="360"/>
      </w:pPr>
    </w:lvl>
    <w:lvl w:ilvl="1" w:tplc="1336596A">
      <w:start w:val="1"/>
      <w:numFmt w:val="lowerLetter"/>
      <w:lvlText w:val="%2."/>
      <w:lvlJc w:val="left"/>
      <w:pPr>
        <w:ind w:left="1440" w:hanging="360"/>
      </w:pPr>
    </w:lvl>
    <w:lvl w:ilvl="2" w:tplc="A6A44DC0">
      <w:start w:val="1"/>
      <w:numFmt w:val="lowerRoman"/>
      <w:lvlText w:val="%3."/>
      <w:lvlJc w:val="right"/>
      <w:pPr>
        <w:ind w:left="2160" w:hanging="180"/>
      </w:pPr>
    </w:lvl>
    <w:lvl w:ilvl="3" w:tplc="4B964996">
      <w:start w:val="1"/>
      <w:numFmt w:val="decimal"/>
      <w:lvlText w:val="%4."/>
      <w:lvlJc w:val="left"/>
      <w:pPr>
        <w:ind w:left="2880" w:hanging="360"/>
      </w:pPr>
    </w:lvl>
    <w:lvl w:ilvl="4" w:tplc="75E8DF30">
      <w:start w:val="1"/>
      <w:numFmt w:val="lowerLetter"/>
      <w:lvlText w:val="%5."/>
      <w:lvlJc w:val="left"/>
      <w:pPr>
        <w:ind w:left="3600" w:hanging="360"/>
      </w:pPr>
    </w:lvl>
    <w:lvl w:ilvl="5" w:tplc="B546BEAC">
      <w:start w:val="1"/>
      <w:numFmt w:val="lowerRoman"/>
      <w:lvlText w:val="%6."/>
      <w:lvlJc w:val="right"/>
      <w:pPr>
        <w:ind w:left="4320" w:hanging="180"/>
      </w:pPr>
    </w:lvl>
    <w:lvl w:ilvl="6" w:tplc="41CEEB18">
      <w:start w:val="1"/>
      <w:numFmt w:val="decimal"/>
      <w:lvlText w:val="%7."/>
      <w:lvlJc w:val="left"/>
      <w:pPr>
        <w:ind w:left="5040" w:hanging="360"/>
      </w:pPr>
    </w:lvl>
    <w:lvl w:ilvl="7" w:tplc="9CE691D6">
      <w:start w:val="1"/>
      <w:numFmt w:val="lowerLetter"/>
      <w:lvlText w:val="%8."/>
      <w:lvlJc w:val="left"/>
      <w:pPr>
        <w:ind w:left="5760" w:hanging="360"/>
      </w:pPr>
    </w:lvl>
    <w:lvl w:ilvl="8" w:tplc="3028FC9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3"/>
  </w:num>
  <w:num w:numId="3">
    <w:abstractNumId w:val="6"/>
  </w:num>
  <w:num w:numId="4">
    <w:abstractNumId w:val="1"/>
  </w:num>
  <w:num w:numId="5">
    <w:abstractNumId w:val="4"/>
  </w:num>
  <w:num w:numId="6">
    <w:abstractNumId w:val="0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9F30D64"/>
    <w:rsid w:val="000B4EF6"/>
    <w:rsid w:val="001D03A5"/>
    <w:rsid w:val="007D70A2"/>
    <w:rsid w:val="00921A67"/>
    <w:rsid w:val="00D44D0C"/>
    <w:rsid w:val="00E61843"/>
    <w:rsid w:val="1F4943C9"/>
    <w:rsid w:val="3F9C7152"/>
    <w:rsid w:val="49F30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58D6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1F4943C9"/>
    <w:pPr>
      <w:ind w:left="720"/>
      <w:contextualSpacing/>
    </w:pPr>
  </w:style>
  <w:style w:type="table" w:styleId="a4">
    <w:name w:val="Table Grid"/>
    <w:basedOn w:val="a1"/>
    <w:uiPriority w:val="39"/>
    <w:rsid w:val="00D44D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">
    <w:name w:val="Сетка таблицы1"/>
    <w:basedOn w:val="a1"/>
    <w:next w:val="a4"/>
    <w:uiPriority w:val="39"/>
    <w:rsid w:val="00E61843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1F4943C9"/>
    <w:pPr>
      <w:ind w:left="720"/>
      <w:contextualSpacing/>
    </w:pPr>
  </w:style>
  <w:style w:type="table" w:styleId="a4">
    <w:name w:val="Table Grid"/>
    <w:basedOn w:val="a1"/>
    <w:uiPriority w:val="39"/>
    <w:rsid w:val="00D44D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">
    <w:name w:val="Сетка таблицы1"/>
    <w:basedOn w:val="a1"/>
    <w:next w:val="a4"/>
    <w:uiPriority w:val="39"/>
    <w:rsid w:val="00E61843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2593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1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751</Words>
  <Characters>4282</Characters>
  <Application>Microsoft Office Word</Application>
  <DocSecurity>0</DocSecurity>
  <Lines>35</Lines>
  <Paragraphs>10</Paragraphs>
  <ScaleCrop>false</ScaleCrop>
  <Company/>
  <LinksUpToDate>false</LinksUpToDate>
  <CharactersWithSpaces>5023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Константин Шевяков</dc:creator>
  <cp:keywords/>
  <dc:description/>
  <cp:lastModifiedBy>37533</cp:lastModifiedBy>
  <cp:revision>6</cp:revision>
  <dcterms:created xsi:type="dcterms:W3CDTF">2026-07-17T09:56:00Z</dcterms:created>
  <dcterms:modified xsi:type="dcterms:W3CDTF">2026-07-17T13:37:00Z</dcterms:modified>
</cp:coreProperties>
</file>