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default" w:ascii="Arial" w:hAnsi="Arial" w:eastAsia="黑体" w:cs="Arial"/>
          <w:sz w:val="32"/>
          <w:lang w:val="en-US"/>
        </w:rPr>
      </w:pPr>
      <w:bookmarkStart w:id="0" w:name="_GoBack"/>
      <w:bookmarkEnd w:id="0"/>
      <w:r>
        <w:rPr>
          <w:rFonts w:hint="default" w:ascii="Arial" w:hAnsi="Arial" w:eastAsia="黑体" w:cs="Arial"/>
          <w:sz w:val="32"/>
          <w:lang w:eastAsia="zh-CN"/>
        </w:rPr>
        <w:t>第</w:t>
      </w:r>
      <w:r>
        <w:rPr>
          <w:rFonts w:hint="eastAsia" w:ascii="Arial" w:hAnsi="Arial" w:eastAsia="黑体" w:cs="Arial"/>
          <w:sz w:val="32"/>
          <w:lang w:val="en-US" w:eastAsia="zh-CN"/>
        </w:rPr>
        <w:t>二十届科技节数学建模大赛 兴趣组</w:t>
      </w:r>
    </w:p>
    <w:p>
      <w:pPr>
        <w:adjustRightInd w:val="0"/>
        <w:snapToGrid w:val="0"/>
        <w:spacing w:line="240" w:lineRule="atLeast"/>
        <w:jc w:val="center"/>
        <w:rPr>
          <w:rFonts w:hint="eastAsia" w:ascii="微软雅黑" w:hAnsi="微软雅黑" w:eastAsia="微软雅黑"/>
        </w:rPr>
      </w:pPr>
      <w:r>
        <w:rPr>
          <w:rFonts w:hint="default" w:ascii="Arial" w:hAnsi="Arial" w:cs="Arial"/>
          <w:b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5330825" cy="7620"/>
                <wp:effectExtent l="0" t="28575" r="3175" b="40005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0825" cy="7620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0pt;margin-top:6.8pt;height:0.6pt;width:419.75pt;z-index:251659264;mso-width-relative:page;mso-height-relative:page;" filled="f" stroked="t" coordsize="21600,21600" o:gfxdata="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n1RM3XAAAABgEAAA8AAAAAAAAAAQAgAAAAIgAAAGRycy9k&#10;b3ducmV2LnhtbFBLAQIUABQAAAAIAIdO4kBU7e9cygEAAJUDAAAOAAAAAAAAAAEAIAAAACYBAABk&#10;cnMvZTJvRG9jLnhtbFBLBQYAAAAABgAGAFkBAABi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" w:hAnsi="Arial" w:cs="Arial"/>
          <w:b/>
          <w:sz w:val="24"/>
        </w:rPr>
        <w:t xml:space="preserve">           </w:t>
      </w:r>
    </w:p>
    <w:p>
      <w:pPr>
        <w:spacing w:before="156" w:beforeLines="50" w:after="156" w:afterLines="50" w:line="480" w:lineRule="auto"/>
        <w:jc w:val="center"/>
        <w:rPr>
          <w:rFonts w:hint="eastAsia" w:ascii="Arial" w:hAnsi="Arial" w:eastAsia="黑体" w:cs="Arial"/>
          <w:sz w:val="32"/>
          <w:szCs w:val="32"/>
          <w:lang w:val="en-US" w:eastAsia="zh-CN"/>
        </w:rPr>
      </w:pPr>
      <w:r>
        <w:rPr>
          <w:rFonts w:hint="eastAsia" w:ascii="Arial" w:hAnsi="Arial" w:eastAsia="黑体" w:cs="Arial"/>
          <w:sz w:val="32"/>
          <w:szCs w:val="32"/>
          <w:lang w:val="en-US" w:eastAsia="zh-CN"/>
        </w:rPr>
        <w:t>B题  各地区经济状况排名模型</w:t>
      </w:r>
    </w:p>
    <w:p>
      <w:pPr>
        <w:ind w:firstLine="420" w:firstLineChars="200"/>
        <w:rPr>
          <w:rFonts w:ascii="微软雅黑" w:hAnsi="微软雅黑" w:eastAsia="微软雅黑" w:cs="微软雅黑"/>
          <w:color w:val="3E3E3E"/>
          <w:kern w:val="0"/>
          <w:szCs w:val="21"/>
          <w:shd w:val="clear" w:color="auto" w:fill="FFFFFF"/>
        </w:rPr>
      </w:pPr>
      <w:r>
        <w:rPr>
          <w:rFonts w:ascii="微软雅黑" w:hAnsi="微软雅黑" w:eastAsia="微软雅黑" w:cs="微软雅黑"/>
          <w:color w:val="3E3E3E"/>
          <w:kern w:val="0"/>
          <w:szCs w:val="21"/>
          <w:shd w:val="clear" w:color="auto" w:fill="FFFFFF"/>
        </w:rPr>
        <w:t>经济指标是反映一定社会经济现象数量方面的名称及其数值。经济现象的名称用</w:t>
      </w:r>
      <w:r>
        <w:fldChar w:fldCharType="begin"/>
      </w:r>
      <w:r>
        <w:instrText xml:space="preserve"> HYPERLINK "https://baike.baidu.com/item/%E7%BB%8F%E6%B5%8E%E8%8C%83%E7%95%B4" \t "_blank" </w:instrText>
      </w:r>
      <w:r>
        <w:fldChar w:fldCharType="separate"/>
      </w:r>
      <w:r>
        <w:rPr>
          <w:rFonts w:ascii="微软雅黑" w:hAnsi="微软雅黑" w:eastAsia="微软雅黑" w:cs="微软雅黑"/>
          <w:color w:val="3E3E3E"/>
          <w:kern w:val="0"/>
          <w:szCs w:val="21"/>
          <w:shd w:val="clear" w:color="auto" w:fill="FFFFFF"/>
        </w:rPr>
        <w:t>经济范畴</w:t>
      </w:r>
      <w:r>
        <w:rPr>
          <w:rFonts w:ascii="微软雅黑" w:hAnsi="微软雅黑" w:eastAsia="微软雅黑" w:cs="微软雅黑"/>
          <w:color w:val="3E3E3E"/>
          <w:kern w:val="0"/>
          <w:szCs w:val="21"/>
          <w:shd w:val="clear" w:color="auto" w:fill="FFFFFF"/>
        </w:rPr>
        <w:fldChar w:fldCharType="end"/>
      </w:r>
      <w:r>
        <w:rPr>
          <w:rFonts w:ascii="微软雅黑" w:hAnsi="微软雅黑" w:eastAsia="微软雅黑" w:cs="微软雅黑"/>
          <w:color w:val="3E3E3E"/>
          <w:kern w:val="0"/>
          <w:szCs w:val="21"/>
          <w:shd w:val="clear" w:color="auto" w:fill="FFFFFF"/>
        </w:rPr>
        <w:t>表述，经济范畴的数量方面则通过数值反映。例如，</w:t>
      </w:r>
      <w:r>
        <w:fldChar w:fldCharType="begin"/>
      </w:r>
      <w:r>
        <w:instrText xml:space="preserve"> HYPERLINK "https://baike.baidu.com/item/%E7%A4%BE%E4%BC%9A%E6%80%BB%E4%BA%A7%E5%93%81/7773575" \t "_blank" </w:instrText>
      </w:r>
      <w:r>
        <w:fldChar w:fldCharType="separate"/>
      </w:r>
      <w:r>
        <w:rPr>
          <w:rFonts w:ascii="微软雅黑" w:hAnsi="微软雅黑" w:eastAsia="微软雅黑" w:cs="微软雅黑"/>
          <w:color w:val="3E3E3E"/>
          <w:kern w:val="0"/>
          <w:szCs w:val="21"/>
          <w:shd w:val="clear" w:color="auto" w:fill="FFFFFF"/>
        </w:rPr>
        <w:t>社会总产品</w:t>
      </w:r>
      <w:r>
        <w:rPr>
          <w:rFonts w:ascii="微软雅黑" w:hAnsi="微软雅黑" w:eastAsia="微软雅黑" w:cs="微软雅黑"/>
          <w:color w:val="3E3E3E"/>
          <w:kern w:val="0"/>
          <w:szCs w:val="21"/>
          <w:shd w:val="clear" w:color="auto" w:fill="FFFFFF"/>
        </w:rPr>
        <w:fldChar w:fldCharType="end"/>
      </w:r>
      <w:r>
        <w:rPr>
          <w:rFonts w:ascii="微软雅黑" w:hAnsi="微软雅黑" w:eastAsia="微软雅黑" w:cs="微软雅黑"/>
          <w:color w:val="3E3E3E"/>
          <w:kern w:val="0"/>
          <w:szCs w:val="21"/>
          <w:shd w:val="clear" w:color="auto" w:fill="FFFFFF"/>
        </w:rPr>
        <w:t>和</w:t>
      </w:r>
      <w:r>
        <w:fldChar w:fldCharType="begin"/>
      </w:r>
      <w:r>
        <w:instrText xml:space="preserve"> HYPERLINK "https://baike.baidu.com/item/%E5%9B%BD%E6%B0%91%E6%94%B6%E5%85%A5/362528" \t "_blank" </w:instrText>
      </w:r>
      <w:r>
        <w:fldChar w:fldCharType="separate"/>
      </w:r>
      <w:r>
        <w:rPr>
          <w:rFonts w:ascii="微软雅黑" w:hAnsi="微软雅黑" w:eastAsia="微软雅黑" w:cs="微软雅黑"/>
          <w:color w:val="3E3E3E"/>
          <w:kern w:val="0"/>
          <w:szCs w:val="21"/>
          <w:shd w:val="clear" w:color="auto" w:fill="FFFFFF"/>
        </w:rPr>
        <w:t>国民收入</w:t>
      </w:r>
      <w:r>
        <w:rPr>
          <w:rFonts w:ascii="微软雅黑" w:hAnsi="微软雅黑" w:eastAsia="微软雅黑" w:cs="微软雅黑"/>
          <w:color w:val="3E3E3E"/>
          <w:kern w:val="0"/>
          <w:szCs w:val="21"/>
          <w:shd w:val="clear" w:color="auto" w:fill="FFFFFF"/>
        </w:rPr>
        <w:fldChar w:fldCharType="end"/>
      </w:r>
      <w:r>
        <w:rPr>
          <w:rFonts w:ascii="微软雅黑" w:hAnsi="微软雅黑" w:eastAsia="微软雅黑" w:cs="微软雅黑"/>
          <w:color w:val="3E3E3E"/>
          <w:kern w:val="0"/>
          <w:szCs w:val="21"/>
          <w:shd w:val="clear" w:color="auto" w:fill="FFFFFF"/>
        </w:rPr>
        <w:t>是经济范畴，表现这些经济范畴数量方面的名称及其数值“社会总产值××亿元”、“国民收入××亿元”就是经济指标。经济指标在反映经济现象及其发展规律的数量表现时，是以</w:t>
      </w:r>
      <w:r>
        <w:fldChar w:fldCharType="begin"/>
      </w:r>
      <w:r>
        <w:instrText xml:space="preserve"> HYPERLINK "https://baike.baidu.com/item/%E7%90%86%E8%AE%BA%E7%BB%8F%E6%B5%8E%E5%AD%A6/17465" \t "_blank" </w:instrText>
      </w:r>
      <w:r>
        <w:fldChar w:fldCharType="separate"/>
      </w:r>
      <w:r>
        <w:rPr>
          <w:rFonts w:ascii="微软雅黑" w:hAnsi="微软雅黑" w:eastAsia="微软雅黑" w:cs="微软雅黑"/>
          <w:color w:val="3E3E3E"/>
          <w:kern w:val="0"/>
          <w:szCs w:val="21"/>
          <w:shd w:val="clear" w:color="auto" w:fill="FFFFFF"/>
        </w:rPr>
        <w:t>理论经济学</w:t>
      </w:r>
      <w:r>
        <w:rPr>
          <w:rFonts w:ascii="微软雅黑" w:hAnsi="微软雅黑" w:eastAsia="微软雅黑" w:cs="微软雅黑"/>
          <w:color w:val="3E3E3E"/>
          <w:kern w:val="0"/>
          <w:szCs w:val="21"/>
          <w:shd w:val="clear" w:color="auto" w:fill="FFFFFF"/>
        </w:rPr>
        <w:fldChar w:fldCharType="end"/>
      </w:r>
      <w:r>
        <w:rPr>
          <w:rFonts w:ascii="微软雅黑" w:hAnsi="微软雅黑" w:eastAsia="微软雅黑" w:cs="微软雅黑"/>
          <w:color w:val="3E3E3E"/>
          <w:kern w:val="0"/>
          <w:szCs w:val="21"/>
          <w:shd w:val="clear" w:color="auto" w:fill="FFFFFF"/>
        </w:rPr>
        <w:t>所确定的经济范畴的涵义为依据。</w:t>
      </w:r>
    </w:p>
    <w:p>
      <w:pPr>
        <w:ind w:firstLine="420" w:firstLineChars="200"/>
        <w:rPr>
          <w:rFonts w:ascii="微软雅黑" w:hAnsi="微软雅黑" w:eastAsia="微软雅黑" w:cs="微软雅黑"/>
          <w:color w:val="3E3E3E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E3E3E"/>
          <w:kern w:val="0"/>
          <w:szCs w:val="21"/>
          <w:shd w:val="clear" w:color="auto" w:fill="FFFFFF"/>
        </w:rPr>
        <w:t>问题一：附件给出了</w:t>
      </w:r>
      <w:r>
        <w:rPr>
          <w:rFonts w:ascii="微软雅黑" w:hAnsi="微软雅黑" w:eastAsia="微软雅黑" w:cs="微软雅黑"/>
          <w:color w:val="3E3E3E"/>
          <w:kern w:val="0"/>
          <w:szCs w:val="21"/>
          <w:shd w:val="clear" w:color="auto" w:fill="FFFFFF"/>
        </w:rPr>
        <w:t>不同地区的</w:t>
      </w:r>
      <w:r>
        <w:rPr>
          <w:rFonts w:hint="eastAsia" w:ascii="微软雅黑" w:hAnsi="微软雅黑" w:eastAsia="微软雅黑" w:cs="微软雅黑"/>
          <w:color w:val="3E3E3E"/>
          <w:kern w:val="0"/>
          <w:szCs w:val="21"/>
          <w:shd w:val="clear" w:color="auto" w:fill="FFFFFF"/>
        </w:rPr>
        <w:t>6项</w:t>
      </w:r>
      <w:r>
        <w:rPr>
          <w:rFonts w:ascii="微软雅黑" w:hAnsi="微软雅黑" w:eastAsia="微软雅黑" w:cs="微软雅黑"/>
          <w:color w:val="3E3E3E"/>
          <w:kern w:val="0"/>
          <w:szCs w:val="21"/>
          <w:shd w:val="clear" w:color="auto" w:fill="FFFFFF"/>
        </w:rPr>
        <w:t>经济指标，</w:t>
      </w:r>
      <w:r>
        <w:rPr>
          <w:rFonts w:hint="eastAsia" w:ascii="微软雅黑" w:hAnsi="微软雅黑" w:eastAsia="微软雅黑" w:cs="微软雅黑"/>
          <w:color w:val="3E3E3E"/>
          <w:kern w:val="0"/>
          <w:szCs w:val="21"/>
          <w:shd w:val="clear" w:color="auto" w:fill="FFFFFF"/>
        </w:rPr>
        <w:t>请</w:t>
      </w:r>
      <w:r>
        <w:rPr>
          <w:rFonts w:ascii="微软雅黑" w:hAnsi="微软雅黑" w:eastAsia="微软雅黑" w:cs="微软雅黑"/>
          <w:color w:val="3E3E3E"/>
          <w:kern w:val="0"/>
          <w:szCs w:val="21"/>
          <w:shd w:val="clear" w:color="auto" w:fill="FFFFFF"/>
        </w:rPr>
        <w:t>对各省和直辖市的经济状况进行排名</w:t>
      </w:r>
      <w:r>
        <w:rPr>
          <w:rFonts w:hint="eastAsia" w:ascii="微软雅黑" w:hAnsi="微软雅黑" w:eastAsia="微软雅黑" w:cs="微软雅黑"/>
          <w:color w:val="3E3E3E"/>
          <w:kern w:val="0"/>
          <w:szCs w:val="21"/>
          <w:shd w:val="clear" w:color="auto" w:fill="FFFFFF"/>
        </w:rPr>
        <w:t>，并说明理由</w:t>
      </w:r>
      <w:r>
        <w:rPr>
          <w:rFonts w:ascii="微软雅黑" w:hAnsi="微软雅黑" w:eastAsia="微软雅黑" w:cs="微软雅黑"/>
          <w:color w:val="3E3E3E"/>
          <w:kern w:val="0"/>
          <w:szCs w:val="21"/>
          <w:shd w:val="clear" w:color="auto" w:fill="FFFFFF"/>
        </w:rPr>
        <w:t>（</w:t>
      </w:r>
      <w:r>
        <w:rPr>
          <w:rFonts w:hint="eastAsia" w:ascii="微软雅黑" w:hAnsi="微软雅黑" w:eastAsia="微软雅黑" w:cs="微软雅黑"/>
          <w:color w:val="3E3E3E"/>
          <w:kern w:val="0"/>
          <w:szCs w:val="21"/>
          <w:shd w:val="clear" w:color="auto" w:fill="FFFFFF"/>
        </w:rPr>
        <w:t>数据见“各地区经济指标数据.</w:t>
      </w:r>
      <w:r>
        <w:rPr>
          <w:rFonts w:ascii="微软雅黑" w:hAnsi="微软雅黑" w:eastAsia="微软雅黑" w:cs="微软雅黑"/>
          <w:color w:val="3E3E3E"/>
          <w:kern w:val="0"/>
          <w:szCs w:val="21"/>
          <w:shd w:val="clear" w:color="auto" w:fill="FFFFFF"/>
        </w:rPr>
        <w:t>xls</w:t>
      </w:r>
      <w:r>
        <w:rPr>
          <w:rFonts w:hint="eastAsia" w:ascii="微软雅黑" w:hAnsi="微软雅黑" w:eastAsia="微软雅黑" w:cs="微软雅黑"/>
          <w:color w:val="3E3E3E"/>
          <w:kern w:val="0"/>
          <w:szCs w:val="21"/>
          <w:shd w:val="clear" w:color="auto" w:fill="FFFFFF"/>
        </w:rPr>
        <w:t>”）</w:t>
      </w:r>
    </w:p>
    <w:p>
      <w:pPr>
        <w:ind w:firstLine="420" w:firstLineChars="200"/>
        <w:rPr>
          <w:rFonts w:hint="eastAsia" w:ascii="微软雅黑" w:hAnsi="微软雅黑" w:eastAsia="微软雅黑" w:cs="微软雅黑"/>
          <w:color w:val="3E3E3E"/>
          <w:kern w:val="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E3E3E"/>
          <w:kern w:val="0"/>
          <w:szCs w:val="21"/>
          <w:shd w:val="clear" w:color="auto" w:fill="FFFFFF"/>
        </w:rPr>
        <w:t>问题二：衡量一个地区的经济状况得因素除了附件中所给出的外还有很多，请自行搜集数据，完善问题一所建立的模型。并对新引入的因素的合理性进行分析。</w:t>
      </w:r>
    </w:p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AAE"/>
    <w:rsid w:val="00213DF4"/>
    <w:rsid w:val="005257FF"/>
    <w:rsid w:val="006F06D3"/>
    <w:rsid w:val="00846AAE"/>
    <w:rsid w:val="00D76BCA"/>
    <w:rsid w:val="00E352F1"/>
    <w:rsid w:val="76D8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semiHidden/>
    <w:unhideWhenUsed/>
    <w:qFormat/>
    <w:uiPriority w:val="0"/>
    <w:pPr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kern w:val="0"/>
      <w:sz w:val="36"/>
      <w:szCs w:val="36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qFormat/>
    <w:uiPriority w:val="0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0"/>
    <w:pPr>
      <w:spacing w:before="100" w:beforeAutospacing="1" w:after="100" w:afterAutospacing="1"/>
      <w:jc w:val="left"/>
    </w:pPr>
    <w:rPr>
      <w:rFonts w:ascii="Calibri" w:hAnsi="Calibri" w:eastAsia="宋体" w:cs="Times New Roman"/>
      <w:kern w:val="0"/>
      <w:sz w:val="24"/>
      <w:szCs w:val="24"/>
    </w:r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8"/>
    <w:link w:val="5"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uiPriority w:val="99"/>
    <w:rPr>
      <w:sz w:val="18"/>
      <w:szCs w:val="18"/>
    </w:rPr>
  </w:style>
  <w:style w:type="character" w:customStyle="1" w:styleId="12">
    <w:name w:val="标题 2 字符"/>
    <w:basedOn w:val="8"/>
    <w:link w:val="2"/>
    <w:semiHidden/>
    <w:qFormat/>
    <w:uiPriority w:val="0"/>
    <w:rPr>
      <w:rFonts w:ascii="宋体" w:hAnsi="宋体" w:eastAsia="宋体" w:cs="宋体"/>
      <w:b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110</Words>
  <Characters>627</Characters>
  <Lines>5</Lines>
  <Paragraphs>1</Paragraphs>
  <TotalTime>0</TotalTime>
  <ScaleCrop>false</ScaleCrop>
  <LinksUpToDate>false</LinksUpToDate>
  <CharactersWithSpaces>736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2017-11-26T10:01:00Z</dcterms:created>
  <dc:creator>李嘉祥</dc:creator>
  <cp:lastModifiedBy>一生之盟</cp:lastModifiedBy>
  <dcterms:modified xsi:type="dcterms:W3CDTF">2019-11-24T10:18:00Z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