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EDF8F3"/>
  <w:body>
    <w:p xmlns:wp14="http://schemas.microsoft.com/office/word/2010/wordml" w:rsidP="777D1E37" wp14:paraId="2C078E63" wp14:textId="238E59EC">
      <w:pPr>
        <w:pStyle w:val="Title"/>
      </w:pPr>
      <w:r w:rsidR="777D1E37">
        <w:rPr/>
        <w:t>TITLE PAGE</w:t>
      </w:r>
    </w:p>
    <w:p w:rsidR="777D1E37" w:rsidP="777D1E37" w:rsidRDefault="777D1E37" w14:paraId="6B1529E0" w14:textId="4FC8D653">
      <w:pPr>
        <w:pStyle w:val="Normal"/>
      </w:pPr>
    </w:p>
    <w:p w:rsidR="777D1E37" w:rsidP="777D1E37" w:rsidRDefault="777D1E37" w14:paraId="2605EC67" w14:textId="041E3CE9">
      <w:pPr>
        <w:pStyle w:val="Normal"/>
      </w:pPr>
    </w:p>
    <w:p w:rsidR="777D1E37" w:rsidP="777D1E37" w:rsidRDefault="777D1E37" w14:paraId="707796E9" w14:textId="422D8BC8">
      <w:pPr>
        <w:pStyle w:val="Normal"/>
      </w:pPr>
    </w:p>
    <w:p w:rsidR="777D1E37" w:rsidP="777D1E37" w:rsidRDefault="777D1E37" w14:paraId="296E1931" w14:textId="75B75EF0">
      <w:pPr>
        <w:pStyle w:val="Normal"/>
      </w:pPr>
    </w:p>
    <w:p w:rsidR="777D1E37" w:rsidP="777D1E37" w:rsidRDefault="777D1E37" w14:paraId="3756D0F0" w14:textId="43908DED">
      <w:pPr>
        <w:pStyle w:val="Normal"/>
      </w:pPr>
    </w:p>
    <w:p w:rsidR="777D1E37" w:rsidP="777D1E37" w:rsidRDefault="777D1E37" w14:paraId="0DF1D766" w14:textId="4F194576">
      <w:pPr>
        <w:pStyle w:val="Normal"/>
      </w:pPr>
    </w:p>
    <w:p w:rsidR="777D1E37" w:rsidP="777D1E37" w:rsidRDefault="777D1E37" w14:paraId="71D5EE99" w14:textId="52CAAAB0">
      <w:pPr>
        <w:pStyle w:val="Normal"/>
      </w:pPr>
    </w:p>
    <w:p w:rsidR="777D1E37" w:rsidP="777D1E37" w:rsidRDefault="777D1E37" w14:paraId="1629F76F" w14:textId="4E3DCA6F">
      <w:pPr>
        <w:pStyle w:val="Normal"/>
      </w:pPr>
    </w:p>
    <w:p w:rsidR="777D1E37" w:rsidP="777D1E37" w:rsidRDefault="777D1E37" w14:paraId="115CC17C" w14:textId="05E70171">
      <w:pPr>
        <w:pStyle w:val="Normal"/>
      </w:pPr>
    </w:p>
    <w:p w:rsidR="777D1E37" w:rsidP="777D1E37" w:rsidRDefault="777D1E37" w14:paraId="7EA5F065" w14:textId="0C1743B4">
      <w:pPr>
        <w:pStyle w:val="Normal"/>
      </w:pPr>
    </w:p>
    <w:p w:rsidR="777D1E37" w:rsidP="777D1E37" w:rsidRDefault="777D1E37" w14:paraId="54B0ADFB" w14:textId="68664143">
      <w:pPr>
        <w:pStyle w:val="Normal"/>
      </w:pPr>
    </w:p>
    <w:p w:rsidR="777D1E37" w:rsidP="777D1E37" w:rsidRDefault="777D1E37" w14:paraId="4FFB6D66" w14:textId="565AD9C5">
      <w:pPr>
        <w:pStyle w:val="Normal"/>
      </w:pPr>
    </w:p>
    <w:p w:rsidR="777D1E37" w:rsidP="777D1E37" w:rsidRDefault="777D1E37" w14:paraId="72D97B7B" w14:textId="599F760B">
      <w:pPr>
        <w:pStyle w:val="Normal"/>
      </w:pPr>
    </w:p>
    <w:p w:rsidR="777D1E37" w:rsidP="777D1E37" w:rsidRDefault="777D1E37" w14:paraId="77DD158E" w14:textId="15A5705E">
      <w:pPr>
        <w:pStyle w:val="Normal"/>
      </w:pPr>
    </w:p>
    <w:p w:rsidR="777D1E37" w:rsidP="777D1E37" w:rsidRDefault="777D1E37" w14:paraId="27F4B1C9" w14:textId="0FEEDD22">
      <w:pPr>
        <w:pStyle w:val="Normal"/>
      </w:pPr>
    </w:p>
    <w:p w:rsidR="777D1E37" w:rsidP="777D1E37" w:rsidRDefault="777D1E37" w14:paraId="5A2FE684" w14:textId="1EC2D25E">
      <w:pPr>
        <w:pStyle w:val="Normal"/>
      </w:pPr>
    </w:p>
    <w:p w:rsidR="777D1E37" w:rsidP="777D1E37" w:rsidRDefault="777D1E37" w14:paraId="0DF4D95F" w14:textId="6A8FA243">
      <w:pPr>
        <w:pStyle w:val="Normal"/>
      </w:pPr>
    </w:p>
    <w:p w:rsidR="777D1E37" w:rsidP="777D1E37" w:rsidRDefault="777D1E37" w14:paraId="50955988" w14:textId="386E70EF">
      <w:pPr>
        <w:pStyle w:val="Normal"/>
      </w:pPr>
    </w:p>
    <w:p w:rsidR="777D1E37" w:rsidP="777D1E37" w:rsidRDefault="777D1E37" w14:paraId="0EAF4ED0" w14:textId="5A4C3D7A">
      <w:pPr>
        <w:pStyle w:val="Normal"/>
      </w:pPr>
    </w:p>
    <w:p w:rsidR="777D1E37" w:rsidP="777D1E37" w:rsidRDefault="777D1E37" w14:paraId="2E1EF6D1" w14:textId="5CD19614">
      <w:pPr>
        <w:pStyle w:val="Heading1"/>
        <w:rPr>
          <w:sz w:val="28"/>
          <w:szCs w:val="28"/>
        </w:rPr>
      </w:pPr>
      <w:r w:rsidRPr="777D1E37" w:rsidR="777D1E37">
        <w:rPr>
          <w:sz w:val="28"/>
          <w:szCs w:val="28"/>
        </w:rPr>
        <w:t xml:space="preserve">                                                ABSTRACT</w:t>
      </w:r>
    </w:p>
    <w:p w:rsidR="777D1E37" w:rsidP="777D1E37" w:rsidRDefault="777D1E37" w14:paraId="3A49013B" w14:textId="6437BD96">
      <w:pPr>
        <w:pStyle w:val="Normal"/>
        <w:rPr>
          <w:noProof w:val="0"/>
          <w:sz w:val="28"/>
          <w:szCs w:val="28"/>
          <w:lang w:val="en-US"/>
        </w:rPr>
      </w:pPr>
      <w:r w:rsidRPr="777D1E37" w:rsidR="777D1E37">
        <w:rPr>
          <w:noProof w:val="0"/>
          <w:sz w:val="28"/>
          <w:szCs w:val="28"/>
          <w:lang w:val="en-US"/>
        </w:rPr>
        <w:t xml:space="preserve">Weka (Waikato Environment for Knowledge Analysis) is a comprehensive open-source suite of machine learning algorithms and data preprocessing tools. This project </w:t>
      </w:r>
      <w:r w:rsidRPr="777D1E37" w:rsidR="777D1E37">
        <w:rPr>
          <w:noProof w:val="0"/>
          <w:sz w:val="28"/>
          <w:szCs w:val="28"/>
          <w:lang w:val="en-US"/>
        </w:rPr>
        <w:t>utilizes</w:t>
      </w:r>
      <w:r w:rsidRPr="777D1E37" w:rsidR="777D1E37">
        <w:rPr>
          <w:noProof w:val="0"/>
          <w:sz w:val="28"/>
          <w:szCs w:val="28"/>
          <w:lang w:val="en-US"/>
        </w:rPr>
        <w:t xml:space="preserve"> Weka's capabilities to analyze/classify/predict within a </w:t>
      </w:r>
      <w:r w:rsidRPr="777D1E37" w:rsidR="777D1E37">
        <w:rPr>
          <w:noProof w:val="0"/>
          <w:sz w:val="28"/>
          <w:szCs w:val="28"/>
          <w:lang w:val="en-US"/>
        </w:rPr>
        <w:t>dataset.</w:t>
      </w:r>
    </w:p>
    <w:p w:rsidR="777D1E37" w:rsidP="777D1E37" w:rsidRDefault="777D1E37" w14:paraId="05C26DFF" w14:textId="45C6C1A5">
      <w:pPr>
        <w:pStyle w:val="Normal"/>
        <w:rPr>
          <w:noProof w:val="0"/>
          <w:sz w:val="28"/>
          <w:szCs w:val="28"/>
          <w:lang w:val="en-US"/>
        </w:rPr>
      </w:pPr>
      <w:r w:rsidRPr="777D1E37" w:rsidR="777D1E37">
        <w:rPr>
          <w:noProof w:val="0"/>
          <w:sz w:val="28"/>
          <w:szCs w:val="28"/>
          <w:lang w:val="en-US"/>
        </w:rPr>
        <w:t xml:space="preserve">This project addresses Weka's machine learning capabilities. The results </w:t>
      </w:r>
      <w:r w:rsidRPr="777D1E37" w:rsidR="777D1E37">
        <w:rPr>
          <w:noProof w:val="0"/>
          <w:sz w:val="28"/>
          <w:szCs w:val="28"/>
          <w:lang w:val="en-US"/>
        </w:rPr>
        <w:t>demonstrate</w:t>
      </w:r>
      <w:r w:rsidRPr="777D1E37" w:rsidR="777D1E37">
        <w:rPr>
          <w:noProof w:val="0"/>
          <w:sz w:val="28"/>
          <w:szCs w:val="28"/>
          <w:lang w:val="en-US"/>
        </w:rPr>
        <w:t xml:space="preserve"> the effectiveness of Weka in achieving what the project set out to achieve.</w:t>
      </w:r>
    </w:p>
    <w:p w:rsidR="777D1E37" w:rsidP="777D1E37" w:rsidRDefault="777D1E37" w14:paraId="0CE6F7DB" w14:textId="5293FEAF">
      <w:pPr>
        <w:pStyle w:val="Normal"/>
        <w:rPr>
          <w:noProof w:val="0"/>
          <w:sz w:val="28"/>
          <w:szCs w:val="28"/>
          <w:lang w:val="en-US"/>
        </w:rPr>
      </w:pPr>
      <w:r w:rsidRPr="777D1E37" w:rsidR="777D1E37">
        <w:rPr>
          <w:noProof w:val="0"/>
          <w:sz w:val="28"/>
          <w:szCs w:val="28"/>
          <w:lang w:val="en-US"/>
        </w:rPr>
        <w:t>"Weka's machine learning tools provide valuable insights in diverse fields. This project applies Weka to superficial data. The analysis aims to prove Weka's efficiency.</w:t>
      </w:r>
    </w:p>
    <w:p w:rsidR="777D1E37" w:rsidP="777D1E37" w:rsidRDefault="777D1E37" w14:paraId="357D3397" w14:textId="68BEB4D0">
      <w:pPr>
        <w:pStyle w:val="Normal"/>
        <w:rPr>
          <w:sz w:val="28"/>
          <w:szCs w:val="28"/>
        </w:rPr>
      </w:pPr>
    </w:p>
    <w:p w:rsidR="777D1E37" w:rsidP="777D1E37" w:rsidRDefault="777D1E37" w14:paraId="2A4D975B" w14:textId="44DAD8C7">
      <w:pPr>
        <w:pStyle w:val="Normal"/>
      </w:pPr>
    </w:p>
    <w:p w:rsidR="777D1E37" w:rsidP="777D1E37" w:rsidRDefault="777D1E37" w14:paraId="6E2BEF19" w14:textId="0B02EF40">
      <w:pPr>
        <w:pStyle w:val="Normal"/>
      </w:pPr>
    </w:p>
    <w:p w:rsidR="777D1E37" w:rsidP="777D1E37" w:rsidRDefault="777D1E37" w14:paraId="295328FE" w14:textId="4EEF0B42">
      <w:pPr>
        <w:pStyle w:val="Normal"/>
      </w:pPr>
    </w:p>
    <w:p w:rsidR="777D1E37" w:rsidP="777D1E37" w:rsidRDefault="777D1E37" w14:paraId="0933C15E" w14:textId="439A35E5">
      <w:pPr>
        <w:pStyle w:val="Normal"/>
      </w:pPr>
    </w:p>
    <w:p w:rsidR="777D1E37" w:rsidP="777D1E37" w:rsidRDefault="777D1E37" w14:paraId="1D2E708B" w14:textId="017B312C">
      <w:pPr>
        <w:pStyle w:val="Normal"/>
      </w:pPr>
    </w:p>
    <w:p w:rsidR="777D1E37" w:rsidP="777D1E37" w:rsidRDefault="777D1E37" w14:paraId="13CFDA68" w14:textId="71248413">
      <w:pPr>
        <w:pStyle w:val="Normal"/>
      </w:pPr>
    </w:p>
    <w:p w:rsidR="777D1E37" w:rsidP="777D1E37" w:rsidRDefault="777D1E37" w14:paraId="1BDE2572" w14:textId="6333201F">
      <w:pPr>
        <w:pStyle w:val="Normal"/>
      </w:pPr>
    </w:p>
    <w:p w:rsidR="777D1E37" w:rsidP="777D1E37" w:rsidRDefault="777D1E37" w14:paraId="3C71D2B8" w14:textId="2F3FDAD2">
      <w:pPr>
        <w:pStyle w:val="Normal"/>
      </w:pPr>
    </w:p>
    <w:p w:rsidR="777D1E37" w:rsidP="777D1E37" w:rsidRDefault="777D1E37" w14:paraId="75545DFA" w14:textId="0CD75293">
      <w:pPr>
        <w:pStyle w:val="Normal"/>
      </w:pPr>
    </w:p>
    <w:p w:rsidR="777D1E37" w:rsidP="777D1E37" w:rsidRDefault="777D1E37" w14:paraId="1EC62B39" w14:textId="5E2BA3DE">
      <w:pPr>
        <w:pStyle w:val="Normal"/>
      </w:pPr>
    </w:p>
    <w:p w:rsidR="777D1E37" w:rsidP="777D1E37" w:rsidRDefault="777D1E37" w14:paraId="4EFBB833" w14:textId="7F8DF0C9">
      <w:pPr>
        <w:pStyle w:val="Normal"/>
        <w:rPr>
          <w:sz w:val="28"/>
          <w:szCs w:val="28"/>
        </w:rPr>
      </w:pPr>
      <w:r w:rsidR="777D1E37">
        <w:rPr/>
        <w:t xml:space="preserve">                                                           </w:t>
      </w:r>
      <w:r w:rsidRPr="777D1E37" w:rsidR="777D1E37">
        <w:rPr>
          <w:sz w:val="28"/>
          <w:szCs w:val="28"/>
        </w:rPr>
        <w:t xml:space="preserve">  INTRODUCTION</w:t>
      </w:r>
    </w:p>
    <w:p w:rsidR="777D1E37" w:rsidP="777D1E37" w:rsidRDefault="777D1E37" w14:paraId="637514F1" w14:textId="3A6AD759">
      <w:pPr>
        <w:spacing w:before="240" w:beforeAutospacing="off" w:after="24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Weka (Waikato Environment for Knowledge Analysis) is a powerful open-source suite of machine learning software tools developed at the University of Waikato, New Zealand. It offers a user-friendly graphical interface and a vast collection of algorithms, making it accessible for both experts and those new to the world of data analysis.</w:t>
      </w:r>
    </w:p>
    <w:p w:rsidR="777D1E37" w:rsidP="777D1E37" w:rsidRDefault="777D1E37" w14:paraId="5A092C32" w14:textId="19EDA624">
      <w:pPr>
        <w:spacing w:before="240" w:beforeAutospacing="off" w:after="240" w:afterAutospacing="off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What Makes Weka Stand Out</w:t>
      </w:r>
    </w:p>
    <w:p w:rsidR="777D1E37" w:rsidP="777D1E37" w:rsidRDefault="777D1E37" w14:paraId="2D0A9FD9" w14:textId="285CA5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Versatility: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 covers a wide range of data mining tasks, including:</w:t>
      </w:r>
    </w:p>
    <w:p w:rsidR="777D1E37" w:rsidP="777D1E37" w:rsidRDefault="777D1E37" w14:paraId="7E7A2ECA" w14:textId="0BB152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Preprocessing: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Cleaning, transforming, and preparing your data</w:t>
      </w:r>
    </w:p>
    <w:p w:rsidR="777D1E37" w:rsidP="777D1E37" w:rsidRDefault="777D1E37" w14:paraId="1BB76C8B" w14:textId="5AA3CD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Classification: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Building models to predict categories (e.g., spam vs. non-spam emails)</w:t>
      </w:r>
    </w:p>
    <w:p w:rsidR="777D1E37" w:rsidP="777D1E37" w:rsidRDefault="777D1E37" w14:paraId="41EEACDA" w14:textId="6B61D9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Regression: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Modeling relationships between variables to predict continuous values (e.g., stock prices)</w:t>
      </w:r>
    </w:p>
    <w:p w:rsidR="777D1E37" w:rsidP="777D1E37" w:rsidRDefault="777D1E37" w14:paraId="03DEC454" w14:textId="6EFEB8E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Clustering: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Identifying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natural groupings within data</w:t>
      </w:r>
    </w:p>
    <w:p w:rsidR="777D1E37" w:rsidP="777D1E37" w:rsidRDefault="777D1E37" w14:paraId="51938760" w14:textId="679F6C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Association Rule Mining: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Uncovering relationships between items or attributes (e.g., "Customers who bought X also bought Y")</w:t>
      </w:r>
    </w:p>
    <w:p w:rsidR="777D1E37" w:rsidP="777D1E37" w:rsidRDefault="777D1E37" w14:paraId="4FF26862" w14:textId="345A8A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Visualization: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Exploring data patterns and relationships graphically</w:t>
      </w:r>
    </w:p>
    <w:p w:rsidR="777D1E37" w:rsidP="777D1E37" w:rsidRDefault="777D1E37" w14:paraId="4DE92199" w14:textId="12721A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Accessibility: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Weka's graphical interface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 xml:space="preserve"> 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eliminates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 xml:space="preserve"> the need for extensive programming knowledge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. Users can easily load data, experiment with different algorithms, and evaluate their results.</w:t>
      </w:r>
    </w:p>
    <w:p w:rsidR="777D1E37" w:rsidP="777D1E37" w:rsidRDefault="777D1E37" w14:paraId="119C207C" w14:textId="2ADCF1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Extensibility: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 can be extended through plugins and its 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Java-based architecture allows for integration with other tools.</w:t>
      </w:r>
    </w:p>
    <w:p w:rsidR="777D1E37" w:rsidP="777D1E37" w:rsidRDefault="777D1E37" w14:paraId="1643F2DF" w14:textId="0116DCAE">
      <w:pPr>
        <w:spacing w:before="240" w:beforeAutospacing="off" w:after="240" w:afterAutospacing="off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Where Weka Shines</w:t>
      </w:r>
    </w:p>
    <w:p w:rsidR="777D1E37" w:rsidP="777D1E37" w:rsidRDefault="777D1E37" w14:paraId="67C91438" w14:textId="09F6CF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Research and Education: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 is widely used in academic settings for teaching machine learning concepts and conducting research.</w:t>
      </w:r>
    </w:p>
    <w:p w:rsidR="777D1E37" w:rsidP="777D1E37" w:rsidRDefault="777D1E37" w14:paraId="6CBAE506" w14:textId="39D31B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Rapid Prototyping: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Its ease of use makes it ideal for quickly testing different machine learning approaches on a problem.</w:t>
      </w:r>
    </w:p>
    <w:p w:rsidR="777D1E37" w:rsidP="777D1E37" w:rsidRDefault="777D1E37" w14:paraId="28FD78C7" w14:textId="6AE42C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Real-World Applications: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 can be 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utilized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in areas like business intelligence, healthcare, scientific analysis, and many more.</w:t>
      </w:r>
    </w:p>
    <w:p w:rsidR="777D1E37" w:rsidP="777D1E37" w:rsidRDefault="777D1E37" w14:paraId="631F353E" w14:textId="2AA00508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018413D6" w14:textId="28EE738B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7570146C" w14:textId="19471AF5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0D70FFA8" w14:textId="09AD4C50">
      <w:pPr>
        <w:spacing w:before="240" w:beforeAutospacing="off" w:after="240" w:afterAutospacing="off"/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      Problem Statements</w:t>
      </w:r>
    </w:p>
    <w:p w:rsidR="777D1E37" w:rsidP="777D1E37" w:rsidRDefault="777D1E37" w14:paraId="354A7B0D" w14:textId="77E324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Classification</w:t>
      </w:r>
    </w:p>
    <w:p w:rsidR="777D1E37" w:rsidP="777D1E37" w:rsidRDefault="777D1E37" w14:paraId="0143EA23" w14:textId="3ED4E0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medical dataset has patient symptoms and test results. Can we accurately predict the diagnosis of disease X?</w:t>
      </w:r>
    </w:p>
    <w:p w:rsidR="777D1E37" w:rsidP="777D1E37" w:rsidRDefault="777D1E37" w14:paraId="73B8E720" w14:textId="554A776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Customer emails need to be filtered into categories (complaint, inquiry, general feedback). Can we build a model to automate this?</w:t>
      </w:r>
    </w:p>
    <w:p w:rsidR="777D1E37" w:rsidP="777D1E37" w:rsidRDefault="777D1E37" w14:paraId="43287B3F" w14:textId="1F3E74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Large amounts of network traffic data need to be analyzed. Can we identify patterns that suggest malicious intrusions?</w:t>
      </w:r>
    </w:p>
    <w:p w:rsidR="777D1E37" w:rsidP="777D1E37" w:rsidRDefault="777D1E37" w14:paraId="41F6D027" w14:textId="3BB59A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Regression</w:t>
      </w:r>
    </w:p>
    <w:p w:rsidR="777D1E37" w:rsidP="777D1E37" w:rsidRDefault="777D1E37" w14:paraId="5E9614B9" w14:textId="5AD5658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Historical housing sales data is available. Can we predict future home prices within a specific area based on various features?</w:t>
      </w:r>
    </w:p>
    <w:p w:rsidR="777D1E37" w:rsidP="777D1E37" w:rsidRDefault="777D1E37" w14:paraId="0C073693" w14:textId="3D43ED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manufacturing company seeks to optimize production. Can we model the relationship between various process variables and output quality?</w:t>
      </w:r>
    </w:p>
    <w:p w:rsidR="777D1E37" w:rsidP="777D1E37" w:rsidRDefault="777D1E37" w14:paraId="6B5A5F45" w14:textId="20D3ED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Is it possible to predict customer lifetime value based on initial purchase behavior and demographics?</w:t>
      </w:r>
    </w:p>
    <w:p w:rsidR="777D1E37" w:rsidP="777D1E37" w:rsidRDefault="777D1E37" w14:paraId="3A2AB36F" w14:textId="1C2E00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Clustering</w:t>
      </w:r>
    </w:p>
    <w:p w:rsidR="777D1E37" w:rsidP="777D1E37" w:rsidRDefault="777D1E37" w14:paraId="3E7F6AB0" w14:textId="5A9FEF2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marketing team has customer data. Can we identify natural customer segments based on demographics and purchasing habits?</w:t>
      </w:r>
    </w:p>
    <w:p w:rsidR="777D1E37" w:rsidP="777D1E37" w:rsidRDefault="777D1E37" w14:paraId="6DFB9A96" w14:textId="33ED4C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Can we identify similar genetic sequences within a large biological dataset to aid in research?</w:t>
      </w:r>
    </w:p>
    <w:p w:rsidR="777D1E37" w:rsidP="777D1E37" w:rsidRDefault="777D1E37" w14:paraId="23B90F92" w14:textId="1937B1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news organization has a large corpus of articles. Can we group them into clusters based on topic?</w:t>
      </w:r>
    </w:p>
    <w:p w:rsidR="777D1E37" w:rsidP="777D1E37" w:rsidRDefault="777D1E37" w14:paraId="19E97E37" w14:textId="4899B3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Association Rule Mining</w:t>
      </w:r>
    </w:p>
    <w:p w:rsidR="777D1E37" w:rsidP="777D1E37" w:rsidRDefault="777D1E37" w14:paraId="6B4AD9F9" w14:textId="45DA70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supermarket wants to understand purchasing patterns. Can we uncover frequent item-set combinations to inform product placement and promotions?</w:t>
      </w:r>
    </w:p>
    <w:p w:rsidR="777D1E37" w:rsidP="777D1E37" w:rsidRDefault="777D1E37" w14:paraId="286D6EC4" w14:textId="7859436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website tracks user browsing behavior. Can we find associations between pages visited to personalize recommendations?</w:t>
      </w:r>
    </w:p>
    <w:p w:rsidR="777D1E37" w:rsidP="777D1E37" w:rsidRDefault="777D1E37" w14:paraId="064543AB" w14:textId="17BD45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Can we 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identify</w:t>
      </w: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any commonalities in the symptoms reported by patients to potentially uncover new disease relationships?</w:t>
      </w:r>
    </w:p>
    <w:p w:rsidR="777D1E37" w:rsidP="777D1E37" w:rsidRDefault="777D1E37" w14:paraId="6C074658" w14:textId="70AD4AA7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302364D8" w14:textId="56EEE2AC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AND MANY MORE......</w:t>
      </w:r>
    </w:p>
    <w:p w:rsidR="777D1E37" w:rsidP="777D1E37" w:rsidRDefault="777D1E37" w14:paraId="483BEBA9" w14:textId="218B47BA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                                                   LITERATURE SURVEY</w:t>
      </w:r>
    </w:p>
    <w:p w:rsidR="777D1E37" w:rsidP="777D1E37" w:rsidRDefault="777D1E37" w14:paraId="291A7DF1" w14:textId="63CFF416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1B8D11B3" w14:textId="57DD65E3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4E12F784" w14:textId="186A1A17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7A434104" w14:textId="59CACDBF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7CA2F349" w14:textId="25DFB3B6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07FA27C7" w14:textId="41147ED3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7C063EF2" w14:textId="338C7AE8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4E61490C" w14:textId="350F100D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3303E817" w14:textId="5660D95E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3855F2C7" w14:textId="455CF7BF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77B5D4B4" w14:textId="5EFD86F1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14FCB6FD" w14:textId="6D5DCE36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1DF7CDF3" w14:textId="2E99C0F5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60B8B615" w14:textId="60921F6C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7D59D22A" w14:textId="79987A83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0DD01AE5" w14:textId="61AED48D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4808BF19" w14:textId="3B29B2FD">
      <w:pPr>
        <w:pStyle w:val="Normal"/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77D1E37" w:rsidRDefault="777D1E37" w14:paraId="6D01B45A" w14:textId="0EC1C1D7">
      <w:pPr>
        <w:pStyle w:val="Normal"/>
        <w:spacing w:before="0" w:beforeAutospacing="off" w:after="0" w:afterAutospacing="off"/>
      </w:pP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                                                       Methodology</w:t>
      </w:r>
    </w:p>
    <w:p w:rsidR="777D1E37" w:rsidP="777D1E37" w:rsidRDefault="777D1E37" w14:paraId="40AFD0AA" w14:textId="7C6B6E10">
      <w:pPr>
        <w:pStyle w:val="Normal"/>
        <w:spacing w:before="0" w:beforeAutospacing="off" w:after="0" w:afterAutospacing="off"/>
      </w:pPr>
      <w:r w:rsidRPr="777D1E37" w:rsidR="777D1E37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1.</w:t>
      </w:r>
      <w:r>
        <w:drawing>
          <wp:inline wp14:editId="550D9E70" wp14:anchorId="18BC2771">
            <wp:extent cx="3696020" cy="2530059"/>
            <wp:effectExtent l="0" t="0" r="0" b="0"/>
            <wp:docPr id="741600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33b8e9ff9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D1E37" w:rsidP="777D1E37" w:rsidRDefault="777D1E37" w14:paraId="6CB2CD26" w14:textId="34B2B26B">
      <w:pPr>
        <w:pStyle w:val="Normal"/>
        <w:spacing w:before="0" w:beforeAutospacing="off" w:after="0" w:afterAutospacing="off"/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Select the Weka Explorer: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This is the primary interface for most data analysis tasks in Weka. Click the "Explorer" button to 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proceed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.</w:t>
      </w:r>
    </w:p>
    <w:p w:rsidR="777D1E37" w:rsidP="777D1E37" w:rsidRDefault="777D1E37" w14:paraId="4F4F68E6" w14:textId="3CC9A9F0">
      <w:pPr>
        <w:pStyle w:val="Normal"/>
        <w:spacing w:before="0" w:beforeAutospacing="off" w:after="0" w:afterAutospacing="off"/>
      </w:pPr>
    </w:p>
    <w:p w:rsidR="777D1E37" w:rsidP="777D1E37" w:rsidRDefault="777D1E37" w14:paraId="46A83B6F" w14:textId="0BE07B40">
      <w:pPr>
        <w:pStyle w:val="Normal"/>
        <w:spacing w:before="0" w:beforeAutospacing="off" w:after="0" w:afterAutospacing="off"/>
      </w:pPr>
    </w:p>
    <w:p w:rsidR="777D1E37" w:rsidP="777D1E37" w:rsidRDefault="777D1E37" w14:paraId="3034DB13" w14:textId="58EF90FC">
      <w:pPr>
        <w:pStyle w:val="Normal"/>
        <w:spacing w:before="240" w:beforeAutospacing="off" w:after="240" w:afterAutospacing="off"/>
      </w:pPr>
      <w:r w:rsidR="777D1E37">
        <w:rPr/>
        <w:t>2.</w:t>
      </w:r>
      <w:r>
        <w:drawing>
          <wp:inline wp14:editId="100A0588" wp14:anchorId="7E6F2216">
            <wp:extent cx="5943600" cy="3314700"/>
            <wp:effectExtent l="0" t="0" r="0" b="0"/>
            <wp:docPr id="165637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2fe69b8a4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The Weka Explorer Interface: Overview</w:t>
      </w:r>
    </w:p>
    <w:p w:rsidR="777D1E37" w:rsidP="777D1E37" w:rsidRDefault="777D1E37" w14:paraId="0E61869A" w14:textId="1FC8C7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Tabs: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You'll see several tabs at the top: </w:t>
      </w:r>
    </w:p>
    <w:p w:rsidR="777D1E37" w:rsidP="777D1E37" w:rsidRDefault="777D1E37" w14:paraId="118728DE" w14:textId="49646D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Preprocess: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Data loading, cleaning, and transformation</w:t>
      </w:r>
    </w:p>
    <w:p w:rsidR="777D1E37" w:rsidP="777D1E37" w:rsidRDefault="777D1E37" w14:paraId="5C7C7A2C" w14:textId="65FB2B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Classify: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Algorithm selection, model building, evaluation</w:t>
      </w:r>
    </w:p>
    <w:p w:rsidR="777D1E37" w:rsidP="777D1E37" w:rsidRDefault="777D1E37" w14:paraId="4004BCEE" w14:textId="5EF579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Cluster: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Clustering algorithms</w:t>
      </w:r>
    </w:p>
    <w:p w:rsidR="777D1E37" w:rsidP="777D1E37" w:rsidRDefault="777D1E37" w14:paraId="41C4C78C" w14:textId="0284161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Associate: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Association rule mining</w:t>
      </w:r>
    </w:p>
    <w:p w:rsidR="777D1E37" w:rsidP="777D1E37" w:rsidRDefault="777D1E37" w14:paraId="34782453" w14:textId="5B6FA6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Select attributes: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Feature selection techniques</w:t>
      </w:r>
    </w:p>
    <w:p w:rsidR="777D1E37" w:rsidP="777D1E37" w:rsidRDefault="777D1E37" w14:paraId="0C54D91E" w14:textId="72D8DD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Visualize: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Graphical exploration of your data</w:t>
      </w:r>
    </w:p>
    <w:p w:rsidR="777D1E37" w:rsidP="777D1E37" w:rsidRDefault="777D1E37" w14:paraId="678618FB" w14:textId="0EB13595">
      <w:pPr>
        <w:pStyle w:val="Normal"/>
        <w:spacing w:before="0" w:beforeAutospacing="off" w:after="0" w:afterAutospacing="off"/>
      </w:pPr>
    </w:p>
    <w:p w:rsidR="777D1E37" w:rsidP="777D1E37" w:rsidRDefault="777D1E37" w14:paraId="44DE4BD5" w14:textId="6E717540">
      <w:pPr>
        <w:pStyle w:val="Normal"/>
        <w:spacing w:before="240" w:beforeAutospacing="off" w:after="240" w:afterAutospacing="off"/>
      </w:pPr>
      <w:r w:rsidR="777D1E37">
        <w:rPr/>
        <w:t>3.</w:t>
      </w: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 xml:space="preserve"> Loading Your Dataset</w:t>
      </w:r>
    </w:p>
    <w:p w:rsidR="777D1E37" w:rsidP="777D1E37" w:rsidRDefault="777D1E37" w14:paraId="3C5C4DA8" w14:textId="68365B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Preprocess Tab: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This is usually your starting point.</w:t>
      </w:r>
    </w:p>
    <w:p w:rsidR="777D1E37" w:rsidP="777D1E37" w:rsidRDefault="777D1E37" w14:paraId="6E3344D5" w14:textId="37790D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Open file...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Under the "Open file..." button, locate your dataset file. Weka supports common formats like CSV, ARFF, etc. Click "Open".</w:t>
      </w:r>
    </w:p>
    <w:p w:rsidR="777D1E37" w:rsidP="777D1E37" w:rsidRDefault="777D1E37" w14:paraId="5C6A7748" w14:textId="18EBA0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Inspect Your Data:</w:t>
      </w: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</w:p>
    <w:p w:rsidR="777D1E37" w:rsidP="777D1E37" w:rsidRDefault="777D1E37" w14:paraId="6521BD5F" w14:textId="3D2D15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The current dataset's name and characteristics will be displayed.</w:t>
      </w:r>
    </w:p>
    <w:p w:rsidR="777D1E37" w:rsidP="777D1E37" w:rsidRDefault="777D1E37" w14:paraId="435DC1FE" w14:textId="06DABA6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77D1E37" w:rsidR="777D1E37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Click on individual attributes to see summary statistics and distributions.</w:t>
      </w:r>
    </w:p>
    <w:p w:rsidR="777D1E37" w:rsidP="777D1E37" w:rsidRDefault="777D1E37" w14:paraId="4CADF37B" w14:textId="524651CD">
      <w:pPr>
        <w:pStyle w:val="Normal"/>
        <w:spacing w:before="0" w:beforeAutospacing="off" w:after="0" w:afterAutospacing="off"/>
      </w:pPr>
      <w:r>
        <w:drawing>
          <wp:inline wp14:editId="0885AEB9" wp14:anchorId="0507A3F3">
            <wp:extent cx="4572000" cy="2571750"/>
            <wp:effectExtent l="0" t="0" r="0" b="0"/>
            <wp:docPr id="1295690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20dc07e7b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5b5e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498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F3425"/>
    <w:rsid w:val="738F3425"/>
    <w:rsid w:val="777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3425"/>
  <w15:chartTrackingRefBased/>
  <w15:docId w15:val="{E382087E-978B-449B-B370-5FB2D27FAE77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u w:val="none"/>
    </w:rPr>
    <w:pPr>
      <w:spacing w:before="0" w:after="30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77D1E37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77D1E37"/>
    <w:rPr>
      <w:rFonts w:ascii="Amasis MT Pro" w:hAnsi="" w:eastAsia="" w:cs="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77D1E37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77D1E37"/>
    <w:rPr>
      <w:rFonts w:ascii="Amasis MT Pro" w:hAnsi="" w:eastAsia="" w:cs="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77D1E37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77D1E37"/>
    <w:rPr>
      <w:rFonts w:ascii="Amasis MT Pro" w:hAnsi="" w:eastAsia="" w:cs="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77D1E37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77D1E37"/>
    <w:rPr>
      <w:rFonts w:ascii="Amasis MT Pro" w:hAnsi="" w:eastAsia="" w:cs="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77D1E37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77D1E37"/>
    <w:rPr>
      <w:rFonts w:ascii="Amasis MT Pro" w:hAnsi="" w:eastAsia="" w:cs="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77D1E37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77D1E37"/>
    <w:rPr>
      <w:rFonts w:ascii="Amasis MT Pro" w:hAnsi="" w:eastAsia="" w:cs="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77D1E37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77D1E37"/>
    <w:rPr>
      <w:rFonts w:ascii="Amasis MT Pro" w:hAnsi="" w:eastAsia="" w:cs="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77D1E37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77D1E37"/>
    <w:rPr>
      <w:rFonts w:ascii="Amasis MT Pro" w:hAnsi="" w:eastAsia="" w:cs="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77D1E37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77D1E37"/>
    <w:rPr>
      <w:rFonts w:ascii="Amasis MT Pro" w:hAnsi="" w:eastAsia="" w:cs=""/>
      <w:color w:val="007FAC"/>
    </w:rPr>
    <w:pPr>
      <w:keepNext w:val="1"/>
      <w:keepLines w:val="1"/>
      <w:spacing w:before="300" w:after="10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77D1E37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777D1E37"/>
    <w:rPr>
      <w:rFonts w:ascii="Amasis MT Pro" w:hAnsi="" w:eastAsia="" w:cs=""/>
      <w:sz w:val="76"/>
      <w:szCs w:val="76"/>
    </w:rPr>
    <w:pPr>
      <w:spacing w:after="200"/>
    </w:pPr>
  </w:style>
  <w:style w:type="character" w:styleId="SubtitleChar" w:customStyle="true">
    <w:uiPriority w:val="11"/>
    <w:name w:val="Subtitle Char"/>
    <w:basedOn w:val="DefaultParagraphFont"/>
    <w:link w:val="Subtitle"/>
    <w:rsid w:val="777D1E37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777D1E37"/>
    <w:rPr>
      <w:rFonts w:ascii="Amasis MT Pro" w:hAnsi="" w:eastAsia="" w:cs=""/>
      <w:color w:val="007FAC"/>
      <w:sz w:val="48"/>
      <w:szCs w:val="48"/>
    </w:rPr>
    <w:pPr>
      <w:spacing w:after="50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777D1E37"/>
    <w:rPr>
      <w:rFonts w:ascii="Trade Gothic N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777D1E3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777D1E37"/>
    <w:rPr>
      <w:rFonts w:ascii="Trade Gothic Next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77D1E37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7D1E37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777D1E3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77D1E3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77D1E3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77D1E3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77D1E3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77D1E3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77D1E3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77D1E3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77D1E3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77D1E3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77D1E3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77D1E3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77D1E3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633b8e9ff9429e" /><Relationship Type="http://schemas.openxmlformats.org/officeDocument/2006/relationships/image" Target="/media/image2.png" Id="Ra1e2fe69b8a445bc" /><Relationship Type="http://schemas.openxmlformats.org/officeDocument/2006/relationships/image" Target="/media/image3.png" Id="R64f20dc07e7b47c5" /><Relationship Type="http://schemas.openxmlformats.org/officeDocument/2006/relationships/numbering" Target="numbering.xml" Id="R72060b21c94b45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2024-04-28T06:08:44.9439509Z</dcterms:created>
  <dcterms:modified xsi:type="dcterms:W3CDTF">2024-04-28T12:52:50.3091429Z</dcterms:modified>
  <dc:creator>SHREYAS KUMAR</dc:creator>
  <lastModifiedBy>SHREYAS KUMAR</lastModifiedBy>
</coreProperties>
</file>