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Memory Compiler Statement of Work</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25" w:name="版本修订记录"/>
    <w:p>
      <w:pPr>
        <w:pStyle w:val="2"/>
      </w:pPr>
      <w:r>
        <w:rPr>
          <w:rFonts w:hint="eastAsia"/>
        </w:rPr>
        <w:t xml:space="preserve">版本修订记录</w:t>
      </w:r>
    </w:p>
    <w:tbl>
      <w:tblPr>
        <w:tblStyle w:val="Table"/>
        <w:tblW w:type="pct" w:w="5000"/>
        <w:tblLayout w:type="fixed"/>
        <w:tblLook w:firstRow="1" w:lastRow="0" w:firstColumn="0" w:lastColumn="0" w:noHBand="0" w:noVBand="0" w:val="0020"/>
      </w:tblPr>
      <w:tblGrid>
        <w:gridCol w:w="848"/>
        <w:gridCol w:w="5374"/>
        <w:gridCol w:w="848"/>
        <w:gridCol w:w="848"/>
      </w:tblGrid>
      <w:tr>
        <w:trPr>
          <w:tblHeader w:val="on"/>
        </w:trPr>
        <w:tc>
          <w:tcPr/>
          <w:p>
            <w:pPr>
              <w:pStyle w:val="Compact"/>
            </w:pPr>
            <w:r>
              <w:rPr>
                <w:rFonts w:hint="eastAsia"/>
              </w:rPr>
              <w:t xml:space="preserve">版本</w:t>
            </w:r>
          </w:p>
        </w:tc>
        <w:tc>
          <w:tcPr/>
          <w:p>
            <w:pPr>
              <w:pStyle w:val="Compact"/>
            </w:pPr>
            <w:r>
              <w:rPr>
                <w:rFonts w:hint="eastAsia"/>
              </w:rPr>
              <w:t xml:space="preserve">描述</w:t>
            </w:r>
          </w:p>
        </w:tc>
        <w:tc>
          <w:tcPr/>
          <w:p>
            <w:pPr>
              <w:pStyle w:val="Compact"/>
            </w:pPr>
            <w:r>
              <w:rPr>
                <w:rFonts w:hint="eastAsia"/>
              </w:rPr>
              <w:t xml:space="preserve">更新人员</w:t>
            </w:r>
          </w:p>
        </w:tc>
        <w:tc>
          <w:tcPr/>
          <w:p>
            <w:pPr>
              <w:pStyle w:val="Compact"/>
            </w:pPr>
            <w:r>
              <w:rPr>
                <w:rFonts w:hint="eastAsia"/>
              </w:rPr>
              <w:t xml:space="preserve">日期</w:t>
            </w:r>
          </w:p>
        </w:tc>
      </w:tr>
      <w:tr>
        <w:tc>
          <w:tcPr/>
          <w:p>
            <w:pPr>
              <w:pStyle w:val="Compact"/>
            </w:pPr>
            <w:r>
              <w:t xml:space="preserve">V01</w:t>
            </w:r>
          </w:p>
        </w:tc>
        <w:tc>
          <w:tcPr/>
          <w:p>
            <w:pPr>
              <w:pStyle w:val="Compact"/>
            </w:pPr>
            <w:r>
              <w:rPr>
                <w:rFonts w:hint="eastAsia"/>
              </w:rPr>
              <w:t xml:space="preserve">初版,</w:t>
            </w:r>
            <w:r>
              <w:t xml:space="preserve"> </w:t>
            </w:r>
            <w:r>
              <w:rPr>
                <w:rFonts w:hint="eastAsia"/>
              </w:rPr>
              <w:t xml:space="preserve">发布Memory</w:t>
            </w:r>
            <w:r>
              <w:t xml:space="preserve"> </w:t>
            </w:r>
            <w:r>
              <w:rPr>
                <w:rFonts w:hint="eastAsia"/>
              </w:rPr>
              <w:t xml:space="preserve">Compiler工作任务，发布Memory</w:t>
            </w:r>
            <w:r>
              <w:t xml:space="preserve"> </w:t>
            </w:r>
            <w:r>
              <w:rPr>
                <w:rFonts w:hint="eastAsia"/>
              </w:rPr>
              <w:t xml:space="preserve">Compiler测试片规格</w:t>
            </w:r>
          </w:p>
        </w:tc>
        <w:tc>
          <w:tcPr/>
          <w:p>
            <w:pPr>
              <w:pStyle w:val="Compact"/>
            </w:pPr>
            <w:r>
              <w:rPr>
                <w:rFonts w:hint="eastAsia"/>
              </w:rPr>
              <w:t xml:space="preserve">佘一奇</w:t>
            </w:r>
          </w:p>
        </w:tc>
        <w:tc>
          <w:tcPr/>
          <w:p>
            <w:pPr>
              <w:pStyle w:val="Compact"/>
            </w:pPr>
            <w:r>
              <w:t xml:space="preserve">2026/07/05</w:t>
            </w:r>
          </w:p>
        </w:tc>
      </w:tr>
    </w:tbl>
    <w:bookmarkEnd w:id="25"/>
    <w:bookmarkStart w:id="26" w:name="附录"/>
    <w:p>
      <w:pPr>
        <w:pStyle w:val="2"/>
      </w:pPr>
      <w:r>
        <w:rPr>
          <w:rFonts w:hint="eastAsia"/>
        </w:rPr>
        <w:t xml:space="preserve">附录</w:t>
      </w:r>
    </w:p>
    <w:p>
      <w:pPr>
        <w:pStyle w:val="TableCaption"/>
      </w:pPr>
      <w:r>
        <w:t xml:space="preserve">SRAM Bitcell </w:t>
      </w:r>
      <w:r>
        <w:rPr>
          <w:rFonts w:hint="eastAsia"/>
        </w:rPr>
        <w:t xml:space="preserve">定义</w:t>
      </w:r>
    </w:p>
    <w:tbl>
      <w:tblPr>
        <w:tblStyle w:val="Table"/>
        <w:tblW w:type="pct" w:w="4630"/>
        <w:tblLayout w:type="fixed"/>
        <w:tblLook w:firstRow="1" w:lastRow="0" w:firstColumn="0" w:lastColumn="0" w:noHBand="0" w:noVBand="0" w:val="0020"/>
        <w:tblCaption w:val="SRAM Bitcell 定义"/>
      </w:tblPr>
      <w:tblGrid>
        <w:gridCol w:w="1026"/>
        <w:gridCol w:w="733"/>
        <w:gridCol w:w="733"/>
        <w:gridCol w:w="660"/>
        <w:gridCol w:w="660"/>
        <w:gridCol w:w="660"/>
        <w:gridCol w:w="733"/>
        <w:gridCol w:w="733"/>
        <w:gridCol w:w="733"/>
        <w:gridCol w:w="660"/>
      </w:tblGrid>
      <w:tr>
        <w:trPr>
          <w:tblHeader w:val="on"/>
        </w:trPr>
        <w:tc>
          <w:tcPr/>
          <w:p>
            <w:pPr>
              <w:pStyle w:val="Compact"/>
            </w:pPr>
            <w:r>
              <w:t xml:space="preserve">SRAM Type</w:t>
            </w:r>
          </w:p>
        </w:tc>
        <w:tc>
          <w:tcPr/>
          <w:p>
            <w:pPr>
              <w:pStyle w:val="Compact"/>
            </w:pPr>
            <w:r>
              <w:t xml:space="preserve">SHD6T</w:t>
            </w:r>
          </w:p>
        </w:tc>
        <w:tc>
          <w:tcPr/>
          <w:p>
            <w:pPr>
              <w:pStyle w:val="Compact"/>
            </w:pPr>
            <w:r>
              <w:t xml:space="preserve">SHC6T</w:t>
            </w:r>
          </w:p>
        </w:tc>
        <w:tc>
          <w:tcPr/>
          <w:p>
            <w:pPr>
              <w:pStyle w:val="Compact"/>
            </w:pPr>
            <w:r>
              <w:t xml:space="preserve">HD6T</w:t>
            </w:r>
          </w:p>
        </w:tc>
        <w:tc>
          <w:tcPr/>
          <w:p>
            <w:pPr>
              <w:pStyle w:val="Compact"/>
            </w:pPr>
            <w:r>
              <w:t xml:space="preserve">HC6T</w:t>
            </w:r>
          </w:p>
        </w:tc>
        <w:tc>
          <w:tcPr/>
          <w:p>
            <w:pPr>
              <w:pStyle w:val="Compact"/>
            </w:pPr>
            <w:r>
              <w:t xml:space="preserve">HP6T</w:t>
            </w:r>
          </w:p>
        </w:tc>
        <w:tc>
          <w:tcPr/>
          <w:p>
            <w:pPr>
              <w:pStyle w:val="Compact"/>
            </w:pPr>
            <w:r>
              <w:t xml:space="preserve">8T2P</w:t>
            </w:r>
            <w:r>
              <w:br/>
            </w:r>
            <w:r>
              <w:t xml:space="preserve">2FIN</w:t>
            </w:r>
          </w:p>
        </w:tc>
        <w:tc>
          <w:tcPr/>
          <w:p>
            <w:pPr>
              <w:pStyle w:val="Compact"/>
            </w:pPr>
            <w:r>
              <w:t xml:space="preserve">8T2P</w:t>
            </w:r>
            <w:r>
              <w:br/>
            </w:r>
            <w:r>
              <w:t xml:space="preserve">3FIN</w:t>
            </w:r>
          </w:p>
        </w:tc>
        <w:tc>
          <w:tcPr/>
          <w:p>
            <w:pPr>
              <w:pStyle w:val="Compact"/>
            </w:pPr>
            <w:r>
              <w:t xml:space="preserve">8T2P</w:t>
            </w:r>
            <w:r>
              <w:br/>
            </w:r>
            <w:r>
              <w:t xml:space="preserve">4FIN</w:t>
            </w:r>
          </w:p>
        </w:tc>
        <w:tc>
          <w:tcPr/>
          <w:p>
            <w:pPr>
              <w:pStyle w:val="Compact"/>
            </w:pPr>
            <w:r>
              <w:t xml:space="preserve">HCDP</w:t>
            </w:r>
          </w:p>
        </w:tc>
      </w:tr>
      <w:tr>
        <w:tc>
          <w:tcPr/>
          <w:p>
            <w:pPr>
              <w:pStyle w:val="Compact"/>
            </w:pPr>
            <w:r>
              <w:t xml:space="preserve">Bitcell</w:t>
            </w:r>
            <w:r>
              <w:t xml:space="preserve"> </w:t>
            </w:r>
            <w:r>
              <w:t xml:space="preserve">Area</w:t>
            </w:r>
            <w:r>
              <w:br/>
            </w:r>
            <w:r>
              <w:t xml:space="preserve">/um^2</w:t>
            </w:r>
          </w:p>
        </w:tc>
        <w:tc>
          <w:tcPr/>
          <w:p>
            <w:pPr>
              <w:pStyle w:val="Compact"/>
            </w:pPr>
            <w:r>
              <w:t xml:space="preserve">0.069</w:t>
            </w:r>
          </w:p>
        </w:tc>
        <w:tc>
          <w:tcPr/>
          <w:p>
            <w:pPr>
              <w:pStyle w:val="Compact"/>
            </w:pPr>
            <w:r>
              <w:t xml:space="preserve">0.0864</w:t>
            </w:r>
          </w:p>
        </w:tc>
        <w:tc>
          <w:tcPr/>
          <w:p>
            <w:pPr>
              <w:pStyle w:val="Compact"/>
            </w:pPr>
            <w:r>
              <w:t xml:space="preserve">0.0734</w:t>
            </w:r>
          </w:p>
        </w:tc>
        <w:tc>
          <w:tcPr/>
          <w:p>
            <w:pPr>
              <w:pStyle w:val="Compact"/>
            </w:pPr>
            <w:r>
              <w:t xml:space="preserve">0.0907</w:t>
            </w:r>
          </w:p>
        </w:tc>
        <w:tc>
          <w:tcPr/>
          <w:p>
            <w:pPr>
              <w:pStyle w:val="Compact"/>
            </w:pPr>
            <w:r>
              <w:t xml:space="preserve">0.108</w:t>
            </w:r>
          </w:p>
        </w:tc>
        <w:tc>
          <w:tcPr/>
          <w:p>
            <w:pPr>
              <w:pStyle w:val="Compact"/>
            </w:pPr>
            <w:r>
              <w:t xml:space="preserve">0.13</w:t>
            </w:r>
          </w:p>
        </w:tc>
        <w:tc>
          <w:tcPr/>
          <w:p>
            <w:pPr>
              <w:pStyle w:val="Compact"/>
            </w:pPr>
            <w:r>
              <w:t xml:space="preserve">0.138</w:t>
            </w:r>
          </w:p>
        </w:tc>
        <w:tc>
          <w:tcPr/>
          <w:p>
            <w:pPr>
              <w:pStyle w:val="Compact"/>
            </w:pPr>
            <w:r>
              <w:t xml:space="preserve">0.147</w:t>
            </w:r>
          </w:p>
        </w:tc>
        <w:tc>
          <w:tcPr/>
          <w:p>
            <w:pPr>
              <w:pStyle w:val="Compact"/>
            </w:pPr>
            <w:r>
              <w:t xml:space="preserve">0.194</w:t>
            </w:r>
          </w:p>
        </w:tc>
      </w:tr>
    </w:tbl>
    <w:p>
      <w:pPr>
        <w:pStyle w:val="BodyText"/>
      </w:pPr>
      <w:r>
        <w:br/>
      </w:r>
    </w:p>
    <w:p>
      <w:pPr>
        <w:pStyle w:val="TableCaption"/>
      </w:pPr>
      <w:r>
        <w:t xml:space="preserve">Vendor A Memory Compiler </w:t>
      </w:r>
      <w:r>
        <w:rPr>
          <w:rFonts w:hint="eastAsia"/>
        </w:rPr>
        <w:t xml:space="preserve">定义</w:t>
      </w:r>
    </w:p>
    <w:tbl>
      <w:tblPr>
        <w:tblStyle w:val="Table"/>
        <w:tblW w:type="pct" w:w="4236"/>
        <w:tblLayout w:type="fixed"/>
        <w:tblLook w:firstRow="1" w:lastRow="0" w:firstColumn="0" w:lastColumn="0" w:noHBand="0" w:noVBand="0" w:val="0020"/>
        <w:tblCaption w:val="Vendor A Memory Compiler 定义"/>
      </w:tblPr>
      <w:tblGrid>
        <w:gridCol w:w="1100"/>
        <w:gridCol w:w="3630"/>
        <w:gridCol w:w="1980"/>
      </w:tblGrid>
      <w:tr>
        <w:trPr>
          <w:tblHeader w:val="on"/>
        </w:trPr>
        <w:tc>
          <w:tcPr/>
          <w:p>
            <w:pPr>
              <w:pStyle w:val="Compact"/>
            </w:pPr>
            <w:r>
              <w:t xml:space="preserve">Index</w:t>
            </w:r>
          </w:p>
        </w:tc>
        <w:tc>
          <w:tcPr/>
          <w:p>
            <w:pPr>
              <w:pStyle w:val="Compact"/>
            </w:pPr>
            <w:r>
              <w:t xml:space="preserve">Memory Compiler</w:t>
            </w:r>
          </w:p>
        </w:tc>
        <w:tc>
          <w:tcPr/>
          <w:p>
            <w:pPr>
              <w:pStyle w:val="Compact"/>
            </w:pPr>
            <w:r>
              <w:t xml:space="preserve">Bitcell Type</w:t>
            </w:r>
          </w:p>
        </w:tc>
      </w:tr>
      <w:tr>
        <w:tc>
          <w:tcPr/>
          <w:p>
            <w:pPr>
              <w:pStyle w:val="Compact"/>
            </w:pPr>
            <w:r>
              <w:t xml:space="preserve">P1</w:t>
            </w:r>
          </w:p>
        </w:tc>
        <w:tc>
          <w:tcPr/>
          <w:p>
            <w:pPr>
              <w:pStyle w:val="Compact"/>
            </w:pPr>
            <w:r>
              <w:t xml:space="preserve">High Density One Port Register</w:t>
            </w:r>
            <w:r>
              <w:t xml:space="preserve"> </w:t>
            </w:r>
            <w:r>
              <w:t xml:space="preserve">File</w:t>
            </w:r>
          </w:p>
        </w:tc>
        <w:tc>
          <w:tcPr/>
          <w:p>
            <w:pPr>
              <w:pStyle w:val="Compact"/>
            </w:pPr>
            <w:r>
              <w:t xml:space="preserve">D0864 SHC6T</w:t>
            </w:r>
          </w:p>
        </w:tc>
      </w:tr>
      <w:tr>
        <w:tc>
          <w:tcPr/>
          <w:p>
            <w:pPr>
              <w:pStyle w:val="Compact"/>
            </w:pPr>
            <w:r>
              <w:t xml:space="preserve">P2</w:t>
            </w:r>
          </w:p>
        </w:tc>
        <w:tc>
          <w:tcPr/>
          <w:p>
            <w:pPr>
              <w:pStyle w:val="Compact"/>
            </w:pPr>
            <w:r>
              <w:t xml:space="preserve">Ultra High Density Two Port</w:t>
            </w:r>
            <w:r>
              <w:t xml:space="preserve"> </w:t>
            </w:r>
            <w:r>
              <w:t xml:space="preserve">Register File</w:t>
            </w:r>
          </w:p>
        </w:tc>
        <w:tc>
          <w:tcPr/>
          <w:p>
            <w:pPr>
              <w:pStyle w:val="Compact"/>
            </w:pPr>
            <w:r>
              <w:t xml:space="preserve">D0907 HC6T</w:t>
            </w:r>
          </w:p>
        </w:tc>
      </w:tr>
      <w:tr>
        <w:tc>
          <w:tcPr/>
          <w:p>
            <w:pPr>
              <w:pStyle w:val="Compact"/>
            </w:pPr>
            <w:r>
              <w:t xml:space="preserve">P3</w:t>
            </w:r>
          </w:p>
        </w:tc>
        <w:tc>
          <w:tcPr/>
          <w:p>
            <w:pPr>
              <w:pStyle w:val="Compact"/>
            </w:pPr>
            <w:r>
              <w:t xml:space="preserve">High Speed One Port Register</w:t>
            </w:r>
            <w:r>
              <w:t xml:space="preserve"> </w:t>
            </w:r>
            <w:r>
              <w:t xml:space="preserve">File</w:t>
            </w:r>
          </w:p>
        </w:tc>
        <w:tc>
          <w:tcPr/>
          <w:p>
            <w:pPr>
              <w:pStyle w:val="Compact"/>
            </w:pPr>
            <w:r>
              <w:t xml:space="preserve">D0864 SHC6T</w:t>
            </w:r>
          </w:p>
        </w:tc>
      </w:tr>
      <w:tr>
        <w:tc>
          <w:tcPr/>
          <w:p>
            <w:pPr>
              <w:pStyle w:val="Compact"/>
            </w:pPr>
            <w:r>
              <w:t xml:space="preserve">P4</w:t>
            </w:r>
          </w:p>
        </w:tc>
        <w:tc>
          <w:tcPr/>
          <w:p>
            <w:pPr>
              <w:pStyle w:val="Compact"/>
            </w:pPr>
            <w:r>
              <w:t xml:space="preserve">High Density Two Port Register</w:t>
            </w:r>
            <w:r>
              <w:t xml:space="preserve"> </w:t>
            </w:r>
            <w:r>
              <w:t xml:space="preserve">File</w:t>
            </w:r>
          </w:p>
        </w:tc>
        <w:tc>
          <w:tcPr/>
          <w:p>
            <w:pPr>
              <w:pStyle w:val="Compact"/>
            </w:pPr>
            <w:r>
              <w:t xml:space="preserve">D1380 8T2P_3FIN</w:t>
            </w:r>
          </w:p>
        </w:tc>
      </w:tr>
      <w:tr>
        <w:tc>
          <w:tcPr/>
          <w:p>
            <w:pPr>
              <w:pStyle w:val="Compact"/>
            </w:pPr>
            <w:r>
              <w:t xml:space="preserve">P5</w:t>
            </w:r>
          </w:p>
        </w:tc>
        <w:tc>
          <w:tcPr/>
          <w:p>
            <w:pPr>
              <w:pStyle w:val="Compact"/>
            </w:pPr>
            <w:r>
              <w:t xml:space="preserve">High Speed Single Port SRAM</w:t>
            </w:r>
            <w:r>
              <w:t xml:space="preserve"> </w:t>
            </w:r>
            <w:r>
              <w:t xml:space="preserve">Compiler</w:t>
            </w:r>
          </w:p>
        </w:tc>
        <w:tc>
          <w:tcPr/>
          <w:p>
            <w:pPr>
              <w:pStyle w:val="Compact"/>
            </w:pPr>
            <w:r>
              <w:t xml:space="preserve">D0907 HC6T</w:t>
            </w:r>
          </w:p>
        </w:tc>
      </w:tr>
      <w:tr>
        <w:tc>
          <w:tcPr/>
          <w:p>
            <w:pPr>
              <w:pStyle w:val="Compact"/>
            </w:pPr>
            <w:r>
              <w:t xml:space="preserve">P6</w:t>
            </w:r>
          </w:p>
        </w:tc>
        <w:tc>
          <w:tcPr/>
          <w:p>
            <w:pPr>
              <w:pStyle w:val="Compact"/>
            </w:pPr>
            <w:r>
              <w:t xml:space="preserve">High Density Dual Port SRAM</w:t>
            </w:r>
            <w:r>
              <w:t xml:space="preserve"> </w:t>
            </w:r>
            <w:r>
              <w:t xml:space="preserve">Compiler</w:t>
            </w:r>
          </w:p>
        </w:tc>
        <w:tc>
          <w:tcPr/>
          <w:p>
            <w:pPr>
              <w:pStyle w:val="Compact"/>
            </w:pPr>
            <w:r>
              <w:t xml:space="preserve">D1940 HCDP</w:t>
            </w:r>
          </w:p>
        </w:tc>
      </w:tr>
      <w:tr>
        <w:tc>
          <w:tcPr/>
          <w:p>
            <w:pPr>
              <w:pStyle w:val="Compact"/>
            </w:pPr>
            <w:r>
              <w:t xml:space="preserve">P7</w:t>
            </w:r>
          </w:p>
        </w:tc>
        <w:tc>
          <w:tcPr/>
          <w:p>
            <w:pPr>
              <w:pStyle w:val="Compact"/>
            </w:pPr>
            <w:r>
              <w:t xml:space="preserve">High Density Via ROM Compiler</w:t>
            </w:r>
          </w:p>
        </w:tc>
        <w:tc>
          <w:tcPr/>
          <w:p>
            <w:pPr>
              <w:pStyle w:val="Compact"/>
            </w:pPr>
            <w:r>
              <w:t xml:space="preserve">–</w:t>
            </w:r>
          </w:p>
        </w:tc>
      </w:tr>
      <w:tr>
        <w:tc>
          <w:tcPr/>
          <w:p>
            <w:pPr>
              <w:pStyle w:val="Compact"/>
            </w:pPr>
            <w:r>
              <w:t xml:space="preserve">P8</w:t>
            </w:r>
          </w:p>
        </w:tc>
        <w:tc>
          <w:tcPr/>
          <w:p>
            <w:pPr>
              <w:pStyle w:val="Compact"/>
            </w:pPr>
            <w:r>
              <w:t xml:space="preserve">Ultra High Density Single Port</w:t>
            </w:r>
            <w:r>
              <w:t xml:space="preserve"> </w:t>
            </w:r>
            <w:r>
              <w:t xml:space="preserve">SRAM Compiler</w:t>
            </w:r>
          </w:p>
        </w:tc>
        <w:tc>
          <w:tcPr/>
          <w:p>
            <w:pPr>
              <w:pStyle w:val="Compact"/>
            </w:pPr>
            <w:r>
              <w:t xml:space="preserve">D0690 SHD6T</w:t>
            </w:r>
          </w:p>
        </w:tc>
      </w:tr>
      <w:tr>
        <w:tc>
          <w:tcPr/>
          <w:p>
            <w:pPr>
              <w:pStyle w:val="Compact"/>
            </w:pPr>
            <w:r>
              <w:t xml:space="preserve">P9</w:t>
            </w:r>
          </w:p>
        </w:tc>
        <w:tc>
          <w:tcPr/>
          <w:p>
            <w:pPr>
              <w:pStyle w:val="Compact"/>
            </w:pPr>
            <w:r>
              <w:t xml:space="preserve">High Density Single Port SRAM</w:t>
            </w:r>
            <w:r>
              <w:t xml:space="preserve"> </w:t>
            </w:r>
            <w:r>
              <w:t xml:space="preserve">Compiler</w:t>
            </w:r>
          </w:p>
        </w:tc>
        <w:tc>
          <w:tcPr/>
          <w:p>
            <w:pPr>
              <w:pStyle w:val="Compact"/>
            </w:pPr>
            <w:r>
              <w:t xml:space="preserve">D0907 HC6T</w:t>
            </w:r>
          </w:p>
        </w:tc>
      </w:tr>
      <w:tr>
        <w:tc>
          <w:tcPr/>
          <w:p>
            <w:pPr>
              <w:pStyle w:val="Compact"/>
            </w:pPr>
            <w:r>
              <w:t xml:space="preserve">P10</w:t>
            </w:r>
          </w:p>
        </w:tc>
        <w:tc>
          <w:tcPr/>
          <w:p>
            <w:pPr>
              <w:pStyle w:val="Compact"/>
            </w:pPr>
            <w:r>
              <w:t xml:space="preserve">Extreme High Density One Port</w:t>
            </w:r>
            <w:r>
              <w:t xml:space="preserve"> </w:t>
            </w:r>
            <w:r>
              <w:t xml:space="preserve">Register File</w:t>
            </w:r>
          </w:p>
        </w:tc>
        <w:tc>
          <w:tcPr/>
          <w:p>
            <w:pPr>
              <w:pStyle w:val="Compact"/>
            </w:pPr>
            <w:r>
              <w:t xml:space="preserve">D0690 SHD6T</w:t>
            </w:r>
          </w:p>
        </w:tc>
      </w:tr>
    </w:tbl>
    <w:p/>
    <w:p>
      <w:pPr>
        <w:pStyle w:val="TableCaption"/>
      </w:pPr>
      <w:r>
        <w:t xml:space="preserve">Vendor B Memory Compiler </w:t>
      </w:r>
      <w:r>
        <w:rPr>
          <w:rFonts w:hint="eastAsia"/>
        </w:rPr>
        <w:t xml:space="preserve">定义</w:t>
      </w:r>
    </w:p>
    <w:tbl>
      <w:tblPr>
        <w:tblStyle w:val="Table"/>
        <w:tblW w:type="pct" w:w="4236"/>
        <w:tblLayout w:type="fixed"/>
        <w:tblLook w:firstRow="1" w:lastRow="0" w:firstColumn="0" w:lastColumn="0" w:noHBand="0" w:noVBand="0" w:val="0020"/>
        <w:tblCaption w:val="Vendor B Memory Compiler 定义"/>
      </w:tblPr>
      <w:tblGrid>
        <w:gridCol w:w="1100"/>
        <w:gridCol w:w="3630"/>
        <w:gridCol w:w="1980"/>
      </w:tblGrid>
      <w:tr>
        <w:trPr>
          <w:tblHeader w:val="on"/>
        </w:trPr>
        <w:tc>
          <w:tcPr/>
          <w:p>
            <w:pPr>
              <w:pStyle w:val="Compact"/>
            </w:pPr>
            <w:r>
              <w:t xml:space="preserve">Index</w:t>
            </w:r>
          </w:p>
        </w:tc>
        <w:tc>
          <w:tcPr/>
          <w:p>
            <w:pPr>
              <w:pStyle w:val="Compact"/>
            </w:pPr>
            <w:r>
              <w:t xml:space="preserve">Memory Compiler</w:t>
            </w:r>
          </w:p>
        </w:tc>
        <w:tc>
          <w:tcPr/>
          <w:p>
            <w:pPr>
              <w:pStyle w:val="Compact"/>
            </w:pPr>
            <w:r>
              <w:t xml:space="preserve">Bitcell Type</w:t>
            </w:r>
          </w:p>
        </w:tc>
      </w:tr>
      <w:tr>
        <w:tc>
          <w:tcPr/>
          <w:p>
            <w:pPr>
              <w:pStyle w:val="Compact"/>
            </w:pPr>
            <w:r>
              <w:t xml:space="preserve">P1</w:t>
            </w:r>
          </w:p>
        </w:tc>
        <w:tc>
          <w:tcPr/>
          <w:p>
            <w:pPr>
              <w:pStyle w:val="Compact"/>
            </w:pPr>
            <w:r>
              <w:t xml:space="preserve">One Port Register File</w:t>
            </w:r>
          </w:p>
        </w:tc>
        <w:tc>
          <w:tcPr/>
          <w:p>
            <w:pPr>
              <w:pStyle w:val="Compact"/>
            </w:pPr>
            <w:r>
              <w:t xml:space="preserve">D0907 HC6T</w:t>
            </w:r>
          </w:p>
        </w:tc>
      </w:tr>
      <w:tr>
        <w:tc>
          <w:tcPr/>
          <w:p>
            <w:pPr>
              <w:pStyle w:val="Compact"/>
            </w:pPr>
            <w:r>
              <w:t xml:space="preserve">P2</w:t>
            </w:r>
          </w:p>
        </w:tc>
        <w:tc>
          <w:tcPr/>
          <w:p>
            <w:pPr>
              <w:pStyle w:val="Compact"/>
            </w:pPr>
            <w:r>
              <w:t xml:space="preserve">Two Port Register File</w:t>
            </w:r>
          </w:p>
        </w:tc>
        <w:tc>
          <w:tcPr/>
          <w:p>
            <w:pPr>
              <w:pStyle w:val="Compact"/>
            </w:pPr>
            <w:r>
              <w:t xml:space="preserve">D1300 8T2P_2FIN</w:t>
            </w:r>
          </w:p>
        </w:tc>
      </w:tr>
      <w:tr>
        <w:tc>
          <w:tcPr/>
          <w:p>
            <w:pPr>
              <w:pStyle w:val="Compact"/>
            </w:pPr>
            <w:r>
              <w:t xml:space="preserve">P3</w:t>
            </w:r>
          </w:p>
        </w:tc>
        <w:tc>
          <w:tcPr/>
          <w:p>
            <w:pPr>
              <w:pStyle w:val="Compact"/>
            </w:pPr>
            <w:r>
              <w:t xml:space="preserve">Dual Port SRAM Compiler</w:t>
            </w:r>
          </w:p>
        </w:tc>
        <w:tc>
          <w:tcPr/>
          <w:p>
            <w:pPr>
              <w:pStyle w:val="Compact"/>
            </w:pPr>
            <w:r>
              <w:t xml:space="preserve">D1940 HCDP</w:t>
            </w:r>
          </w:p>
        </w:tc>
      </w:tr>
      <w:tr>
        <w:tc>
          <w:tcPr/>
          <w:p>
            <w:pPr>
              <w:pStyle w:val="Compact"/>
            </w:pPr>
            <w:r>
              <w:t xml:space="preserve">P4</w:t>
            </w:r>
          </w:p>
        </w:tc>
        <w:tc>
          <w:tcPr/>
          <w:p>
            <w:pPr>
              <w:pStyle w:val="Compact"/>
            </w:pPr>
            <w:r>
              <w:t xml:space="preserve">ROM Compiler</w:t>
            </w:r>
          </w:p>
        </w:tc>
        <w:tc>
          <w:tcPr/>
          <w:p>
            <w:pPr>
              <w:pStyle w:val="Compact"/>
            </w:pPr>
            <w:r>
              <w:t xml:space="preserve">–</w:t>
            </w:r>
          </w:p>
        </w:tc>
      </w:tr>
      <w:tr>
        <w:tc>
          <w:tcPr/>
          <w:p>
            <w:pPr>
              <w:pStyle w:val="Compact"/>
            </w:pPr>
            <w:r>
              <w:t xml:space="preserve">P5</w:t>
            </w:r>
          </w:p>
        </w:tc>
        <w:tc>
          <w:tcPr/>
          <w:p>
            <w:pPr>
              <w:pStyle w:val="Compact"/>
            </w:pPr>
            <w:r>
              <w:t xml:space="preserve">Ultra High Density Single Port</w:t>
            </w:r>
            <w:r>
              <w:t xml:space="preserve"> </w:t>
            </w:r>
            <w:r>
              <w:t xml:space="preserve">SRAM Compiler</w:t>
            </w:r>
          </w:p>
        </w:tc>
        <w:tc>
          <w:tcPr/>
          <w:p>
            <w:pPr>
              <w:pStyle w:val="Compact"/>
            </w:pPr>
            <w:r>
              <w:t xml:space="preserve">D0907 HC6T</w:t>
            </w:r>
          </w:p>
        </w:tc>
      </w:tr>
      <w:tr>
        <w:tc>
          <w:tcPr/>
          <w:p>
            <w:pPr>
              <w:pStyle w:val="Compact"/>
            </w:pPr>
            <w:r>
              <w:t xml:space="preserve">P6</w:t>
            </w:r>
          </w:p>
        </w:tc>
        <w:tc>
          <w:tcPr/>
          <w:p>
            <w:pPr>
              <w:pStyle w:val="Compact"/>
            </w:pPr>
            <w:r>
              <w:t xml:space="preserve">Ultra High Density Two Port</w:t>
            </w:r>
            <w:r>
              <w:t xml:space="preserve"> </w:t>
            </w:r>
            <w:r>
              <w:t xml:space="preserve">SRAM Compiler</w:t>
            </w:r>
          </w:p>
        </w:tc>
        <w:tc>
          <w:tcPr/>
          <w:p>
            <w:pPr>
              <w:pStyle w:val="Compact"/>
            </w:pPr>
            <w:r>
              <w:t xml:space="preserve">D0907 HC6T</w:t>
            </w:r>
          </w:p>
        </w:tc>
      </w:tr>
      <w:tr>
        <w:tc>
          <w:tcPr/>
          <w:p>
            <w:pPr>
              <w:pStyle w:val="Compact"/>
            </w:pPr>
            <w:r>
              <w:t xml:space="preserve">P7</w:t>
            </w:r>
          </w:p>
        </w:tc>
        <w:tc>
          <w:tcPr/>
          <w:p>
            <w:pPr>
              <w:pStyle w:val="Compact"/>
            </w:pPr>
            <w:r>
              <w:t xml:space="preserve">Single Port SRAM Compiler</w:t>
            </w:r>
          </w:p>
        </w:tc>
        <w:tc>
          <w:tcPr/>
          <w:p>
            <w:pPr>
              <w:pStyle w:val="Compact"/>
            </w:pPr>
            <w:r>
              <w:t xml:space="preserve">D0907 HC6T</w:t>
            </w:r>
          </w:p>
        </w:tc>
      </w:tr>
      <w:tr>
        <w:tc>
          <w:tcPr/>
          <w:p>
            <w:pPr>
              <w:pStyle w:val="Compact"/>
            </w:pPr>
            <w:r>
              <w:t xml:space="preserve">P8</w:t>
            </w:r>
          </w:p>
        </w:tc>
        <w:tc>
          <w:tcPr/>
          <w:p>
            <w:pPr>
              <w:pStyle w:val="Compact"/>
            </w:pPr>
            <w:r>
              <w:t xml:space="preserve">High Density Single Port</w:t>
            </w:r>
            <w:r>
              <w:t xml:space="preserve"> </w:t>
            </w:r>
            <w:r>
              <w:t xml:space="preserve">Single Bank SRAM Compiler with</w:t>
            </w:r>
            <w:r>
              <w:t xml:space="preserve"> </w:t>
            </w:r>
            <w:r>
              <w:t xml:space="preserve">HD cell</w:t>
            </w:r>
          </w:p>
        </w:tc>
        <w:tc>
          <w:tcPr/>
          <w:p>
            <w:pPr>
              <w:pStyle w:val="Compact"/>
            </w:pPr>
            <w:r>
              <w:t xml:space="preserve">D0734 HD6T</w:t>
            </w:r>
          </w:p>
        </w:tc>
      </w:tr>
      <w:tr>
        <w:tc>
          <w:tcPr/>
          <w:p>
            <w:pPr>
              <w:pStyle w:val="Compact"/>
            </w:pPr>
            <w:r>
              <w:t xml:space="preserve">P9</w:t>
            </w:r>
          </w:p>
        </w:tc>
        <w:tc>
          <w:tcPr/>
          <w:p>
            <w:pPr>
              <w:pStyle w:val="Compact"/>
            </w:pPr>
            <w:r>
              <w:t xml:space="preserve">High Density Single Port Multi</w:t>
            </w:r>
            <w:r>
              <w:t xml:space="preserve"> </w:t>
            </w:r>
            <w:r>
              <w:t xml:space="preserve">Bank SRAM Compiler with HD</w:t>
            </w:r>
            <w:r>
              <w:t xml:space="preserve"> </w:t>
            </w:r>
            <w:r>
              <w:t xml:space="preserve">cell</w:t>
            </w:r>
          </w:p>
        </w:tc>
        <w:tc>
          <w:tcPr/>
          <w:p>
            <w:pPr>
              <w:pStyle w:val="Compact"/>
            </w:pPr>
            <w:r>
              <w:t xml:space="preserve">D0734 HD6T</w:t>
            </w:r>
          </w:p>
        </w:tc>
      </w:tr>
      <w:tr>
        <w:tc>
          <w:tcPr/>
          <w:p>
            <w:pPr>
              <w:pStyle w:val="Compact"/>
            </w:pPr>
            <w:r>
              <w:t xml:space="preserve">P10</w:t>
            </w:r>
          </w:p>
        </w:tc>
        <w:tc>
          <w:tcPr/>
          <w:p>
            <w:pPr>
              <w:pStyle w:val="Compact"/>
            </w:pPr>
            <w:r>
              <w:t xml:space="preserve">High Density Single Port</w:t>
            </w:r>
            <w:r>
              <w:t xml:space="preserve"> </w:t>
            </w:r>
            <w:r>
              <w:t xml:space="preserve">Single Bank SRAM Compiler with</w:t>
            </w:r>
            <w:r>
              <w:t xml:space="preserve"> </w:t>
            </w:r>
            <w:r>
              <w:t xml:space="preserve">Smaller HD cell</w:t>
            </w:r>
          </w:p>
        </w:tc>
        <w:tc>
          <w:tcPr/>
          <w:p>
            <w:pPr>
              <w:pStyle w:val="Compact"/>
            </w:pPr>
            <w:r>
              <w:t xml:space="preserve">D0690 SHD6T</w:t>
            </w:r>
          </w:p>
        </w:tc>
      </w:tr>
      <w:tr>
        <w:tc>
          <w:tcPr/>
          <w:p>
            <w:pPr>
              <w:pStyle w:val="Compact"/>
            </w:pPr>
            <w:r>
              <w:t xml:space="preserve">P11</w:t>
            </w:r>
          </w:p>
        </w:tc>
        <w:tc>
          <w:tcPr/>
          <w:p>
            <w:pPr>
              <w:pStyle w:val="Compact"/>
            </w:pPr>
            <w:r>
              <w:t xml:space="preserve">High Density Single Port Multi</w:t>
            </w:r>
            <w:r>
              <w:t xml:space="preserve"> </w:t>
            </w:r>
            <w:r>
              <w:t xml:space="preserve">Bank SRAM Compiler with</w:t>
            </w:r>
            <w:r>
              <w:t xml:space="preserve"> </w:t>
            </w:r>
            <w:r>
              <w:t xml:space="preserve">Smaller HD cell</w:t>
            </w:r>
          </w:p>
        </w:tc>
        <w:tc>
          <w:tcPr/>
          <w:p>
            <w:pPr>
              <w:pStyle w:val="Compact"/>
            </w:pPr>
            <w:r>
              <w:t xml:space="preserve">D0690 SHD6T</w:t>
            </w:r>
          </w:p>
        </w:tc>
      </w:tr>
      <w:tr>
        <w:tc>
          <w:tcPr/>
          <w:p>
            <w:pPr>
              <w:pStyle w:val="Compact"/>
            </w:pPr>
            <w:r>
              <w:t xml:space="preserve">P12</w:t>
            </w:r>
          </w:p>
        </w:tc>
        <w:tc>
          <w:tcPr/>
          <w:p>
            <w:pPr>
              <w:pStyle w:val="Compact"/>
            </w:pPr>
            <w:r>
              <w:t xml:space="preserve">High Performace Single Port</w:t>
            </w:r>
            <w:r>
              <w:t xml:space="preserve"> </w:t>
            </w:r>
            <w:r>
              <w:t xml:space="preserve">Single Bank SRAM Compiler with</w:t>
            </w:r>
            <w:r>
              <w:t xml:space="preserve"> </w:t>
            </w:r>
            <w:r>
              <w:t xml:space="preserve">Smaller HC cell</w:t>
            </w:r>
          </w:p>
        </w:tc>
        <w:tc>
          <w:tcPr/>
          <w:p>
            <w:pPr>
              <w:pStyle w:val="Compact"/>
            </w:pPr>
            <w:r>
              <w:t xml:space="preserve">D0864 SHC6T</w:t>
            </w:r>
          </w:p>
        </w:tc>
      </w:tr>
      <w:tr>
        <w:tc>
          <w:tcPr/>
          <w:p>
            <w:pPr>
              <w:pStyle w:val="Compact"/>
            </w:pPr>
            <w:r>
              <w:t xml:space="preserve">P13</w:t>
            </w:r>
          </w:p>
        </w:tc>
        <w:tc>
          <w:tcPr/>
          <w:p>
            <w:pPr>
              <w:pStyle w:val="Compact"/>
            </w:pPr>
            <w:r>
              <w:t xml:space="preserve">High Performace Single Port</w:t>
            </w:r>
            <w:r>
              <w:t xml:space="preserve"> </w:t>
            </w:r>
            <w:r>
              <w:t xml:space="preserve">Multi Bank SRAM Compiler with</w:t>
            </w:r>
            <w:r>
              <w:t xml:space="preserve"> </w:t>
            </w:r>
            <w:r>
              <w:t xml:space="preserve">Smaller HC cell</w:t>
            </w:r>
          </w:p>
        </w:tc>
        <w:tc>
          <w:tcPr/>
          <w:p>
            <w:pPr>
              <w:pStyle w:val="Compact"/>
            </w:pPr>
            <w:r>
              <w:t xml:space="preserve">D0864 SHC6T</w:t>
            </w:r>
          </w:p>
        </w:tc>
      </w:tr>
      <w:tr>
        <w:tc>
          <w:tcPr/>
          <w:p>
            <w:pPr>
              <w:pStyle w:val="Compact"/>
            </w:pPr>
            <w:r>
              <w:t xml:space="preserve">P14</w:t>
            </w:r>
          </w:p>
        </w:tc>
        <w:tc>
          <w:tcPr/>
          <w:p>
            <w:pPr>
              <w:pStyle w:val="Compact"/>
            </w:pPr>
            <w:r>
              <w:t xml:space="preserve">High Performace L1 Cache with</w:t>
            </w:r>
            <w:r>
              <w:t xml:space="preserve"> </w:t>
            </w:r>
            <w:r>
              <w:t xml:space="preserve">HC cell</w:t>
            </w:r>
          </w:p>
        </w:tc>
        <w:tc>
          <w:tcPr/>
          <w:p>
            <w:pPr>
              <w:pStyle w:val="Compact"/>
            </w:pPr>
            <w:r>
              <w:t xml:space="preserve">D0907 HC6T</w:t>
            </w:r>
          </w:p>
        </w:tc>
      </w:tr>
    </w:tbl>
    <w:bookmarkEnd w:id="26"/>
    <w:bookmarkStart w:id="42" w:name="第一章-memory-compiler-工作内容"/>
    <w:p>
      <w:pPr>
        <w:pStyle w:val="2"/>
      </w:pPr>
      <w:r>
        <w:rPr>
          <w:rFonts w:hint="eastAsia"/>
        </w:rPr>
        <w:t xml:space="preserve">第一章</w:t>
      </w:r>
      <w:r>
        <w:t xml:space="preserve"> Memory Compiler </w:t>
      </w:r>
      <w:r>
        <w:rPr>
          <w:rFonts w:hint="eastAsia"/>
        </w:rPr>
        <w:t xml:space="preserve">工作内容</w:t>
      </w:r>
    </w:p>
    <w:p>
      <w:pPr>
        <w:pStyle w:val="FirstParagraph"/>
      </w:pPr>
      <w:r>
        <w:rPr>
          <w:rFonts w:hint="eastAsia"/>
        </w:rPr>
        <w:t xml:space="preserve">乙方根据甲方给出的规格定义及技术资料，完成Memory</w:t>
      </w:r>
      <w:r>
        <w:t xml:space="preserve"> </w:t>
      </w:r>
      <w:r>
        <w:rPr>
          <w:rFonts w:hint="eastAsia"/>
        </w:rPr>
        <w:t xml:space="preserve">Compiler设计工作以及相应测试片的设计工作。</w:t>
      </w:r>
    </w:p>
    <w:bookmarkStart w:id="27" w:name="memory-compiler-规格定义"/>
    <w:p>
      <w:pPr>
        <w:pStyle w:val="3"/>
      </w:pPr>
      <w:r>
        <w:t xml:space="preserve">1.1 Memory Compiler </w:t>
      </w:r>
      <w:r>
        <w:rPr>
          <w:rFonts w:hint="eastAsia"/>
        </w:rPr>
        <w:t xml:space="preserve">规格定义</w:t>
      </w:r>
    </w:p>
    <w:p>
      <w:pPr>
        <w:pStyle w:val="FirstParagraph"/>
      </w:pPr>
      <w:r>
        <w:rPr>
          <w:rFonts w:hint="eastAsia"/>
        </w:rPr>
        <w:t xml:space="preserve">本项目共开发9套Memory</w:t>
      </w:r>
      <w:r>
        <w:t xml:space="preserve"> </w:t>
      </w:r>
      <w:r>
        <w:rPr>
          <w:rFonts w:hint="eastAsia"/>
        </w:rPr>
        <w:t xml:space="preserve">Compiler，主要包含Single</w:t>
      </w:r>
      <w:r>
        <w:t xml:space="preserve"> Port、Two Port、Dual </w:t>
      </w:r>
      <w:r>
        <w:rPr>
          <w:rFonts w:hint="eastAsia"/>
        </w:rPr>
        <w:t xml:space="preserve">Port、ROM等存储器编译器。详细信息如下表：</w:t>
      </w:r>
    </w:p>
    <w:p>
      <w:pPr>
        <w:pStyle w:val="TableCaption"/>
      </w:pPr>
      <w:r>
        <w:rPr>
          <w:rFonts w:hint="eastAsia"/>
          <w:b/>
          <w:bCs/>
        </w:rPr>
        <w:t xml:space="preserve">表</w:t>
      </w:r>
      <w:r>
        <w:rPr>
          <w:b/>
          <w:bCs/>
        </w:rPr>
        <w:t xml:space="preserve"> 1-1 Memory Compiler </w:t>
      </w:r>
      <w:r>
        <w:rPr>
          <w:rFonts w:hint="eastAsia"/>
          <w:b/>
          <w:bCs/>
        </w:rPr>
        <w:t xml:space="preserve">定义</w:t>
      </w:r>
    </w:p>
    <w:tbl>
      <w:tblPr>
        <w:tblStyle w:val="Table"/>
        <w:tblW w:type="pct" w:w="4236"/>
        <w:tblLayout w:type="fixed"/>
        <w:tblLook w:firstRow="1" w:lastRow="0" w:firstColumn="0" w:lastColumn="0" w:noHBand="0" w:noVBand="0" w:val="0020"/>
        <w:tblCaption w:val="表 1-1 Memory Compiler 定义"/>
      </w:tblPr>
      <w:tblGrid>
        <w:gridCol w:w="1100"/>
        <w:gridCol w:w="3630"/>
        <w:gridCol w:w="1980"/>
      </w:tblGrid>
      <w:tr>
        <w:trPr>
          <w:tblHeader w:val="on"/>
        </w:trPr>
        <w:tc>
          <w:tcPr/>
          <w:p>
            <w:pPr>
              <w:pStyle w:val="Compact"/>
            </w:pPr>
            <w:r>
              <w:t xml:space="preserve">Index</w:t>
            </w:r>
          </w:p>
        </w:tc>
        <w:tc>
          <w:tcPr/>
          <w:p>
            <w:pPr>
              <w:pStyle w:val="Compact"/>
            </w:pPr>
            <w:r>
              <w:t xml:space="preserve">Memory Compiler</w:t>
            </w:r>
          </w:p>
        </w:tc>
        <w:tc>
          <w:tcPr/>
          <w:p>
            <w:pPr>
              <w:pStyle w:val="Compact"/>
            </w:pPr>
            <w:r>
              <w:t xml:space="preserve">Bitcell Type</w:t>
            </w:r>
          </w:p>
        </w:tc>
      </w:tr>
      <w:tr>
        <w:tc>
          <w:tcPr/>
          <w:p>
            <w:pPr>
              <w:pStyle w:val="Compact"/>
            </w:pPr>
            <w:r>
              <w:t xml:space="preserve">P1</w:t>
            </w:r>
          </w:p>
        </w:tc>
        <w:tc>
          <w:tcPr/>
          <w:p>
            <w:pPr>
              <w:pStyle w:val="Compact"/>
            </w:pPr>
            <w:r>
              <w:t xml:space="preserve">High Density One Port Register</w:t>
            </w:r>
            <w:r>
              <w:t xml:space="preserve"> </w:t>
            </w:r>
            <w:r>
              <w:t xml:space="preserve">File</w:t>
            </w:r>
          </w:p>
        </w:tc>
        <w:tc>
          <w:tcPr/>
          <w:p>
            <w:pPr>
              <w:pStyle w:val="Compact"/>
            </w:pPr>
            <w:r>
              <w:t xml:space="preserve">D0864 SHC6T</w:t>
            </w:r>
          </w:p>
        </w:tc>
      </w:tr>
      <w:tr>
        <w:tc>
          <w:tcPr/>
          <w:p>
            <w:pPr>
              <w:pStyle w:val="Compact"/>
            </w:pPr>
            <w:r>
              <w:t xml:space="preserve">P2</w:t>
            </w:r>
          </w:p>
        </w:tc>
        <w:tc>
          <w:tcPr/>
          <w:p>
            <w:pPr>
              <w:pStyle w:val="Compact"/>
            </w:pPr>
            <w:r>
              <w:t xml:space="preserve">Ultra High Density Two Port</w:t>
            </w:r>
            <w:r>
              <w:t xml:space="preserve"> </w:t>
            </w:r>
            <w:r>
              <w:t xml:space="preserve">Register File</w:t>
            </w:r>
          </w:p>
        </w:tc>
        <w:tc>
          <w:tcPr/>
          <w:p>
            <w:pPr>
              <w:pStyle w:val="Compact"/>
            </w:pPr>
            <w:r>
              <w:t xml:space="preserve">D0864 SHC6T</w:t>
            </w:r>
          </w:p>
        </w:tc>
      </w:tr>
      <w:tr>
        <w:tc>
          <w:tcPr/>
          <w:p>
            <w:pPr>
              <w:pStyle w:val="Compact"/>
            </w:pPr>
            <w:r>
              <w:t xml:space="preserve">P3</w:t>
            </w:r>
          </w:p>
        </w:tc>
        <w:tc>
          <w:tcPr/>
          <w:p>
            <w:pPr>
              <w:pStyle w:val="Compact"/>
            </w:pPr>
            <w:r>
              <w:t xml:space="preserve">High Speed One Port Register</w:t>
            </w:r>
            <w:r>
              <w:t xml:space="preserve"> </w:t>
            </w:r>
            <w:r>
              <w:t xml:space="preserve">File</w:t>
            </w:r>
          </w:p>
        </w:tc>
        <w:tc>
          <w:tcPr/>
          <w:p>
            <w:pPr>
              <w:pStyle w:val="Compact"/>
            </w:pPr>
            <w:r>
              <w:t xml:space="preserve">D0864 SHC6T</w:t>
            </w:r>
          </w:p>
        </w:tc>
      </w:tr>
      <w:tr>
        <w:tc>
          <w:tcPr/>
          <w:p>
            <w:pPr>
              <w:pStyle w:val="Compact"/>
            </w:pPr>
            <w:r>
              <w:t xml:space="preserve">P4</w:t>
            </w:r>
          </w:p>
        </w:tc>
        <w:tc>
          <w:tcPr/>
          <w:p>
            <w:pPr>
              <w:pStyle w:val="Compact"/>
            </w:pPr>
            <w:r>
              <w:t xml:space="preserve">High Density Two Port Register</w:t>
            </w:r>
            <w:r>
              <w:t xml:space="preserve"> </w:t>
            </w:r>
            <w:r>
              <w:t xml:space="preserve">File</w:t>
            </w:r>
          </w:p>
        </w:tc>
        <w:tc>
          <w:tcPr/>
          <w:p>
            <w:pPr>
              <w:pStyle w:val="Compact"/>
            </w:pPr>
            <w:r>
              <w:t xml:space="preserve">D1380 8T2P_3FIN</w:t>
            </w:r>
          </w:p>
        </w:tc>
      </w:tr>
      <w:tr>
        <w:tc>
          <w:tcPr/>
          <w:p>
            <w:pPr>
              <w:pStyle w:val="Compact"/>
            </w:pPr>
            <w:r>
              <w:t xml:space="preserve">P5</w:t>
            </w:r>
          </w:p>
        </w:tc>
        <w:tc>
          <w:tcPr/>
          <w:p>
            <w:pPr>
              <w:pStyle w:val="Compact"/>
            </w:pPr>
            <w:r>
              <w:t xml:space="preserve">High Speed Single Port SRAM</w:t>
            </w:r>
            <w:r>
              <w:t xml:space="preserve"> </w:t>
            </w:r>
            <w:r>
              <w:t xml:space="preserve">Compiler</w:t>
            </w:r>
          </w:p>
        </w:tc>
        <w:tc>
          <w:tcPr/>
          <w:p>
            <w:pPr>
              <w:pStyle w:val="Compact"/>
            </w:pPr>
            <w:r>
              <w:t xml:space="preserve">D0864 SHC6T</w:t>
            </w:r>
          </w:p>
        </w:tc>
      </w:tr>
      <w:tr>
        <w:tc>
          <w:tcPr/>
          <w:p>
            <w:pPr>
              <w:pStyle w:val="Compact"/>
            </w:pPr>
            <w:r>
              <w:t xml:space="preserve">P6</w:t>
            </w:r>
          </w:p>
        </w:tc>
        <w:tc>
          <w:tcPr/>
          <w:p>
            <w:pPr>
              <w:pStyle w:val="Compact"/>
            </w:pPr>
            <w:r>
              <w:t xml:space="preserve">High Density Dual Port SRAM</w:t>
            </w:r>
            <w:r>
              <w:t xml:space="preserve"> </w:t>
            </w:r>
            <w:r>
              <w:t xml:space="preserve">Compiler</w:t>
            </w:r>
          </w:p>
        </w:tc>
        <w:tc>
          <w:tcPr/>
          <w:p>
            <w:pPr>
              <w:pStyle w:val="Compact"/>
            </w:pPr>
            <w:r>
              <w:t xml:space="preserve">D1940 HCDP</w:t>
            </w:r>
          </w:p>
        </w:tc>
      </w:tr>
      <w:tr>
        <w:tc>
          <w:tcPr/>
          <w:p>
            <w:pPr>
              <w:pStyle w:val="Compact"/>
            </w:pPr>
            <w:r>
              <w:t xml:space="preserve">P7</w:t>
            </w:r>
          </w:p>
        </w:tc>
        <w:tc>
          <w:tcPr/>
          <w:p>
            <w:pPr>
              <w:pStyle w:val="Compact"/>
            </w:pPr>
            <w:r>
              <w:t xml:space="preserve">High Density Via ROM Compiler</w:t>
            </w:r>
          </w:p>
        </w:tc>
        <w:tc>
          <w:tcPr/>
          <w:p>
            <w:pPr>
              <w:pStyle w:val="Compact"/>
            </w:pPr>
            <w:r>
              <w:t xml:space="preserve">D0173</w:t>
            </w:r>
          </w:p>
        </w:tc>
      </w:tr>
      <w:tr>
        <w:tc>
          <w:tcPr/>
          <w:p>
            <w:pPr>
              <w:pStyle w:val="Compact"/>
            </w:pPr>
            <w:r>
              <w:t xml:space="preserve">P8</w:t>
            </w:r>
          </w:p>
        </w:tc>
        <w:tc>
          <w:tcPr/>
          <w:p>
            <w:pPr>
              <w:pStyle w:val="Compact"/>
            </w:pPr>
            <w:r>
              <w:t xml:space="preserve">Ultra High Density Single Port</w:t>
            </w:r>
            <w:r>
              <w:t xml:space="preserve"> </w:t>
            </w:r>
            <w:r>
              <w:t xml:space="preserve">SRAM Compiler</w:t>
            </w:r>
          </w:p>
        </w:tc>
        <w:tc>
          <w:tcPr/>
          <w:p>
            <w:pPr>
              <w:pStyle w:val="Compact"/>
            </w:pPr>
            <w:r>
              <w:t xml:space="preserve">D0690 SHD6T</w:t>
            </w:r>
          </w:p>
        </w:tc>
      </w:tr>
      <w:tr>
        <w:tc>
          <w:tcPr/>
          <w:p>
            <w:pPr>
              <w:pStyle w:val="Compact"/>
            </w:pPr>
            <w:r>
              <w:t xml:space="preserve">P9</w:t>
            </w:r>
          </w:p>
        </w:tc>
        <w:tc>
          <w:tcPr/>
          <w:p>
            <w:pPr>
              <w:pStyle w:val="Compact"/>
            </w:pPr>
            <w:r>
              <w:t xml:space="preserve">High Speed Two Port Register</w:t>
            </w:r>
            <w:r>
              <w:t xml:space="preserve"> </w:t>
            </w:r>
            <w:r>
              <w:t xml:space="preserve">File</w:t>
            </w:r>
          </w:p>
        </w:tc>
        <w:tc>
          <w:tcPr/>
          <w:p>
            <w:pPr>
              <w:pStyle w:val="Compact"/>
            </w:pPr>
            <w:r>
              <w:t xml:space="preserve">D1380 8T2P_3FIN</w:t>
            </w:r>
          </w:p>
        </w:tc>
      </w:tr>
    </w:tbl>
    <w:bookmarkEnd w:id="27"/>
    <w:bookmarkStart w:id="38" w:name="memory-compiler-功能特性定义"/>
    <w:p>
      <w:pPr>
        <w:pStyle w:val="3"/>
      </w:pPr>
      <w:r>
        <w:t xml:space="preserve">1.2 Memory Compiler </w:t>
      </w:r>
      <w:r>
        <w:rPr>
          <w:rFonts w:hint="eastAsia"/>
        </w:rPr>
        <w:t xml:space="preserve">功能特性定义</w:t>
      </w:r>
    </w:p>
    <w:p>
      <w:pPr>
        <w:pStyle w:val="FirstParagraph"/>
      </w:pPr>
      <w:r>
        <w:rPr>
          <w:rFonts w:hint="eastAsia"/>
        </w:rPr>
        <w:t xml:space="preserve">本项目Memory</w:t>
      </w:r>
      <w:r>
        <w:t xml:space="preserve"> </w:t>
      </w:r>
      <w:r>
        <w:rPr>
          <w:rFonts w:hint="eastAsia"/>
        </w:rPr>
        <w:t xml:space="preserve">Compiler支持以下功能特性：</w:t>
      </w:r>
    </w:p>
    <w:bookmarkStart w:id="28" w:name="支持按位写功能"/>
    <w:p>
      <w:pPr>
        <w:pStyle w:val="4"/>
      </w:pPr>
      <w:r>
        <w:t xml:space="preserve">1.2.1 </w:t>
      </w:r>
      <w:r>
        <w:rPr>
          <w:rFonts w:hint="eastAsia"/>
        </w:rPr>
        <w:t xml:space="preserve">支持按位写功能</w:t>
      </w:r>
    </w:p>
    <w:p>
      <w:pPr>
        <w:pStyle w:val="FirstParagraph"/>
      </w:pPr>
      <w:r>
        <w:rPr>
          <w:rFonts w:hint="eastAsia"/>
        </w:rPr>
        <w:t xml:space="preserve">存储器支持按位写功能，该功能选中时，存储器生成WEB的bus</w:t>
      </w:r>
      <w:r>
        <w:t xml:space="preserve"> </w:t>
      </w:r>
      <w:r>
        <w:rPr>
          <w:rFonts w:hint="eastAsia"/>
        </w:rPr>
        <w:t xml:space="preserve">pin；存储器写入数据时，可以根据每一位独立进行写操作；若该功能未选中时，存储器不生成WEB，存储器写入数据时，所有位同时进行写操作。</w:t>
      </w:r>
    </w:p>
    <w:p>
      <w:pPr>
        <w:pStyle w:val="aff1"/>
      </w:pPr>
      <w:r>
        <w:rPr>
          <w:rFonts w:hint="eastAsia"/>
        </w:rPr>
        <w:t xml:space="preserve">除ROM不支持此功能外，其他所有存储器均支持此功能。</w:t>
      </w:r>
    </w:p>
    <w:bookmarkEnd w:id="28"/>
    <w:bookmarkStart w:id="29" w:name="支持电源管理模式"/>
    <w:p>
      <w:pPr>
        <w:pStyle w:val="4"/>
      </w:pPr>
      <w:r>
        <w:t xml:space="preserve">1.2.2 </w:t>
      </w:r>
      <w:r>
        <w:rPr>
          <w:rFonts w:hint="eastAsia"/>
        </w:rPr>
        <w:t xml:space="preserve">支持电源管理模式</w:t>
      </w:r>
    </w:p>
    <w:p>
      <w:pPr>
        <w:pStyle w:val="FirstParagraph"/>
      </w:pPr>
      <w:r>
        <w:rPr>
          <w:rFonts w:hint="eastAsia"/>
        </w:rPr>
        <w:t xml:space="preserve">若选中电源管理模式，存储器除支持standby模式外，进一步支持Light</w:t>
      </w:r>
      <w:r>
        <w:t xml:space="preserve"> Sleep、Deep Sleep、Shut </w:t>
      </w:r>
      <w:r>
        <w:rPr>
          <w:rFonts w:hint="eastAsia"/>
        </w:rPr>
        <w:t xml:space="preserve">Down三种电源管理模式。</w:t>
      </w:r>
      <w:r>
        <w:t xml:space="preserve"> </w:t>
      </w:r>
      <w:r>
        <w:t xml:space="preserve">Light </w:t>
      </w:r>
      <w:r>
        <w:rPr>
          <w:rFonts w:hint="eastAsia"/>
        </w:rPr>
        <w:t xml:space="preserve">Sleep模式支持较短的时间从使能状态恢复为Standby模式，并产生低于Standby模式的漏电流；</w:t>
      </w:r>
      <w:r>
        <w:t xml:space="preserve"> </w:t>
      </w:r>
      <w:r>
        <w:t xml:space="preserve">Deep </w:t>
      </w:r>
      <w:r>
        <w:rPr>
          <w:rFonts w:hint="eastAsia"/>
        </w:rPr>
        <w:t xml:space="preserve">Sleep模式支持较长的时间从使能状态回复为Standby模式，并产生低于Light</w:t>
      </w:r>
      <w:r>
        <w:t xml:space="preserve"> </w:t>
      </w:r>
      <w:r>
        <w:rPr>
          <w:rFonts w:hint="eastAsia"/>
        </w:rPr>
        <w:t xml:space="preserve">Sleep模式的漏电流；</w:t>
      </w:r>
      <w:r>
        <w:t xml:space="preserve"> </w:t>
      </w:r>
      <w:r>
        <w:t xml:space="preserve">Shut </w:t>
      </w:r>
      <w:r>
        <w:rPr>
          <w:rFonts w:hint="eastAsia"/>
        </w:rPr>
        <w:t xml:space="preserve">Down模式支持最长的时间从使能状态恢复为Standby模式，并产生最小的漏电流。</w:t>
      </w:r>
    </w:p>
    <w:p>
      <w:pPr>
        <w:pStyle w:val="aff1"/>
      </w:pPr>
      <w:r>
        <w:rPr>
          <w:rFonts w:hint="eastAsia"/>
        </w:rPr>
        <w:t xml:space="preserve">ROM仅支持light</w:t>
      </w:r>
      <w:r>
        <w:t xml:space="preserve"> </w:t>
      </w:r>
      <w:r>
        <w:rPr>
          <w:rFonts w:hint="eastAsia"/>
        </w:rPr>
        <w:t xml:space="preserve">sleep和Shut</w:t>
      </w:r>
      <w:r>
        <w:t xml:space="preserve"> </w:t>
      </w:r>
      <w:r>
        <w:rPr>
          <w:rFonts w:hint="eastAsia"/>
        </w:rPr>
        <w:t xml:space="preserve">Down外，其他存储器均支持三种电源管理模式。</w:t>
      </w:r>
    </w:p>
    <w:bookmarkEnd w:id="29"/>
    <w:bookmarkStart w:id="30" w:name="支持存储器使能门控功能"/>
    <w:p>
      <w:pPr>
        <w:pStyle w:val="4"/>
      </w:pPr>
      <w:r>
        <w:t xml:space="preserve">1.2.3 </w:t>
      </w:r>
      <w:r>
        <w:rPr>
          <w:rFonts w:hint="eastAsia"/>
        </w:rPr>
        <w:t xml:space="preserve">支持存储器使能门控功能</w:t>
      </w:r>
    </w:p>
    <w:p>
      <w:pPr>
        <w:pStyle w:val="FirstParagraph"/>
      </w:pPr>
      <w:r>
        <w:rPr>
          <w:rFonts w:hint="eastAsia"/>
        </w:rPr>
        <w:t xml:space="preserve">若存储器选中该功能时，存储器的地址、数据等信号收到存储器使能信号CEB的控制，会要求存储器使能信号需求更大的建立时间。同时避免地址、数据等信号跳变对存储器功耗的消耗；</w:t>
      </w:r>
      <w:r>
        <w:t xml:space="preserve"> </w:t>
      </w:r>
      <w:r>
        <w:rPr>
          <w:rFonts w:hint="eastAsia"/>
        </w:rPr>
        <w:t xml:space="preserve">若存储器未选中该能时，存储器的地址、数据等信号不受存储器使能信号CEB的控制，减小存储器使能信号的建立时间，但同时会增大地址、数据等信号跳变对存储器的功耗。</w:t>
      </w:r>
    </w:p>
    <w:bookmarkEnd w:id="30"/>
    <w:bookmarkStart w:id="31" w:name="支持双轨电源模式"/>
    <w:p>
      <w:pPr>
        <w:pStyle w:val="4"/>
      </w:pPr>
      <w:r>
        <w:t xml:space="preserve">1.2.4 </w:t>
      </w:r>
      <w:r>
        <w:rPr>
          <w:rFonts w:hint="eastAsia"/>
        </w:rPr>
        <w:t xml:space="preserve">支持双轨电源模式</w:t>
      </w:r>
    </w:p>
    <w:p>
      <w:pPr>
        <w:pStyle w:val="FirstParagraph"/>
      </w:pPr>
      <w:r>
        <w:rPr>
          <w:rFonts w:hint="eastAsia"/>
        </w:rPr>
        <w:t xml:space="preserve">存储器默认支持单轨电源模式，即存储器只有一个供电电源：VDD；若选中双轨电源模式，存储器有两个供电电源：VDD和VDDC，VDDC电源为存储器阵列的供电电源，VDD为存储器外围电路的供电电源，支持实现VDD和VDDC不同电位的工作模式。</w:t>
      </w:r>
    </w:p>
    <w:p>
      <w:pPr>
        <w:pStyle w:val="aff1"/>
      </w:pPr>
      <w:r>
        <w:rPr>
          <w:rFonts w:hint="eastAsia"/>
        </w:rPr>
        <w:t xml:space="preserve">ROM不支持此功能，其他存储器均支持此功能。</w:t>
      </w:r>
    </w:p>
    <w:bookmarkEnd w:id="31"/>
    <w:bookmarkStart w:id="32" w:name="支持外围电源关断模式"/>
    <w:p>
      <w:pPr>
        <w:pStyle w:val="4"/>
      </w:pPr>
      <w:r>
        <w:t xml:space="preserve">1.2.5 </w:t>
      </w:r>
      <w:r>
        <w:rPr>
          <w:rFonts w:hint="eastAsia"/>
        </w:rPr>
        <w:t xml:space="preserve">支持外围电源关断模式</w:t>
      </w:r>
    </w:p>
    <w:p>
      <w:pPr>
        <w:pStyle w:val="FirstParagraph"/>
      </w:pPr>
      <w:r>
        <w:rPr>
          <w:rFonts w:hint="eastAsia"/>
        </w:rPr>
        <w:t xml:space="preserve">存储器在选定双规电源模式和电源管理模式下，额外支持外围电源关断模式，支持用户关断存储器外围电路的供电电源，进一步节省功耗。</w:t>
      </w:r>
    </w:p>
    <w:p>
      <w:pPr>
        <w:pStyle w:val="aff1"/>
      </w:pPr>
      <w:r>
        <w:rPr>
          <w:rFonts w:hint="eastAsia"/>
        </w:rPr>
        <w:t xml:space="preserve">ROM不支持此功能，其他存储器均支持此功能。</w:t>
      </w:r>
    </w:p>
    <w:bookmarkEnd w:id="32"/>
    <w:bookmarkStart w:id="33" w:name="支持读写余量控制"/>
    <w:p>
      <w:pPr>
        <w:pStyle w:val="4"/>
      </w:pPr>
      <w:r>
        <w:t xml:space="preserve">1.2.6 </w:t>
      </w:r>
      <w:r>
        <w:rPr>
          <w:rFonts w:hint="eastAsia"/>
        </w:rPr>
        <w:t xml:space="preserve">支持读写余量控制</w:t>
      </w:r>
    </w:p>
    <w:p>
      <w:pPr>
        <w:pStyle w:val="FirstParagraph"/>
      </w:pPr>
      <w:r>
        <w:rPr>
          <w:rFonts w:hint="eastAsia"/>
        </w:rPr>
        <w:t xml:space="preserve">存储器支持读写余量控制功能，所有存储器默认使能此功能，存储器余量控制使能信号（EMCE）用于控制SRAM工作在默认模式或者可调试模式：</w:t>
      </w:r>
      <w:r>
        <w:t xml:space="preserve"> </w:t>
      </w:r>
      <w:r>
        <w:rPr>
          <w:rFonts w:hint="eastAsia"/>
        </w:rPr>
        <w:t xml:space="preserve">当EMCE=0时，SRAM工作在默认模式；</w:t>
      </w:r>
      <w:r>
        <w:t xml:space="preserve"> </w:t>
      </w:r>
      <w:r>
        <w:rPr>
          <w:rFonts w:hint="eastAsia"/>
        </w:rPr>
        <w:t xml:space="preserve">当EMCE=1时，SRAM可通过EMC[3:0]去调试读写余量，例如可以调试字线的脉宽，预充电关闭的时间以及位线选择信号打开的脉宽等，EMC[3:0]=0000时读写余量最大，读写操作速度最慢；EMC[3:0]=1111时读写余量最小，读写操作速度最快。</w:t>
      </w:r>
    </w:p>
    <w:p>
      <w:pPr>
        <w:pStyle w:val="aff1"/>
      </w:pPr>
      <w:r>
        <w:rPr>
          <w:rFonts w:hint="eastAsia"/>
        </w:rPr>
        <w:t xml:space="preserve">存储器根据端口类型以及存储器类型具有不同的Pin名字，详细请参考具体的用户手册。</w:t>
      </w:r>
    </w:p>
    <w:bookmarkEnd w:id="33"/>
    <w:bookmarkStart w:id="34" w:name="支持内部时钟旁路"/>
    <w:p>
      <w:pPr>
        <w:pStyle w:val="4"/>
      </w:pPr>
      <w:r>
        <w:t xml:space="preserve">1.2.7 </w:t>
      </w:r>
      <w:r>
        <w:rPr>
          <w:rFonts w:hint="eastAsia"/>
        </w:rPr>
        <w:t xml:space="preserve">支持内部时钟旁路</w:t>
      </w:r>
    </w:p>
    <w:p>
      <w:pPr>
        <w:pStyle w:val="FirstParagraph"/>
      </w:pPr>
      <w:r>
        <w:rPr>
          <w:rFonts w:hint="eastAsia"/>
        </w:rPr>
        <w:t xml:space="preserve">当SRAM进行读写操作时，通过Self-Time</w:t>
      </w:r>
      <w:r>
        <w:t xml:space="preserve"> </w:t>
      </w:r>
      <w:r>
        <w:rPr>
          <w:rFonts w:hint="eastAsia"/>
        </w:rPr>
        <w:t xml:space="preserve">Bypass使能信号，控制SRAM内部时钟的Recovery，也就是SRAM读写操作的结束时间。</w:t>
      </w:r>
      <w:r>
        <w:t xml:space="preserve"> </w:t>
      </w:r>
      <w:r>
        <w:rPr>
          <w:rFonts w:hint="eastAsia"/>
        </w:rPr>
        <w:t xml:space="preserve">当ETC=0时，Self-Time</w:t>
      </w:r>
      <w:r>
        <w:t xml:space="preserve"> </w:t>
      </w:r>
      <w:r>
        <w:rPr>
          <w:rFonts w:hint="eastAsia"/>
        </w:rPr>
        <w:t xml:space="preserve">Bypass功能关闭，SRAM可进行正常的读写操作。</w:t>
      </w:r>
      <w:r>
        <w:t xml:space="preserve"> </w:t>
      </w:r>
      <w:r>
        <w:rPr>
          <w:rFonts w:hint="eastAsia"/>
        </w:rPr>
        <w:t xml:space="preserve">当ETC=1时，Self-Time</w:t>
      </w:r>
      <w:r>
        <w:t xml:space="preserve"> </w:t>
      </w:r>
      <w:r>
        <w:rPr>
          <w:rFonts w:hint="eastAsia"/>
        </w:rPr>
        <w:t xml:space="preserve">Bypass功能开启，SRAM内部时钟的Recovery会在外部时钟的下降沿之后，这时SRAM内部的时序信号的Recovery，例如打开字线信号脉宽、关闭预充信号脉宽以及打开位线选择信号脉宽等，都会和外部时钟的高电平保持时间一样，这可以检测由于SRAM内部时钟脉宽不够导致的读写功能错误。</w:t>
      </w:r>
    </w:p>
    <w:bookmarkEnd w:id="34"/>
    <w:bookmarkStart w:id="35" w:name="支持读写辅助"/>
    <w:p>
      <w:pPr>
        <w:pStyle w:val="4"/>
      </w:pPr>
      <w:r>
        <w:t xml:space="preserve">1.2.8 </w:t>
      </w:r>
      <w:r>
        <w:rPr>
          <w:rFonts w:hint="eastAsia"/>
        </w:rPr>
        <w:t xml:space="preserve">支持读写辅助</w:t>
      </w:r>
    </w:p>
    <w:p>
      <w:pPr>
        <w:pStyle w:val="FirstParagraph"/>
      </w:pPr>
      <w:r>
        <w:rPr>
          <w:rFonts w:hint="eastAsia"/>
        </w:rPr>
        <w:t xml:space="preserve">存储器支持读辅助电路，用于规避由于静态噪声容限导致的存储单元故障；存储器支持写辅助电路，用于规避存储单元写容限不足导致的写错误。</w:t>
      </w:r>
    </w:p>
    <w:p>
      <w:pPr>
        <w:pStyle w:val="aff1"/>
      </w:pPr>
      <w:r>
        <w:rPr>
          <w:rFonts w:hint="eastAsia"/>
        </w:rPr>
        <w:t xml:space="preserve">ROM不支持此功能，其他所有存储器均支持此功能。</w:t>
      </w:r>
    </w:p>
    <w:bookmarkEnd w:id="35"/>
    <w:bookmarkStart w:id="36" w:name="支持多种冗余配置"/>
    <w:p>
      <w:pPr>
        <w:pStyle w:val="4"/>
      </w:pPr>
      <w:r>
        <w:t xml:space="preserve">1.2.9 </w:t>
      </w:r>
      <w:r>
        <w:rPr>
          <w:rFonts w:hint="eastAsia"/>
        </w:rPr>
        <w:t xml:space="preserve">支持多种冗余配置</w:t>
      </w:r>
    </w:p>
    <w:p>
      <w:pPr>
        <w:pStyle w:val="FirstParagraph"/>
      </w:pPr>
      <w:r>
        <w:rPr>
          <w:rFonts w:hint="eastAsia"/>
        </w:rPr>
        <w:t xml:space="preserve">存储器支持不同的冗余配置：行冗余和列冗余。</w:t>
      </w:r>
      <w:r>
        <w:t xml:space="preserve"> </w:t>
      </w:r>
      <w:r>
        <w:rPr>
          <w:rFonts w:hint="eastAsia"/>
        </w:rPr>
        <w:t xml:space="preserve">行冗余通过内置的冗余行译码电路以及相应的冗余阵列替换功能失效的阵列行实现功能；</w:t>
      </w:r>
      <w:r>
        <w:t xml:space="preserve"> </w:t>
      </w:r>
      <w:r>
        <w:rPr>
          <w:rFonts w:hint="eastAsia"/>
        </w:rPr>
        <w:t xml:space="preserve">列冗余通过内置的冗余电路以及相应的冗余列替换实现列冗余功能，列冗余有两种模式可选：</w:t>
      </w:r>
      <w:r>
        <w:t xml:space="preserve"> </w:t>
      </w:r>
      <w:r>
        <w:rPr>
          <w:rStyle w:val="VerbatimChar"/>
          <w:rFonts w:hint="eastAsia"/>
        </w:rPr>
        <w:t xml:space="preserve">一组内置的列冗余替换待定的功能列。</w:t>
      </w:r>
      <w:r>
        <w:t xml:space="preserve"> </w:t>
      </w:r>
      <w:r>
        <w:rPr>
          <w:rStyle w:val="VerbatimChar"/>
          <w:rFonts w:hint="eastAsia"/>
        </w:rPr>
        <w:t xml:space="preserve">两组内置的列冗余替换待定的功能列，存储器按照IO数分为高位组和低位组，高位组和低位组分别含有一组内置的列冗余分别替换自身组内代行的功能列，修复粒度更高。</w:t>
      </w:r>
    </w:p>
    <w:p>
      <w:pPr>
        <w:pStyle w:val="aff1"/>
      </w:pPr>
      <w:r>
        <w:rPr>
          <w:rFonts w:hint="eastAsia"/>
        </w:rPr>
        <w:t xml:space="preserve">ROM不支持此功能，其他所有存储器均支持列冗余配置。</w:t>
      </w:r>
      <w:r>
        <w:br/>
      </w:r>
      <w:r>
        <w:rPr>
          <w:rFonts w:hint="eastAsia"/>
        </w:rPr>
        <w:t xml:space="preserve">仅有SRAM支持行冗余配置，Register</w:t>
      </w:r>
      <w:r>
        <w:t xml:space="preserve"> </w:t>
      </w:r>
      <w:r>
        <w:rPr>
          <w:rFonts w:hint="eastAsia"/>
        </w:rPr>
        <w:t xml:space="preserve">File和ROM不支持行冗余。</w:t>
      </w:r>
    </w:p>
    <w:bookmarkEnd w:id="36"/>
    <w:bookmarkStart w:id="37" w:name="支持ecc功能验证"/>
    <w:p>
      <w:pPr>
        <w:pStyle w:val="4"/>
      </w:pPr>
      <w:r>
        <w:t xml:space="preserve">1.2.10 </w:t>
      </w:r>
      <w:r>
        <w:rPr>
          <w:rFonts w:hint="eastAsia"/>
        </w:rPr>
        <w:t xml:space="preserve">支持ECC功能验证</w:t>
      </w:r>
    </w:p>
    <w:p>
      <w:pPr>
        <w:pStyle w:val="FirstParagraph"/>
      </w:pPr>
      <w:r>
        <w:rPr>
          <w:rFonts w:hint="eastAsia"/>
        </w:rPr>
        <w:t xml:space="preserve">存储器支持SRAM的ECC功能进行验证，ECC功能实现方式为Compiler提供可用于综合的实现ECC功能的RTL代码文件，ECC功能为SEC-DED（一位纠错两位检错）。</w:t>
      </w:r>
    </w:p>
    <w:bookmarkEnd w:id="37"/>
    <w:bookmarkEnd w:id="38"/>
    <w:bookmarkStart w:id="39" w:name="memory-compiler-容量范围定义"/>
    <w:p>
      <w:pPr>
        <w:pStyle w:val="3"/>
      </w:pPr>
      <w:r>
        <w:t xml:space="preserve">1.3 Memory Compiler </w:t>
      </w:r>
      <w:r>
        <w:rPr>
          <w:rFonts w:hint="eastAsia"/>
        </w:rPr>
        <w:t xml:space="preserve">容量范围定义</w:t>
      </w:r>
    </w:p>
    <w:p>
      <w:pPr>
        <w:pStyle w:val="TableCaption"/>
      </w:pPr>
      <w:r>
        <w:rPr>
          <w:rFonts w:hint="eastAsia"/>
          <w:b/>
          <w:bCs/>
        </w:rPr>
        <w:t xml:space="preserve">表</w:t>
      </w:r>
      <w:r>
        <w:rPr>
          <w:b/>
          <w:bCs/>
        </w:rPr>
        <w:t xml:space="preserve"> 1-2 High Density One Port Register File </w:t>
      </w:r>
      <w:r>
        <w:rPr>
          <w:rFonts w:hint="eastAsia"/>
          <w:b/>
          <w:bCs/>
        </w:rPr>
        <w:t xml:space="preserve">容量范围定义</w:t>
      </w:r>
    </w:p>
    <w:tbl>
      <w:tblPr>
        <w:tblStyle w:val="Table"/>
        <w:tblW w:type="pct" w:w="4643"/>
        <w:tblLayout w:type="fixed"/>
        <w:tblLook w:firstRow="1" w:lastRow="0" w:firstColumn="0" w:lastColumn="0" w:noHBand="0" w:noVBand="0" w:val="0020"/>
        <w:tblCaption w:val="表 1-2 High Density One Port Register File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Compact"/>
            </w:pPr>
            <w:r>
              <w:t xml:space="preserve">16</w:t>
            </w:r>
          </w:p>
        </w:tc>
        <w:tc>
          <w:tcPr/>
          <w:p>
            <w:pPr>
              <w:pStyle w:val="Compact"/>
            </w:pPr>
            <w:r>
              <w:t xml:space="preserve">512</w:t>
            </w:r>
          </w:p>
        </w:tc>
        <w:tc>
          <w:tcPr/>
          <w:p>
            <w:pPr>
              <w:pStyle w:val="Compact"/>
            </w:pPr>
            <w:r>
              <w:t xml:space="preserve">2</w:t>
            </w:r>
          </w:p>
        </w:tc>
        <w:tc>
          <w:tcPr/>
          <w:p>
            <w:pPr>
              <w:pStyle w:val="Compact"/>
            </w:pPr>
            <w:r>
              <w:t xml:space="preserve">4</w:t>
            </w:r>
          </w:p>
        </w:tc>
        <w:tc>
          <w:tcPr/>
          <w:p>
            <w:pPr>
              <w:pStyle w:val="Compact"/>
            </w:pPr>
            <w:r>
              <w:t xml:space="preserve">256</w:t>
            </w:r>
          </w:p>
        </w:tc>
        <w:tc>
          <w:tcPr/>
          <w:p>
            <w:pPr>
              <w:pStyle w:val="Compact"/>
            </w:pPr>
            <w:r>
              <w:t xml:space="preserve">128Kb</w:t>
            </w:r>
          </w:p>
        </w:tc>
      </w:tr>
      <w:tr>
        <w:tc>
          <w:tcPr/>
          <w:p>
            <w:pPr>
              <w:pStyle w:val="Compact"/>
            </w:pPr>
            <w:r>
              <w:t xml:space="preserve">2</w:t>
            </w:r>
          </w:p>
        </w:tc>
        <w:tc>
          <w:tcPr/>
          <w:p>
            <w:pPr>
              <w:pStyle w:val="Compact"/>
            </w:pPr>
            <w:r>
              <w:t xml:space="preserve">2</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2</w:t>
            </w:r>
          </w:p>
        </w:tc>
        <w:tc>
          <w:tcPr/>
          <w:p>
            <w:pPr>
              <w:pStyle w:val="Compact"/>
            </w:pPr>
            <w:r>
              <w:t xml:space="preserve">4</w:t>
            </w:r>
          </w:p>
        </w:tc>
        <w:tc>
          <w:tcPr/>
          <w:p>
            <w:pPr>
              <w:pStyle w:val="Compact"/>
            </w:pPr>
            <w:r>
              <w:t xml:space="preserve">256</w:t>
            </w:r>
          </w:p>
        </w:tc>
        <w:tc>
          <w:tcPr/>
          <w:p>
            <w:pPr>
              <w:pStyle w:val="Compact"/>
            </w:pPr>
            <w:r>
              <w:t xml:space="preserve">256Kb</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4</w:t>
            </w:r>
          </w:p>
        </w:tc>
        <w:tc>
          <w:tcPr/>
          <w:p>
            <w:pPr>
              <w:pStyle w:val="Compact"/>
            </w:pPr>
            <w:r>
              <w:t xml:space="preserve">128</w:t>
            </w:r>
          </w:p>
        </w:tc>
        <w:tc>
          <w:tcPr/>
          <w:p>
            <w:pPr>
              <w:pStyle w:val="Compact"/>
            </w:pPr>
            <w:r>
              <w:t xml:space="preserve">128Kb</w:t>
            </w:r>
          </w:p>
        </w:tc>
      </w:tr>
      <w:tr>
        <w:tc>
          <w:tcPr/>
          <w:p>
            <w:pPr>
              <w:pStyle w:val="Compact"/>
            </w:pPr>
            <w:r>
              <w:t xml:space="preserve">4</w:t>
            </w:r>
          </w:p>
        </w:tc>
        <w:tc>
          <w:tcPr/>
          <w:p>
            <w:pPr>
              <w:pStyle w:val="Compact"/>
            </w:pPr>
            <w:r>
              <w:t xml:space="preserve">2</w:t>
            </w:r>
          </w:p>
        </w:tc>
        <w:tc>
          <w:tcPr/>
          <w:p>
            <w:pPr>
              <w:pStyle w:val="Compact"/>
            </w:pPr>
            <w:r>
              <w:t xml:space="preserve">32</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4</w:t>
            </w:r>
          </w:p>
        </w:tc>
        <w:tc>
          <w:tcPr/>
          <w:p>
            <w:pPr>
              <w:pStyle w:val="Compact"/>
            </w:pPr>
            <w:r>
              <w:t xml:space="preserve">128</w:t>
            </w:r>
          </w:p>
        </w:tc>
        <w:tc>
          <w:tcPr/>
          <w:p>
            <w:pPr>
              <w:pStyle w:val="Compact"/>
            </w:pPr>
            <w:r>
              <w:t xml:space="preserve">256Kb</w:t>
            </w:r>
          </w:p>
        </w:tc>
      </w:tr>
    </w:tbl>
    <w:p/>
    <w:p>
      <w:pPr>
        <w:pStyle w:val="TableCaption"/>
      </w:pPr>
      <w:r>
        <w:rPr>
          <w:rFonts w:hint="eastAsia"/>
          <w:b/>
          <w:bCs/>
        </w:rPr>
        <w:t xml:space="preserve">表</w:t>
      </w:r>
      <w:r>
        <w:rPr>
          <w:b/>
          <w:bCs/>
        </w:rPr>
        <w:t xml:space="preserve"> 1-3 Ultra High Density Two Port Register File </w:t>
      </w:r>
      <w:r>
        <w:rPr>
          <w:rFonts w:hint="eastAsia"/>
          <w:b/>
          <w:bCs/>
        </w:rPr>
        <w:t xml:space="preserve">容量范围定义</w:t>
      </w:r>
    </w:p>
    <w:tbl>
      <w:tblPr>
        <w:tblStyle w:val="Table"/>
        <w:tblW w:type="pct" w:w="4643"/>
        <w:tblLayout w:type="fixed"/>
        <w:tblLook w:firstRow="1" w:lastRow="0" w:firstColumn="0" w:lastColumn="0" w:noHBand="0" w:noVBand="0" w:val="0020"/>
        <w:tblCaption w:val="表 1-3 Ultra High Density Two Port Register File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Compact"/>
            </w:pPr>
            <w:r>
              <w:t xml:space="preserve">16</w:t>
            </w:r>
          </w:p>
        </w:tc>
        <w:tc>
          <w:tcPr/>
          <w:p>
            <w:pPr>
              <w:pStyle w:val="Compact"/>
            </w:pPr>
            <w:r>
              <w:t xml:space="preserve">512</w:t>
            </w:r>
          </w:p>
        </w:tc>
        <w:tc>
          <w:tcPr/>
          <w:p>
            <w:pPr>
              <w:pStyle w:val="Compact"/>
            </w:pPr>
            <w:r>
              <w:t xml:space="preserve">2</w:t>
            </w:r>
          </w:p>
        </w:tc>
        <w:tc>
          <w:tcPr/>
          <w:p>
            <w:pPr>
              <w:pStyle w:val="Compact"/>
            </w:pPr>
            <w:r>
              <w:t xml:space="preserve">8</w:t>
            </w:r>
          </w:p>
        </w:tc>
        <w:tc>
          <w:tcPr/>
          <w:p>
            <w:pPr>
              <w:pStyle w:val="Compact"/>
            </w:pPr>
            <w:r>
              <w:t xml:space="preserve">256</w:t>
            </w:r>
          </w:p>
        </w:tc>
        <w:tc>
          <w:tcPr/>
          <w:p>
            <w:pPr>
              <w:pStyle w:val="Compact"/>
            </w:pPr>
            <w:r>
              <w:t xml:space="preserve">128Kb</w:t>
            </w:r>
          </w:p>
        </w:tc>
      </w:tr>
      <w:tr>
        <w:tc>
          <w:tcPr/>
          <w:p>
            <w:pPr>
              <w:pStyle w:val="Compact"/>
            </w:pPr>
            <w:r>
              <w:t xml:space="preserve">2</w:t>
            </w:r>
          </w:p>
        </w:tc>
        <w:tc>
          <w:tcPr/>
          <w:p>
            <w:pPr>
              <w:pStyle w:val="Compact"/>
            </w:pPr>
            <w:r>
              <w:t xml:space="preserve">2</w:t>
            </w:r>
          </w:p>
        </w:tc>
        <w:tc>
          <w:tcPr/>
          <w:p>
            <w:pPr>
              <w:pStyle w:val="Compact"/>
            </w:pPr>
            <w:r>
              <w:t xml:space="preserve">8</w:t>
            </w:r>
          </w:p>
        </w:tc>
        <w:tc>
          <w:tcPr/>
          <w:p>
            <w:pPr>
              <w:pStyle w:val="Compact"/>
            </w:pPr>
            <w:r>
              <w:t xml:space="preserve">32</w:t>
            </w:r>
          </w:p>
        </w:tc>
        <w:tc>
          <w:tcPr/>
          <w:p>
            <w:pPr>
              <w:pStyle w:val="Compact"/>
            </w:pPr>
            <w:r>
              <w:t xml:space="preserve">1024</w:t>
            </w:r>
          </w:p>
        </w:tc>
        <w:tc>
          <w:tcPr/>
          <w:p>
            <w:pPr>
              <w:pStyle w:val="Compact"/>
            </w:pPr>
            <w:r>
              <w:t xml:space="preserve">2</w:t>
            </w:r>
          </w:p>
        </w:tc>
        <w:tc>
          <w:tcPr/>
          <w:p>
            <w:pPr>
              <w:pStyle w:val="Compact"/>
            </w:pPr>
            <w:r>
              <w:t xml:space="preserve">8</w:t>
            </w:r>
          </w:p>
        </w:tc>
        <w:tc>
          <w:tcPr/>
          <w:p>
            <w:pPr>
              <w:pStyle w:val="Compact"/>
            </w:pPr>
            <w:r>
              <w:t xml:space="preserve">256</w:t>
            </w:r>
          </w:p>
        </w:tc>
        <w:tc>
          <w:tcPr/>
          <w:p>
            <w:pPr>
              <w:pStyle w:val="Compact"/>
            </w:pPr>
            <w:r>
              <w:t xml:space="preserve">256Kb</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4</w:t>
            </w:r>
          </w:p>
        </w:tc>
        <w:tc>
          <w:tcPr/>
          <w:p>
            <w:pPr>
              <w:pStyle w:val="Compact"/>
            </w:pPr>
            <w:r>
              <w:t xml:space="preserve">128</w:t>
            </w:r>
          </w:p>
        </w:tc>
        <w:tc>
          <w:tcPr/>
          <w:p>
            <w:pPr>
              <w:pStyle w:val="Compact"/>
            </w:pPr>
            <w:r>
              <w:t xml:space="preserve">128Kb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4</w:t>
            </w:r>
          </w:p>
        </w:tc>
        <w:tc>
          <w:tcPr/>
          <w:p>
            <w:pPr>
              <w:pStyle w:val="Compact"/>
            </w:pPr>
            <w:r>
              <w:t xml:space="preserve">128</w:t>
            </w:r>
          </w:p>
        </w:tc>
        <w:tc>
          <w:tcPr/>
          <w:p>
            <w:pPr>
              <w:pStyle w:val="Compact"/>
            </w:pPr>
            <w:r>
              <w:t xml:space="preserve">256Kb</w:t>
            </w:r>
          </w:p>
        </w:tc>
      </w:tr>
    </w:tbl>
    <w:p/>
    <w:p>
      <w:pPr>
        <w:pStyle w:val="TableCaption"/>
      </w:pPr>
      <w:r>
        <w:rPr>
          <w:rFonts w:hint="eastAsia"/>
          <w:b/>
          <w:bCs/>
        </w:rPr>
        <w:t xml:space="preserve">表</w:t>
      </w:r>
      <w:r>
        <w:rPr>
          <w:b/>
          <w:bCs/>
        </w:rPr>
        <w:t xml:space="preserve"> 1-4 High Speed One Port Register File </w:t>
      </w:r>
      <w:r>
        <w:rPr>
          <w:rFonts w:hint="eastAsia"/>
          <w:b/>
          <w:bCs/>
        </w:rPr>
        <w:t xml:space="preserve">容量范围定义</w:t>
      </w:r>
    </w:p>
    <w:tbl>
      <w:tblPr>
        <w:tblStyle w:val="Table"/>
        <w:tblW w:type="pct" w:w="4643"/>
        <w:tblLayout w:type="fixed"/>
        <w:tblLook w:firstRow="1" w:lastRow="0" w:firstColumn="0" w:lastColumn="0" w:noHBand="0" w:noVBand="0" w:val="0020"/>
        <w:tblCaption w:val="表 1-4 High Speed One Port Register File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Compact"/>
            </w:pPr>
            <w:r>
              <w:t xml:space="preserve">16</w:t>
            </w:r>
          </w:p>
        </w:tc>
        <w:tc>
          <w:tcPr/>
          <w:p>
            <w:pPr>
              <w:pStyle w:val="Compact"/>
            </w:pPr>
            <w:r>
              <w:t xml:space="preserve">512</w:t>
            </w:r>
          </w:p>
        </w:tc>
        <w:tc>
          <w:tcPr/>
          <w:p>
            <w:pPr>
              <w:pStyle w:val="Compact"/>
            </w:pPr>
            <w:r>
              <w:t xml:space="preserve">2</w:t>
            </w:r>
          </w:p>
        </w:tc>
        <w:tc>
          <w:tcPr/>
          <w:p>
            <w:pPr>
              <w:pStyle w:val="Compact"/>
            </w:pPr>
            <w:r>
              <w:t xml:space="preserve">8</w:t>
            </w:r>
          </w:p>
        </w:tc>
        <w:tc>
          <w:tcPr/>
          <w:p>
            <w:pPr>
              <w:pStyle w:val="Compact"/>
            </w:pPr>
            <w:r>
              <w:t xml:space="preserve">288</w:t>
            </w:r>
          </w:p>
        </w:tc>
        <w:tc>
          <w:tcPr/>
          <w:p>
            <w:pPr>
              <w:pStyle w:val="Compact"/>
            </w:pPr>
            <w:r>
              <w:t xml:space="preserve">144Kb</w:t>
            </w:r>
          </w:p>
        </w:tc>
      </w:tr>
      <w:tr>
        <w:tc>
          <w:tcPr/>
          <w:p>
            <w:pPr>
              <w:pStyle w:val="Compact"/>
            </w:pPr>
            <w:r>
              <w:t xml:space="preserve">2</w:t>
            </w:r>
          </w:p>
        </w:tc>
        <w:tc>
          <w:tcPr/>
          <w:p>
            <w:pPr>
              <w:pStyle w:val="Compact"/>
            </w:pPr>
            <w:r>
              <w:t xml:space="preserve">2</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2</w:t>
            </w:r>
          </w:p>
        </w:tc>
        <w:tc>
          <w:tcPr/>
          <w:p>
            <w:pPr>
              <w:pStyle w:val="Compact"/>
            </w:pPr>
            <w:r>
              <w:t xml:space="preserve">8</w:t>
            </w:r>
          </w:p>
        </w:tc>
        <w:tc>
          <w:tcPr/>
          <w:p>
            <w:pPr>
              <w:pStyle w:val="Compact"/>
            </w:pPr>
            <w:r>
              <w:t xml:space="preserve">288</w:t>
            </w:r>
          </w:p>
        </w:tc>
        <w:tc>
          <w:tcPr/>
          <w:p>
            <w:pPr>
              <w:pStyle w:val="Compact"/>
            </w:pPr>
            <w:r>
              <w:t xml:space="preserve">288Kb</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144</w:t>
            </w:r>
          </w:p>
        </w:tc>
        <w:tc>
          <w:tcPr/>
          <w:p>
            <w:pPr>
              <w:pStyle w:val="Compact"/>
            </w:pPr>
            <w:r>
              <w:t xml:space="preserve">144Kb</w:t>
            </w:r>
          </w:p>
        </w:tc>
      </w:tr>
      <w:tr>
        <w:tc>
          <w:tcPr/>
          <w:p>
            <w:pPr>
              <w:pStyle w:val="Compact"/>
            </w:pPr>
            <w:r>
              <w:t xml:space="preserve">4</w:t>
            </w:r>
          </w:p>
        </w:tc>
        <w:tc>
          <w:tcPr/>
          <w:p>
            <w:pPr>
              <w:pStyle w:val="Compact"/>
            </w:pPr>
            <w:r>
              <w:t xml:space="preserve">2</w:t>
            </w:r>
          </w:p>
        </w:tc>
        <w:tc>
          <w:tcPr/>
          <w:p>
            <w:pPr>
              <w:pStyle w:val="Compact"/>
            </w:pPr>
            <w:r>
              <w:t xml:space="preserve">32</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144</w:t>
            </w:r>
          </w:p>
        </w:tc>
        <w:tc>
          <w:tcPr/>
          <w:p>
            <w:pPr>
              <w:pStyle w:val="Compact"/>
            </w:pPr>
            <w:r>
              <w:t xml:space="preserve">288Kb</w:t>
            </w:r>
          </w:p>
        </w:tc>
      </w:tr>
    </w:tbl>
    <w:p/>
    <w:p>
      <w:pPr>
        <w:pStyle w:val="TableCaption"/>
      </w:pPr>
      <w:r>
        <w:rPr>
          <w:rFonts w:hint="eastAsia"/>
          <w:b/>
          <w:bCs/>
        </w:rPr>
        <w:t xml:space="preserve">表</w:t>
      </w:r>
      <w:r>
        <w:rPr>
          <w:b/>
          <w:bCs/>
        </w:rPr>
        <w:t xml:space="preserve"> 1-5 High Density Two Port Register File </w:t>
      </w:r>
      <w:r>
        <w:rPr>
          <w:rFonts w:hint="eastAsia"/>
          <w:b/>
          <w:bCs/>
        </w:rPr>
        <w:t xml:space="preserve">容量范围定义</w:t>
      </w:r>
    </w:p>
    <w:tbl>
      <w:tblPr>
        <w:tblStyle w:val="Table"/>
        <w:tblW w:type="pct" w:w="4643"/>
        <w:tblLayout w:type="fixed"/>
        <w:tblLook w:firstRow="1" w:lastRow="0" w:firstColumn="0" w:lastColumn="0" w:noHBand="0" w:noVBand="0" w:val="0020"/>
        <w:tblCaption w:val="表 1-5 High Density Two Port Register File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Compact"/>
            </w:pPr>
            <w:r>
              <w:t xml:space="preserve">16</w:t>
            </w:r>
          </w:p>
        </w:tc>
        <w:tc>
          <w:tcPr/>
          <w:p>
            <w:pPr>
              <w:pStyle w:val="Compact"/>
            </w:pPr>
            <w:r>
              <w:t xml:space="preserve">64</w:t>
            </w:r>
          </w:p>
        </w:tc>
        <w:tc>
          <w:tcPr/>
          <w:p>
            <w:pPr>
              <w:pStyle w:val="Compact"/>
            </w:pPr>
            <w:r>
              <w:t xml:space="preserve">2</w:t>
            </w:r>
          </w:p>
        </w:tc>
        <w:tc>
          <w:tcPr/>
          <w:p>
            <w:pPr>
              <w:pStyle w:val="Compact"/>
            </w:pPr>
            <w:r>
              <w:t xml:space="preserve">16</w:t>
            </w:r>
          </w:p>
        </w:tc>
        <w:tc>
          <w:tcPr/>
          <w:p>
            <w:pPr>
              <w:pStyle w:val="Compact"/>
            </w:pPr>
            <w:r>
              <w:t xml:space="preserve">256</w:t>
            </w:r>
          </w:p>
        </w:tc>
        <w:tc>
          <w:tcPr/>
          <w:p>
            <w:pPr>
              <w:pStyle w:val="Compact"/>
            </w:pPr>
            <w:r>
              <w:t xml:space="preserve">16k</w:t>
            </w:r>
          </w:p>
        </w:tc>
      </w:tr>
      <w:tr>
        <w:tc>
          <w:tcPr/>
          <w:p>
            <w:pPr>
              <w:pStyle w:val="Compact"/>
            </w:pPr>
            <w:r>
              <w:t xml:space="preserve">2</w:t>
            </w:r>
          </w:p>
        </w:tc>
        <w:tc>
          <w:tcPr/>
          <w:p>
            <w:pPr>
              <w:pStyle w:val="Compact"/>
            </w:pPr>
            <w:r>
              <w:t xml:space="preserve">2</w:t>
            </w:r>
          </w:p>
        </w:tc>
        <w:tc>
          <w:tcPr/>
          <w:p>
            <w:pPr>
              <w:pStyle w:val="Compact"/>
            </w:pPr>
            <w:r>
              <w:t xml:space="preserve">8</w:t>
            </w:r>
          </w:p>
        </w:tc>
        <w:tc>
          <w:tcPr/>
          <w:p>
            <w:pPr>
              <w:pStyle w:val="Compact"/>
            </w:pPr>
            <w:r>
              <w:t xml:space="preserve">32</w:t>
            </w:r>
          </w:p>
        </w:tc>
        <w:tc>
          <w:tcPr/>
          <w:p>
            <w:pPr>
              <w:pStyle w:val="Compact"/>
            </w:pPr>
            <w:r>
              <w:t xml:space="preserve">128</w:t>
            </w:r>
          </w:p>
        </w:tc>
        <w:tc>
          <w:tcPr/>
          <w:p>
            <w:pPr>
              <w:pStyle w:val="Compact"/>
            </w:pPr>
            <w:r>
              <w:t xml:space="preserve">2</w:t>
            </w:r>
          </w:p>
        </w:tc>
        <w:tc>
          <w:tcPr/>
          <w:p>
            <w:pPr>
              <w:pStyle w:val="Compact"/>
            </w:pPr>
            <w:r>
              <w:t xml:space="preserve">16</w:t>
            </w:r>
          </w:p>
        </w:tc>
        <w:tc>
          <w:tcPr/>
          <w:p>
            <w:pPr>
              <w:pStyle w:val="Compact"/>
            </w:pPr>
            <w:r>
              <w:t xml:space="preserve">256</w:t>
            </w:r>
          </w:p>
        </w:tc>
        <w:tc>
          <w:tcPr/>
          <w:p>
            <w:pPr>
              <w:pStyle w:val="Compact"/>
            </w:pPr>
            <w:r>
              <w:t xml:space="preserve">32k</w:t>
            </w:r>
          </w:p>
        </w:tc>
      </w:tr>
      <w:tr>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64</w:t>
            </w:r>
          </w:p>
        </w:tc>
        <w:tc>
          <w:tcPr/>
          <w:p>
            <w:pPr>
              <w:pStyle w:val="Compact"/>
            </w:pPr>
            <w:r>
              <w:t xml:space="preserve">256</w:t>
            </w:r>
          </w:p>
        </w:tc>
        <w:tc>
          <w:tcPr/>
          <w:p>
            <w:pPr>
              <w:pStyle w:val="Compact"/>
            </w:pPr>
            <w:r>
              <w:t xml:space="preserve">2</w:t>
            </w:r>
          </w:p>
        </w:tc>
        <w:tc>
          <w:tcPr/>
          <w:p>
            <w:pPr>
              <w:pStyle w:val="Compact"/>
            </w:pPr>
            <w:r>
              <w:t xml:space="preserve">16</w:t>
            </w:r>
          </w:p>
        </w:tc>
        <w:tc>
          <w:tcPr/>
          <w:p>
            <w:pPr>
              <w:pStyle w:val="Compact"/>
            </w:pPr>
            <w:r>
              <w:t xml:space="preserve">256</w:t>
            </w:r>
          </w:p>
        </w:tc>
        <w:tc>
          <w:tcPr/>
          <w:p>
            <w:pPr>
              <w:pStyle w:val="Compact"/>
            </w:pPr>
            <w:r>
              <w:t xml:space="preserve">64k</w:t>
            </w:r>
          </w:p>
        </w:tc>
      </w:tr>
      <w:tr>
        <w:tc>
          <w:tcPr/>
          <w:p>
            <w:pPr>
              <w:pStyle w:val="Compact"/>
            </w:pPr>
            <w:r>
              <w:t xml:space="preserve">2</w:t>
            </w:r>
          </w:p>
        </w:tc>
        <w:tc>
          <w:tcPr/>
          <w:p>
            <w:pPr>
              <w:pStyle w:val="Compact"/>
            </w:pPr>
            <w:r>
              <w:t xml:space="preserve">8</w:t>
            </w:r>
          </w:p>
        </w:tc>
        <w:tc>
          <w:tcPr/>
          <w:p>
            <w:pPr>
              <w:pStyle w:val="Compact"/>
            </w:pPr>
            <w:r>
              <w:t xml:space="preserve">8</w:t>
            </w:r>
          </w:p>
        </w:tc>
        <w:tc>
          <w:tcPr/>
          <w:p>
            <w:pPr>
              <w:pStyle w:val="Compact"/>
            </w:pPr>
            <w:r>
              <w:t xml:space="preserve">128</w:t>
            </w:r>
          </w:p>
        </w:tc>
        <w:tc>
          <w:tcPr/>
          <w:p>
            <w:pPr>
              <w:pStyle w:val="Compact"/>
            </w:pPr>
            <w:r>
              <w:t xml:space="preserve">512</w:t>
            </w:r>
          </w:p>
        </w:tc>
        <w:tc>
          <w:tcPr/>
          <w:p>
            <w:pPr>
              <w:pStyle w:val="Compact"/>
            </w:pPr>
            <w:r>
              <w:t xml:space="preserve">2</w:t>
            </w:r>
          </w:p>
        </w:tc>
        <w:tc>
          <w:tcPr/>
          <w:p>
            <w:pPr>
              <w:pStyle w:val="Compact"/>
            </w:pPr>
            <w:r>
              <w:t xml:space="preserve">16</w:t>
            </w:r>
          </w:p>
        </w:tc>
        <w:tc>
          <w:tcPr/>
          <w:p>
            <w:pPr>
              <w:pStyle w:val="Compact"/>
            </w:pPr>
            <w:r>
              <w:t xml:space="preserve">256</w:t>
            </w:r>
          </w:p>
        </w:tc>
        <w:tc>
          <w:tcPr/>
          <w:p>
            <w:pPr>
              <w:pStyle w:val="Compact"/>
            </w:pPr>
            <w:r>
              <w:t xml:space="preserve">128k</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128</w:t>
            </w:r>
          </w:p>
        </w:tc>
        <w:tc>
          <w:tcPr/>
          <w:p>
            <w:pPr>
              <w:pStyle w:val="Compact"/>
            </w:pPr>
            <w:r>
              <w:t xml:space="preserve">1</w:t>
            </w:r>
          </w:p>
        </w:tc>
        <w:tc>
          <w:tcPr/>
          <w:p>
            <w:pPr>
              <w:pStyle w:val="Compact"/>
            </w:pPr>
            <w:r>
              <w:t xml:space="preserve">8</w:t>
            </w:r>
          </w:p>
        </w:tc>
        <w:tc>
          <w:tcPr/>
          <w:p>
            <w:pPr>
              <w:pStyle w:val="Compact"/>
            </w:pPr>
            <w:r>
              <w:t xml:space="preserve">128</w:t>
            </w:r>
          </w:p>
        </w:tc>
        <w:tc>
          <w:tcPr/>
          <w:p>
            <w:pPr>
              <w:pStyle w:val="Compact"/>
            </w:pPr>
            <w:r>
              <w:t xml:space="preserve">16k</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256</w:t>
            </w:r>
          </w:p>
        </w:tc>
        <w:tc>
          <w:tcPr/>
          <w:p>
            <w:pPr>
              <w:pStyle w:val="Compact"/>
            </w:pPr>
            <w:r>
              <w:t xml:space="preserve">1</w:t>
            </w:r>
          </w:p>
        </w:tc>
        <w:tc>
          <w:tcPr/>
          <w:p>
            <w:pPr>
              <w:pStyle w:val="Compact"/>
            </w:pPr>
            <w:r>
              <w:t xml:space="preserve">8</w:t>
            </w:r>
          </w:p>
        </w:tc>
        <w:tc>
          <w:tcPr/>
          <w:p>
            <w:pPr>
              <w:pStyle w:val="Compact"/>
            </w:pPr>
            <w:r>
              <w:t xml:space="preserve">128</w:t>
            </w:r>
          </w:p>
        </w:tc>
        <w:tc>
          <w:tcPr/>
          <w:p>
            <w:pPr>
              <w:pStyle w:val="Compact"/>
            </w:pPr>
            <w:r>
              <w:t xml:space="preserve">32k</w:t>
            </w:r>
          </w:p>
        </w:tc>
      </w:tr>
      <w:tr>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128</w:t>
            </w:r>
          </w:p>
        </w:tc>
        <w:tc>
          <w:tcPr/>
          <w:p>
            <w:pPr>
              <w:pStyle w:val="Compact"/>
            </w:pPr>
            <w:r>
              <w:t xml:space="preserve">512</w:t>
            </w:r>
          </w:p>
        </w:tc>
        <w:tc>
          <w:tcPr/>
          <w:p>
            <w:pPr>
              <w:pStyle w:val="Compact"/>
            </w:pPr>
            <w:r>
              <w:t xml:space="preserve">1</w:t>
            </w:r>
          </w:p>
        </w:tc>
        <w:tc>
          <w:tcPr/>
          <w:p>
            <w:pPr>
              <w:pStyle w:val="Compact"/>
            </w:pPr>
            <w:r>
              <w:t xml:space="preserve">8</w:t>
            </w:r>
          </w:p>
        </w:tc>
        <w:tc>
          <w:tcPr/>
          <w:p>
            <w:pPr>
              <w:pStyle w:val="Compact"/>
            </w:pPr>
            <w:r>
              <w:t xml:space="preserve">128</w:t>
            </w:r>
          </w:p>
        </w:tc>
        <w:tc>
          <w:tcPr/>
          <w:p>
            <w:pPr>
              <w:pStyle w:val="Compact"/>
            </w:pPr>
            <w:r>
              <w:t xml:space="preserve">64k</w:t>
            </w:r>
          </w:p>
        </w:tc>
      </w:tr>
      <w:tr>
        <w:tc>
          <w:tcPr/>
          <w:p>
            <w:pPr>
              <w:pStyle w:val="Compact"/>
            </w:pPr>
            <w:r>
              <w:t xml:space="preserve">4</w:t>
            </w:r>
          </w:p>
        </w:tc>
        <w:tc>
          <w:tcPr/>
          <w:p>
            <w:pPr>
              <w:pStyle w:val="Compact"/>
            </w:pPr>
            <w:r>
              <w:t xml:space="preserve">8</w:t>
            </w:r>
          </w:p>
        </w:tc>
        <w:tc>
          <w:tcPr/>
          <w:p>
            <w:pPr>
              <w:pStyle w:val="Compact"/>
            </w:pPr>
            <w:r>
              <w:t xml:space="preserve">16</w:t>
            </w:r>
          </w:p>
        </w:tc>
        <w:tc>
          <w:tcPr/>
          <w:p>
            <w:pPr>
              <w:pStyle w:val="Compact"/>
            </w:pPr>
            <w:r>
              <w:t xml:space="preserve">256</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128</w:t>
            </w:r>
          </w:p>
        </w:tc>
        <w:tc>
          <w:tcPr/>
          <w:p>
            <w:pPr>
              <w:pStyle w:val="Compact"/>
            </w:pPr>
            <w:r>
              <w:t xml:space="preserve">128k</w:t>
            </w:r>
          </w:p>
        </w:tc>
      </w:tr>
    </w:tbl>
    <w:p/>
    <w:p>
      <w:pPr>
        <w:pStyle w:val="TableCaption"/>
      </w:pPr>
      <w:r>
        <w:rPr>
          <w:rFonts w:hint="eastAsia"/>
          <w:b/>
          <w:bCs/>
        </w:rPr>
        <w:t xml:space="preserve">表</w:t>
      </w:r>
      <w:r>
        <w:rPr>
          <w:b/>
          <w:bCs/>
        </w:rPr>
        <w:t xml:space="preserve"> 1-6 High Speed Single Port SRAM Compiler </w:t>
      </w:r>
      <w:r>
        <w:rPr>
          <w:rFonts w:hint="eastAsia"/>
          <w:b/>
          <w:bCs/>
        </w:rPr>
        <w:t xml:space="preserve">容量范围定义</w:t>
      </w:r>
    </w:p>
    <w:tbl>
      <w:tblPr>
        <w:tblStyle w:val="Table"/>
        <w:tblW w:type="pct" w:w="4643"/>
        <w:tblLayout w:type="fixed"/>
        <w:tblLook w:firstRow="1" w:lastRow="0" w:firstColumn="0" w:lastColumn="0" w:noHBand="0" w:noVBand="0" w:val="0020"/>
        <w:tblCaption w:val="表 1-6 High Speed Single Port SRAM Compiler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320Kb</w:t>
            </w:r>
          </w:p>
        </w:tc>
      </w:tr>
      <w:tr>
        <w:tc>
          <w:tcPr/>
          <w:p>
            <w:pPr>
              <w:pStyle w:val="Compact"/>
            </w:pPr>
            <w:r>
              <w:t xml:space="preserve">4</w:t>
            </w:r>
          </w:p>
        </w:tc>
        <w:tc>
          <w:tcPr/>
          <w:p>
            <w:pPr>
              <w:pStyle w:val="Compact"/>
            </w:pPr>
            <w:r>
              <w:t xml:space="preserve">2</w:t>
            </w:r>
          </w:p>
        </w:tc>
        <w:tc>
          <w:tcPr/>
          <w:p>
            <w:pPr>
              <w:pStyle w:val="Compact"/>
            </w:pPr>
            <w:r>
              <w:t xml:space="preserve">32</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640Kb</w:t>
            </w:r>
          </w:p>
        </w:tc>
      </w:tr>
      <w:tr>
        <w:tc>
          <w:tcPr/>
          <w:p>
            <w:pPr>
              <w:pStyle w:val="Compact"/>
            </w:pPr>
            <w:r>
              <w:t xml:space="preserve">4</w:t>
            </w:r>
          </w:p>
        </w:tc>
        <w:tc>
          <w:tcPr/>
          <w:p>
            <w:pPr>
              <w:pStyle w:val="Compact"/>
            </w:pPr>
            <w:r>
              <w:t xml:space="preserve">4</w:t>
            </w:r>
          </w:p>
        </w:tc>
        <w:tc>
          <w:tcPr/>
          <w:p>
            <w:pPr>
              <w:pStyle w:val="Compact"/>
            </w:pPr>
            <w:r>
              <w:t xml:space="preserve">64</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1.25Mb</w:t>
            </w:r>
          </w:p>
        </w:tc>
      </w:tr>
      <w:tr>
        <w:tc>
          <w:tcPr/>
          <w:p>
            <w:pPr>
              <w:pStyle w:val="Compact"/>
            </w:pPr>
            <w:r>
              <w:t xml:space="preserve">4</w:t>
            </w:r>
          </w:p>
        </w:tc>
        <w:tc>
          <w:tcPr/>
          <w:p>
            <w:pPr>
              <w:pStyle w:val="Compact"/>
            </w:pPr>
            <w:r>
              <w:t xml:space="preserve">8</w:t>
            </w:r>
          </w:p>
        </w:tc>
        <w:tc>
          <w:tcPr/>
          <w:p>
            <w:pPr>
              <w:pStyle w:val="Compact"/>
            </w:pPr>
            <w:r>
              <w:t xml:space="preserve">128</w:t>
            </w:r>
          </w:p>
        </w:tc>
        <w:tc>
          <w:tcPr/>
          <w:p>
            <w:pPr>
              <w:pStyle w:val="Compact"/>
            </w:pPr>
            <w:r>
              <w:t xml:space="preserve">256</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1.25Mb</w:t>
            </w:r>
          </w:p>
        </w:tc>
      </w:tr>
      <w:tr>
        <w:tc>
          <w:tcPr/>
          <w:p>
            <w:pPr>
              <w:pStyle w:val="Compact"/>
            </w:pPr>
            <w:r>
              <w:t xml:space="preserve">8</w:t>
            </w:r>
          </w:p>
        </w:tc>
        <w:tc>
          <w:tcPr/>
          <w:p>
            <w:pPr>
              <w:pStyle w:val="Compact"/>
            </w:pPr>
            <w:r>
              <w:t xml:space="preserve">1</w:t>
            </w:r>
          </w:p>
        </w:tc>
        <w:tc>
          <w:tcPr/>
          <w:p>
            <w:pPr>
              <w:pStyle w:val="Compact"/>
            </w:pPr>
            <w:r>
              <w:t xml:space="preserve">32</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320Kb</w:t>
            </w:r>
          </w:p>
        </w:tc>
      </w:tr>
      <w:tr>
        <w:tc>
          <w:tcPr/>
          <w:p>
            <w:pPr>
              <w:pStyle w:val="Compact"/>
            </w:pPr>
            <w:r>
              <w:t xml:space="preserve">8</w:t>
            </w:r>
          </w:p>
        </w:tc>
        <w:tc>
          <w:tcPr/>
          <w:p>
            <w:pPr>
              <w:pStyle w:val="Compact"/>
            </w:pPr>
            <w:r>
              <w:t xml:space="preserve">2</w:t>
            </w:r>
          </w:p>
        </w:tc>
        <w:tc>
          <w:tcPr/>
          <w:p>
            <w:pPr>
              <w:pStyle w:val="Compact"/>
            </w:pPr>
            <w:r>
              <w:t xml:space="preserve">64</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640Kb</w:t>
            </w:r>
          </w:p>
        </w:tc>
      </w:tr>
      <w:tr>
        <w:tc>
          <w:tcPr/>
          <w:p>
            <w:pPr>
              <w:pStyle w:val="Compact"/>
            </w:pPr>
            <w:r>
              <w:t xml:space="preserve">8</w:t>
            </w:r>
          </w:p>
        </w:tc>
        <w:tc>
          <w:tcPr/>
          <w:p>
            <w:pPr>
              <w:pStyle w:val="Compact"/>
            </w:pPr>
            <w:r>
              <w:t xml:space="preserve">4</w:t>
            </w:r>
          </w:p>
        </w:tc>
        <w:tc>
          <w:tcPr/>
          <w:p>
            <w:pPr>
              <w:pStyle w:val="Compact"/>
            </w:pPr>
            <w:r>
              <w:t xml:space="preserve">128</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1.25Mb</w:t>
            </w:r>
          </w:p>
        </w:tc>
      </w:tr>
      <w:tr>
        <w:tc>
          <w:tcPr/>
          <w:p>
            <w:pPr>
              <w:pStyle w:val="Compact"/>
            </w:pPr>
            <w:r>
              <w:t xml:space="preserve">8</w:t>
            </w:r>
          </w:p>
        </w:tc>
        <w:tc>
          <w:tcPr/>
          <w:p>
            <w:pPr>
              <w:pStyle w:val="Compact"/>
            </w:pPr>
            <w:r>
              <w:t xml:space="preserve">8</w:t>
            </w:r>
          </w:p>
        </w:tc>
        <w:tc>
          <w:tcPr/>
          <w:p>
            <w:pPr>
              <w:pStyle w:val="Compact"/>
            </w:pPr>
            <w:r>
              <w:t xml:space="preserve">256</w:t>
            </w:r>
          </w:p>
        </w:tc>
        <w:tc>
          <w:tcPr/>
          <w:p>
            <w:pPr>
              <w:pStyle w:val="Compact"/>
            </w:pPr>
            <w:r>
              <w:t xml:space="preserve">512</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1.25Mb</w:t>
            </w:r>
          </w:p>
        </w:tc>
      </w:tr>
      <w:tr>
        <w:tc>
          <w:tcPr/>
          <w:p>
            <w:pPr>
              <w:pStyle w:val="Compact"/>
            </w:pPr>
            <w:r>
              <w:t xml:space="preserve">16</w:t>
            </w:r>
          </w:p>
        </w:tc>
        <w:tc>
          <w:tcPr/>
          <w:p>
            <w:pPr>
              <w:pStyle w:val="Compact"/>
            </w:pPr>
            <w:r>
              <w:t xml:space="preserve">1</w:t>
            </w:r>
          </w:p>
        </w:tc>
        <w:tc>
          <w:tcPr/>
          <w:p>
            <w:pPr>
              <w:pStyle w:val="Compact"/>
            </w:pPr>
            <w:r>
              <w:t xml:space="preserve">64</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320Kb</w:t>
            </w:r>
          </w:p>
        </w:tc>
      </w:tr>
      <w:tr>
        <w:tc>
          <w:tcPr/>
          <w:p>
            <w:pPr>
              <w:pStyle w:val="Compact"/>
            </w:pPr>
            <w:r>
              <w:t xml:space="preserve">16</w:t>
            </w:r>
          </w:p>
        </w:tc>
        <w:tc>
          <w:tcPr/>
          <w:p>
            <w:pPr>
              <w:pStyle w:val="Compact"/>
            </w:pPr>
            <w:r>
              <w:t xml:space="preserve">2</w:t>
            </w:r>
          </w:p>
        </w:tc>
        <w:tc>
          <w:tcPr/>
          <w:p>
            <w:pPr>
              <w:pStyle w:val="Compact"/>
            </w:pPr>
            <w:r>
              <w:t xml:space="preserve">128</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640Kb</w:t>
            </w:r>
          </w:p>
        </w:tc>
      </w:tr>
      <w:tr>
        <w:tc>
          <w:tcPr/>
          <w:p>
            <w:pPr>
              <w:pStyle w:val="Compact"/>
            </w:pPr>
            <w:r>
              <w:t xml:space="preserve">16</w:t>
            </w:r>
          </w:p>
        </w:tc>
        <w:tc>
          <w:tcPr/>
          <w:p>
            <w:pPr>
              <w:pStyle w:val="Compact"/>
            </w:pPr>
            <w:r>
              <w:t xml:space="preserve">4</w:t>
            </w:r>
          </w:p>
        </w:tc>
        <w:tc>
          <w:tcPr/>
          <w:p>
            <w:pPr>
              <w:pStyle w:val="Compact"/>
            </w:pPr>
            <w:r>
              <w:t xml:space="preserve">256</w:t>
            </w:r>
          </w:p>
        </w:tc>
        <w:tc>
          <w:tcPr/>
          <w:p>
            <w:pPr>
              <w:pStyle w:val="Compact"/>
            </w:pPr>
            <w:r>
              <w:t xml:space="preserve">512</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1.25Mb</w:t>
            </w:r>
          </w:p>
        </w:tc>
      </w:tr>
      <w:tr>
        <w:tc>
          <w:tcPr/>
          <w:p>
            <w:pPr>
              <w:pStyle w:val="Compact"/>
            </w:pPr>
            <w:r>
              <w:t xml:space="preserve">16</w:t>
            </w:r>
          </w:p>
        </w:tc>
        <w:tc>
          <w:tcPr/>
          <w:p>
            <w:pPr>
              <w:pStyle w:val="Compact"/>
            </w:pPr>
            <w:r>
              <w:t xml:space="preserve">8</w:t>
            </w:r>
          </w:p>
        </w:tc>
        <w:tc>
          <w:tcPr/>
          <w:p>
            <w:pPr>
              <w:pStyle w:val="Compact"/>
            </w:pPr>
            <w:r>
              <w:t xml:space="preserve">512</w:t>
            </w:r>
          </w:p>
        </w:tc>
        <w:tc>
          <w:tcPr/>
          <w:p>
            <w:pPr>
              <w:pStyle w:val="Compact"/>
            </w:pPr>
            <w:r>
              <w:t xml:space="preserve">1024</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1.25Mb</w:t>
            </w:r>
          </w:p>
        </w:tc>
      </w:tr>
    </w:tbl>
    <w:p/>
    <w:p>
      <w:pPr>
        <w:pStyle w:val="TableCaption"/>
      </w:pPr>
      <w:r>
        <w:rPr>
          <w:rFonts w:hint="eastAsia"/>
          <w:b/>
          <w:bCs/>
        </w:rPr>
        <w:t xml:space="preserve">表</w:t>
      </w:r>
      <w:r>
        <w:rPr>
          <w:b/>
          <w:bCs/>
        </w:rPr>
        <w:t xml:space="preserve"> 1-7 High Density Dual Port SRAM Compiler </w:t>
      </w:r>
      <w:r>
        <w:rPr>
          <w:rFonts w:hint="eastAsia"/>
          <w:b/>
          <w:bCs/>
        </w:rPr>
        <w:t xml:space="preserve">容量范围定义</w:t>
      </w:r>
    </w:p>
    <w:tbl>
      <w:tblPr>
        <w:tblStyle w:val="Table"/>
        <w:tblW w:type="pct" w:w="4643"/>
        <w:tblLayout w:type="fixed"/>
        <w:tblLook w:firstRow="1" w:lastRow="0" w:firstColumn="0" w:lastColumn="0" w:noHBand="0" w:noVBand="0" w:val="0020"/>
        <w:tblCaption w:val="表 1-7 High Density Dual Port SRAM Compiler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320Kb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640Kb</w:t>
            </w:r>
          </w:p>
        </w:tc>
      </w:tr>
      <w:tr>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1.25Mb</w:t>
            </w:r>
          </w:p>
        </w:tc>
      </w:tr>
      <w:tr>
        <w:tc>
          <w:tcPr/>
          <w:p>
            <w:pPr>
              <w:pStyle w:val="Compact"/>
            </w:pPr>
            <w:r>
              <w:t xml:space="preserve">4</w:t>
            </w:r>
          </w:p>
        </w:tc>
        <w:tc>
          <w:tcPr/>
          <w:p>
            <w:pPr>
              <w:pStyle w:val="Compact"/>
            </w:pPr>
            <w:r>
              <w:t xml:space="preserve">8</w:t>
            </w:r>
          </w:p>
        </w:tc>
        <w:tc>
          <w:tcPr/>
          <w:p>
            <w:pPr>
              <w:pStyle w:val="Compact"/>
            </w:pPr>
            <w:r>
              <w:t xml:space="preserve">16</w:t>
            </w:r>
          </w:p>
        </w:tc>
        <w:tc>
          <w:tcPr/>
          <w:p>
            <w:pPr>
              <w:pStyle w:val="Compact"/>
            </w:pPr>
            <w:r>
              <w:t xml:space="preserve">256</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1.25Mb</w:t>
            </w:r>
          </w:p>
        </w:tc>
      </w:tr>
      <w:tr>
        <w:tc>
          <w:tcPr/>
          <w:p>
            <w:pPr>
              <w:pStyle w:val="Compact"/>
            </w:pPr>
            <w:r>
              <w:t xml:space="preserve">8</w:t>
            </w:r>
          </w:p>
        </w:tc>
        <w:tc>
          <w:tcPr/>
          <w:p>
            <w:pPr>
              <w:pStyle w:val="Compact"/>
            </w:pPr>
            <w:r>
              <w:t xml:space="preserve">1</w:t>
            </w:r>
          </w:p>
        </w:tc>
        <w:tc>
          <w:tcPr/>
          <w:p>
            <w:pPr>
              <w:pStyle w:val="Compact"/>
            </w:pPr>
            <w:r>
              <w:t xml:space="preserve">32</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320Kb</w:t>
            </w:r>
          </w:p>
        </w:tc>
      </w:tr>
      <w:tr>
        <w:tc>
          <w:tcPr/>
          <w:p>
            <w:pPr>
              <w:pStyle w:val="Compact"/>
            </w:pPr>
            <w:r>
              <w:t xml:space="preserve">8</w:t>
            </w:r>
          </w:p>
        </w:tc>
        <w:tc>
          <w:tcPr/>
          <w:p>
            <w:pPr>
              <w:pStyle w:val="Compact"/>
            </w:pPr>
            <w:r>
              <w:t xml:space="preserve">2</w:t>
            </w:r>
          </w:p>
        </w:tc>
        <w:tc>
          <w:tcPr/>
          <w:p>
            <w:pPr>
              <w:pStyle w:val="Compact"/>
            </w:pPr>
            <w:r>
              <w:t xml:space="preserve">32</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640Kb</w:t>
            </w:r>
          </w:p>
        </w:tc>
      </w:tr>
      <w:tr>
        <w:tc>
          <w:tcPr/>
          <w:p>
            <w:pPr>
              <w:pStyle w:val="Compact"/>
            </w:pPr>
            <w:r>
              <w:t xml:space="preserve">8</w:t>
            </w:r>
          </w:p>
        </w:tc>
        <w:tc>
          <w:tcPr/>
          <w:p>
            <w:pPr>
              <w:pStyle w:val="Compact"/>
            </w:pPr>
            <w:r>
              <w:t xml:space="preserve">4</w:t>
            </w:r>
          </w:p>
        </w:tc>
        <w:tc>
          <w:tcPr/>
          <w:p>
            <w:pPr>
              <w:pStyle w:val="Compact"/>
            </w:pPr>
            <w:r>
              <w:t xml:space="preserve">32</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1.25Mb</w:t>
            </w:r>
          </w:p>
        </w:tc>
      </w:tr>
      <w:tr>
        <w:tc>
          <w:tcPr/>
          <w:p>
            <w:pPr>
              <w:pStyle w:val="Compact"/>
            </w:pPr>
            <w:r>
              <w:t xml:space="preserve">8</w:t>
            </w:r>
          </w:p>
        </w:tc>
        <w:tc>
          <w:tcPr/>
          <w:p>
            <w:pPr>
              <w:pStyle w:val="Compact"/>
            </w:pPr>
            <w:r>
              <w:t xml:space="preserve">8</w:t>
            </w:r>
          </w:p>
        </w:tc>
        <w:tc>
          <w:tcPr/>
          <w:p>
            <w:pPr>
              <w:pStyle w:val="Compact"/>
            </w:pPr>
            <w:r>
              <w:t xml:space="preserve">32</w:t>
            </w:r>
          </w:p>
        </w:tc>
        <w:tc>
          <w:tcPr/>
          <w:p>
            <w:pPr>
              <w:pStyle w:val="Compact"/>
            </w:pPr>
            <w:r>
              <w:t xml:space="preserve">512</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1.25Mb</w:t>
            </w:r>
          </w:p>
        </w:tc>
      </w:tr>
      <w:tr>
        <w:tc>
          <w:tcPr/>
          <w:p>
            <w:pPr>
              <w:pStyle w:val="Compact"/>
            </w:pPr>
            <w:r>
              <w:t xml:space="preserve">16</w:t>
            </w:r>
          </w:p>
        </w:tc>
        <w:tc>
          <w:tcPr/>
          <w:p>
            <w:pPr>
              <w:pStyle w:val="Compact"/>
            </w:pPr>
            <w:r>
              <w:t xml:space="preserve">1</w:t>
            </w:r>
          </w:p>
        </w:tc>
        <w:tc>
          <w:tcPr/>
          <w:p>
            <w:pPr>
              <w:pStyle w:val="Compact"/>
            </w:pPr>
            <w:r>
              <w:t xml:space="preserve">64</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320Kb</w:t>
            </w:r>
          </w:p>
        </w:tc>
      </w:tr>
      <w:tr>
        <w:tc>
          <w:tcPr/>
          <w:p>
            <w:pPr>
              <w:pStyle w:val="Compact"/>
            </w:pPr>
            <w:r>
              <w:t xml:space="preserve">16</w:t>
            </w:r>
          </w:p>
        </w:tc>
        <w:tc>
          <w:tcPr/>
          <w:p>
            <w:pPr>
              <w:pStyle w:val="Compact"/>
            </w:pPr>
            <w:r>
              <w:t xml:space="preserve">2</w:t>
            </w:r>
          </w:p>
        </w:tc>
        <w:tc>
          <w:tcPr/>
          <w:p>
            <w:pPr>
              <w:pStyle w:val="Compact"/>
            </w:pPr>
            <w:r>
              <w:t xml:space="preserve">64</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640Kb</w:t>
            </w:r>
          </w:p>
        </w:tc>
      </w:tr>
      <w:tr>
        <w:tc>
          <w:tcPr/>
          <w:p>
            <w:pPr>
              <w:pStyle w:val="Compact"/>
            </w:pPr>
            <w:r>
              <w:t xml:space="preserve">16</w:t>
            </w:r>
          </w:p>
        </w:tc>
        <w:tc>
          <w:tcPr/>
          <w:p>
            <w:pPr>
              <w:pStyle w:val="Compact"/>
            </w:pPr>
            <w:r>
              <w:t xml:space="preserve">4</w:t>
            </w:r>
          </w:p>
        </w:tc>
        <w:tc>
          <w:tcPr/>
          <w:p>
            <w:pPr>
              <w:pStyle w:val="Compact"/>
            </w:pPr>
            <w:r>
              <w:t xml:space="preserve">64</w:t>
            </w:r>
          </w:p>
        </w:tc>
        <w:tc>
          <w:tcPr/>
          <w:p>
            <w:pPr>
              <w:pStyle w:val="Compact"/>
            </w:pPr>
            <w:r>
              <w:t xml:space="preserve">512</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1.25Mb</w:t>
            </w:r>
          </w:p>
        </w:tc>
      </w:tr>
      <w:tr>
        <w:tc>
          <w:tcPr/>
          <w:p>
            <w:pPr>
              <w:pStyle w:val="Compact"/>
            </w:pPr>
            <w:r>
              <w:t xml:space="preserve">16</w:t>
            </w:r>
          </w:p>
        </w:tc>
        <w:tc>
          <w:tcPr/>
          <w:p>
            <w:pPr>
              <w:pStyle w:val="Compact"/>
            </w:pPr>
            <w:r>
              <w:t xml:space="preserve">8</w:t>
            </w:r>
          </w:p>
        </w:tc>
        <w:tc>
          <w:tcPr/>
          <w:p>
            <w:pPr>
              <w:pStyle w:val="Compact"/>
            </w:pPr>
            <w:r>
              <w:t xml:space="preserve">64</w:t>
            </w:r>
          </w:p>
        </w:tc>
        <w:tc>
          <w:tcPr/>
          <w:p>
            <w:pPr>
              <w:pStyle w:val="Compact"/>
            </w:pPr>
            <w:r>
              <w:t xml:space="preserve">1024</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1.25Mb</w:t>
            </w:r>
          </w:p>
        </w:tc>
      </w:tr>
    </w:tbl>
    <w:p/>
    <w:p>
      <w:pPr>
        <w:pStyle w:val="TableCaption"/>
      </w:pPr>
      <w:r>
        <w:rPr>
          <w:rFonts w:hint="eastAsia"/>
          <w:b/>
          <w:bCs/>
        </w:rPr>
        <w:t xml:space="preserve">表</w:t>
      </w:r>
      <w:r>
        <w:rPr>
          <w:b/>
          <w:bCs/>
        </w:rPr>
        <w:t xml:space="preserve"> 1-8 High Density Via ROM Compiler </w:t>
      </w:r>
      <w:r>
        <w:rPr>
          <w:rFonts w:hint="eastAsia"/>
          <w:b/>
          <w:bCs/>
        </w:rPr>
        <w:t xml:space="preserve">容量范围定义</w:t>
      </w:r>
    </w:p>
    <w:tbl>
      <w:tblPr>
        <w:tblStyle w:val="Table"/>
        <w:tblW w:type="pct" w:w="4643"/>
        <w:tblLayout w:type="fixed"/>
        <w:tblLook w:firstRow="1" w:lastRow="0" w:firstColumn="0" w:lastColumn="0" w:noHBand="0" w:noVBand="0" w:val="0020"/>
        <w:tblCaption w:val="表 1-8 High Density Via ROM Compiler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8</w:t>
            </w:r>
          </w:p>
        </w:tc>
        <w:tc>
          <w:tcPr/>
          <w:p>
            <w:pPr>
              <w:pStyle w:val="Compact"/>
            </w:pPr>
            <w:r>
              <w:t xml:space="preserve">1</w:t>
            </w:r>
          </w:p>
        </w:tc>
        <w:tc>
          <w:tcPr/>
          <w:p>
            <w:pPr>
              <w:pStyle w:val="Compact"/>
            </w:pPr>
            <w:r>
              <w:t xml:space="preserve">32</w:t>
            </w:r>
          </w:p>
        </w:tc>
        <w:tc>
          <w:tcPr/>
          <w:p>
            <w:pPr>
              <w:pStyle w:val="Compact"/>
            </w:pPr>
            <w:r>
              <w:t xml:space="preserve">64</w:t>
            </w:r>
          </w:p>
        </w:tc>
        <w:tc>
          <w:tcPr/>
          <w:p>
            <w:pPr>
              <w:pStyle w:val="Compact"/>
            </w:pPr>
            <w:r>
              <w:t xml:space="preserve">1024</w:t>
            </w:r>
          </w:p>
        </w:tc>
        <w:tc>
          <w:tcPr/>
          <w:p>
            <w:pPr>
              <w:pStyle w:val="Compact"/>
            </w:pPr>
            <w:r>
              <w:t xml:space="preserve">1</w:t>
            </w:r>
          </w:p>
        </w:tc>
        <w:tc>
          <w:tcPr/>
          <w:p>
            <w:pPr>
              <w:pStyle w:val="Compact"/>
            </w:pPr>
            <w:r>
              <w:t xml:space="preserve">4</w:t>
            </w:r>
          </w:p>
        </w:tc>
        <w:tc>
          <w:tcPr/>
          <w:p>
            <w:pPr>
              <w:pStyle w:val="Compact"/>
            </w:pPr>
            <w:r>
              <w:t xml:space="preserve">160</w:t>
            </w:r>
          </w:p>
        </w:tc>
        <w:tc>
          <w:tcPr/>
          <w:p>
            <w:pPr>
              <w:pStyle w:val="Compact"/>
            </w:pPr>
            <w:r>
              <w:t xml:space="preserve">160Kb</w:t>
            </w:r>
          </w:p>
        </w:tc>
      </w:tr>
      <w:tr>
        <w:tc>
          <w:tcPr/>
          <w:p>
            <w:pPr>
              <w:pStyle w:val="Compact"/>
            </w:pPr>
            <w:r>
              <w:t xml:space="preserve">8</w:t>
            </w:r>
          </w:p>
        </w:tc>
        <w:tc>
          <w:tcPr/>
          <w:p>
            <w:pPr>
              <w:pStyle w:val="Compact"/>
            </w:pPr>
            <w:r>
              <w:t xml:space="preserve">2</w:t>
            </w:r>
          </w:p>
        </w:tc>
        <w:tc>
          <w:tcPr/>
          <w:p>
            <w:pPr>
              <w:pStyle w:val="Compact"/>
            </w:pPr>
            <w:r>
              <w:t xml:space="preserve">64</w:t>
            </w:r>
          </w:p>
        </w:tc>
        <w:tc>
          <w:tcPr/>
          <w:p>
            <w:pPr>
              <w:pStyle w:val="Compact"/>
            </w:pPr>
            <w:r>
              <w:t xml:space="preserve">128</w:t>
            </w:r>
          </w:p>
        </w:tc>
        <w:tc>
          <w:tcPr/>
          <w:p>
            <w:pPr>
              <w:pStyle w:val="Compact"/>
            </w:pPr>
            <w:r>
              <w:t xml:space="preserve">2048</w:t>
            </w:r>
          </w:p>
        </w:tc>
        <w:tc>
          <w:tcPr/>
          <w:p>
            <w:pPr>
              <w:pStyle w:val="Compact"/>
            </w:pPr>
            <w:r>
              <w:t xml:space="preserve">1</w:t>
            </w:r>
          </w:p>
        </w:tc>
        <w:tc>
          <w:tcPr/>
          <w:p>
            <w:pPr>
              <w:pStyle w:val="Compact"/>
            </w:pPr>
            <w:r>
              <w:t xml:space="preserve">4</w:t>
            </w:r>
          </w:p>
        </w:tc>
        <w:tc>
          <w:tcPr/>
          <w:p>
            <w:pPr>
              <w:pStyle w:val="Compact"/>
            </w:pPr>
            <w:r>
              <w:t xml:space="preserve">160</w:t>
            </w:r>
          </w:p>
        </w:tc>
        <w:tc>
          <w:tcPr/>
          <w:p>
            <w:pPr>
              <w:pStyle w:val="Compact"/>
            </w:pPr>
            <w:r>
              <w:t xml:space="preserve">320Kb</w:t>
            </w:r>
          </w:p>
        </w:tc>
      </w:tr>
      <w:tr>
        <w:tc>
          <w:tcPr/>
          <w:p>
            <w:pPr>
              <w:pStyle w:val="Compact"/>
            </w:pPr>
            <w:r>
              <w:t xml:space="preserve">8</w:t>
            </w:r>
          </w:p>
        </w:tc>
        <w:tc>
          <w:tcPr/>
          <w:p>
            <w:pPr>
              <w:pStyle w:val="Compact"/>
            </w:pPr>
            <w:r>
              <w:t xml:space="preserve">4</w:t>
            </w:r>
          </w:p>
        </w:tc>
        <w:tc>
          <w:tcPr/>
          <w:p>
            <w:pPr>
              <w:pStyle w:val="Compact"/>
            </w:pPr>
            <w:r>
              <w:t xml:space="preserve">128</w:t>
            </w:r>
          </w:p>
        </w:tc>
        <w:tc>
          <w:tcPr/>
          <w:p>
            <w:pPr>
              <w:pStyle w:val="Compact"/>
            </w:pPr>
            <w:r>
              <w:t xml:space="preserve">256</w:t>
            </w:r>
          </w:p>
        </w:tc>
        <w:tc>
          <w:tcPr/>
          <w:p>
            <w:pPr>
              <w:pStyle w:val="Compact"/>
            </w:pPr>
            <w:r>
              <w:t xml:space="preserve">4096</w:t>
            </w:r>
          </w:p>
        </w:tc>
        <w:tc>
          <w:tcPr/>
          <w:p>
            <w:pPr>
              <w:pStyle w:val="Compact"/>
            </w:pPr>
            <w:r>
              <w:t xml:space="preserve">1</w:t>
            </w:r>
          </w:p>
        </w:tc>
        <w:tc>
          <w:tcPr/>
          <w:p>
            <w:pPr>
              <w:pStyle w:val="Compact"/>
            </w:pPr>
            <w:r>
              <w:t xml:space="preserve">4</w:t>
            </w:r>
          </w:p>
        </w:tc>
        <w:tc>
          <w:tcPr/>
          <w:p>
            <w:pPr>
              <w:pStyle w:val="Compact"/>
            </w:pPr>
            <w:r>
              <w:t xml:space="preserve">160</w:t>
            </w:r>
          </w:p>
        </w:tc>
        <w:tc>
          <w:tcPr/>
          <w:p>
            <w:pPr>
              <w:pStyle w:val="Compact"/>
            </w:pPr>
            <w:r>
              <w:t xml:space="preserve">640Kb</w:t>
            </w:r>
          </w:p>
        </w:tc>
      </w:tr>
      <w:tr>
        <w:tc>
          <w:tcPr/>
          <w:p>
            <w:pPr>
              <w:pStyle w:val="Compact"/>
            </w:pPr>
            <w:r>
              <w:t xml:space="preserve">8</w:t>
            </w:r>
          </w:p>
        </w:tc>
        <w:tc>
          <w:tcPr/>
          <w:p>
            <w:pPr>
              <w:pStyle w:val="Compact"/>
            </w:pPr>
            <w:r>
              <w:t xml:space="preserve">8</w:t>
            </w:r>
          </w:p>
        </w:tc>
        <w:tc>
          <w:tcPr/>
          <w:p>
            <w:pPr>
              <w:pStyle w:val="Compact"/>
            </w:pPr>
            <w:r>
              <w:t xml:space="preserve">256</w:t>
            </w:r>
          </w:p>
        </w:tc>
        <w:tc>
          <w:tcPr/>
          <w:p>
            <w:pPr>
              <w:pStyle w:val="Compact"/>
            </w:pPr>
            <w:r>
              <w:t xml:space="preserve">512</w:t>
            </w:r>
          </w:p>
        </w:tc>
        <w:tc>
          <w:tcPr/>
          <w:p>
            <w:pPr>
              <w:pStyle w:val="Compact"/>
            </w:pPr>
            <w:r>
              <w:t xml:space="preserve">8192</w:t>
            </w:r>
          </w:p>
        </w:tc>
        <w:tc>
          <w:tcPr/>
          <w:p>
            <w:pPr>
              <w:pStyle w:val="Compact"/>
            </w:pPr>
            <w:r>
              <w:t xml:space="preserve">1</w:t>
            </w:r>
          </w:p>
        </w:tc>
        <w:tc>
          <w:tcPr/>
          <w:p>
            <w:pPr>
              <w:pStyle w:val="Compact"/>
            </w:pPr>
            <w:r>
              <w:t xml:space="preserve">4</w:t>
            </w:r>
          </w:p>
        </w:tc>
        <w:tc>
          <w:tcPr/>
          <w:p>
            <w:pPr>
              <w:pStyle w:val="Compact"/>
            </w:pPr>
            <w:r>
              <w:t xml:space="preserve">160</w:t>
            </w:r>
          </w:p>
        </w:tc>
        <w:tc>
          <w:tcPr/>
          <w:p>
            <w:pPr>
              <w:pStyle w:val="Compact"/>
            </w:pPr>
            <w:r>
              <w:t xml:space="preserve">1.25Mb</w:t>
            </w:r>
          </w:p>
        </w:tc>
      </w:tr>
      <w:tr>
        <w:tc>
          <w:tcPr/>
          <w:p>
            <w:pPr>
              <w:pStyle w:val="Compact"/>
            </w:pPr>
            <w:r>
              <w:t xml:space="preserve">16</w:t>
            </w:r>
          </w:p>
        </w:tc>
        <w:tc>
          <w:tcPr/>
          <w:p>
            <w:pPr>
              <w:pStyle w:val="Compact"/>
            </w:pPr>
            <w:r>
              <w:t xml:space="preserve">1</w:t>
            </w:r>
          </w:p>
        </w:tc>
        <w:tc>
          <w:tcPr/>
          <w:p>
            <w:pPr>
              <w:pStyle w:val="Compact"/>
            </w:pPr>
            <w:r>
              <w:t xml:space="preserve">64</w:t>
            </w:r>
          </w:p>
        </w:tc>
        <w:tc>
          <w:tcPr/>
          <w:p>
            <w:pPr>
              <w:pStyle w:val="Compact"/>
            </w:pPr>
            <w:r>
              <w:t xml:space="preserve">128</w:t>
            </w:r>
          </w:p>
        </w:tc>
        <w:tc>
          <w:tcPr/>
          <w:p>
            <w:pPr>
              <w:pStyle w:val="Compact"/>
            </w:pPr>
            <w:r>
              <w:t xml:space="preserve">2048</w:t>
            </w:r>
          </w:p>
        </w:tc>
        <w:tc>
          <w:tcPr/>
          <w:p>
            <w:pPr>
              <w:pStyle w:val="Compact"/>
            </w:pPr>
            <w:r>
              <w:t xml:space="preserve">1</w:t>
            </w:r>
          </w:p>
        </w:tc>
        <w:tc>
          <w:tcPr/>
          <w:p>
            <w:pPr>
              <w:pStyle w:val="Compact"/>
            </w:pPr>
            <w:r>
              <w:t xml:space="preserve">4</w:t>
            </w:r>
          </w:p>
        </w:tc>
        <w:tc>
          <w:tcPr/>
          <w:p>
            <w:pPr>
              <w:pStyle w:val="Compact"/>
            </w:pPr>
            <w:r>
              <w:t xml:space="preserve">80</w:t>
            </w:r>
          </w:p>
        </w:tc>
        <w:tc>
          <w:tcPr/>
          <w:p>
            <w:pPr>
              <w:pStyle w:val="Compact"/>
            </w:pPr>
            <w:r>
              <w:t xml:space="preserve">160Kb</w:t>
            </w:r>
          </w:p>
        </w:tc>
      </w:tr>
      <w:tr>
        <w:tc>
          <w:tcPr/>
          <w:p>
            <w:pPr>
              <w:pStyle w:val="Compact"/>
            </w:pPr>
            <w:r>
              <w:t xml:space="preserve">16</w:t>
            </w:r>
          </w:p>
        </w:tc>
        <w:tc>
          <w:tcPr/>
          <w:p>
            <w:pPr>
              <w:pStyle w:val="Compact"/>
            </w:pPr>
            <w:r>
              <w:t xml:space="preserve">2</w:t>
            </w:r>
          </w:p>
        </w:tc>
        <w:tc>
          <w:tcPr/>
          <w:p>
            <w:pPr>
              <w:pStyle w:val="Compact"/>
            </w:pPr>
            <w:r>
              <w:t xml:space="preserve">128</w:t>
            </w:r>
          </w:p>
        </w:tc>
        <w:tc>
          <w:tcPr/>
          <w:p>
            <w:pPr>
              <w:pStyle w:val="Compact"/>
            </w:pPr>
            <w:r>
              <w:t xml:space="preserve">256</w:t>
            </w:r>
          </w:p>
        </w:tc>
        <w:tc>
          <w:tcPr/>
          <w:p>
            <w:pPr>
              <w:pStyle w:val="Compact"/>
            </w:pPr>
            <w:r>
              <w:t xml:space="preserve">4096</w:t>
            </w:r>
          </w:p>
        </w:tc>
        <w:tc>
          <w:tcPr/>
          <w:p>
            <w:pPr>
              <w:pStyle w:val="Compact"/>
            </w:pPr>
            <w:r>
              <w:t xml:space="preserve">1</w:t>
            </w:r>
          </w:p>
        </w:tc>
        <w:tc>
          <w:tcPr/>
          <w:p>
            <w:pPr>
              <w:pStyle w:val="Compact"/>
            </w:pPr>
            <w:r>
              <w:t xml:space="preserve">4</w:t>
            </w:r>
          </w:p>
        </w:tc>
        <w:tc>
          <w:tcPr/>
          <w:p>
            <w:pPr>
              <w:pStyle w:val="Compact"/>
            </w:pPr>
            <w:r>
              <w:t xml:space="preserve">80</w:t>
            </w:r>
          </w:p>
        </w:tc>
        <w:tc>
          <w:tcPr/>
          <w:p>
            <w:pPr>
              <w:pStyle w:val="Compact"/>
            </w:pPr>
            <w:r>
              <w:t xml:space="preserve">320Kb</w:t>
            </w:r>
          </w:p>
        </w:tc>
      </w:tr>
      <w:tr>
        <w:tc>
          <w:tcPr/>
          <w:p>
            <w:pPr>
              <w:pStyle w:val="Compact"/>
            </w:pPr>
            <w:r>
              <w:t xml:space="preserve">16</w:t>
            </w:r>
          </w:p>
        </w:tc>
        <w:tc>
          <w:tcPr/>
          <w:p>
            <w:pPr>
              <w:pStyle w:val="Compact"/>
            </w:pPr>
            <w:r>
              <w:t xml:space="preserve">4</w:t>
            </w:r>
          </w:p>
        </w:tc>
        <w:tc>
          <w:tcPr/>
          <w:p>
            <w:pPr>
              <w:pStyle w:val="Compact"/>
            </w:pPr>
            <w:r>
              <w:t xml:space="preserve">256</w:t>
            </w:r>
          </w:p>
        </w:tc>
        <w:tc>
          <w:tcPr/>
          <w:p>
            <w:pPr>
              <w:pStyle w:val="Compact"/>
            </w:pPr>
            <w:r>
              <w:t xml:space="preserve">512</w:t>
            </w:r>
          </w:p>
        </w:tc>
        <w:tc>
          <w:tcPr/>
          <w:p>
            <w:pPr>
              <w:pStyle w:val="Compact"/>
            </w:pPr>
            <w:r>
              <w:t xml:space="preserve">8192</w:t>
            </w:r>
          </w:p>
        </w:tc>
        <w:tc>
          <w:tcPr/>
          <w:p>
            <w:pPr>
              <w:pStyle w:val="Compact"/>
            </w:pPr>
            <w:r>
              <w:t xml:space="preserve">1</w:t>
            </w:r>
          </w:p>
        </w:tc>
        <w:tc>
          <w:tcPr/>
          <w:p>
            <w:pPr>
              <w:pStyle w:val="Compact"/>
            </w:pPr>
            <w:r>
              <w:t xml:space="preserve">4</w:t>
            </w:r>
          </w:p>
        </w:tc>
        <w:tc>
          <w:tcPr/>
          <w:p>
            <w:pPr>
              <w:pStyle w:val="Compact"/>
            </w:pPr>
            <w:r>
              <w:t xml:space="preserve">80</w:t>
            </w:r>
          </w:p>
        </w:tc>
        <w:tc>
          <w:tcPr/>
          <w:p>
            <w:pPr>
              <w:pStyle w:val="Compact"/>
            </w:pPr>
            <w:r>
              <w:t xml:space="preserve">640Kb</w:t>
            </w:r>
          </w:p>
        </w:tc>
      </w:tr>
      <w:tr>
        <w:tc>
          <w:tcPr/>
          <w:p>
            <w:pPr>
              <w:pStyle w:val="Compact"/>
            </w:pPr>
            <w:r>
              <w:t xml:space="preserve">16</w:t>
            </w:r>
          </w:p>
        </w:tc>
        <w:tc>
          <w:tcPr/>
          <w:p>
            <w:pPr>
              <w:pStyle w:val="Compact"/>
            </w:pPr>
            <w:r>
              <w:t xml:space="preserve">8</w:t>
            </w:r>
          </w:p>
        </w:tc>
        <w:tc>
          <w:tcPr/>
          <w:p>
            <w:pPr>
              <w:pStyle w:val="Compact"/>
            </w:pPr>
            <w:r>
              <w:t xml:space="preserve">512</w:t>
            </w:r>
          </w:p>
        </w:tc>
        <w:tc>
          <w:tcPr/>
          <w:p>
            <w:pPr>
              <w:pStyle w:val="Compact"/>
            </w:pPr>
            <w:r>
              <w:t xml:space="preserve">1024</w:t>
            </w:r>
          </w:p>
        </w:tc>
        <w:tc>
          <w:tcPr/>
          <w:p>
            <w:pPr>
              <w:pStyle w:val="Compact"/>
            </w:pPr>
            <w:r>
              <w:t xml:space="preserve">16384</w:t>
            </w:r>
          </w:p>
        </w:tc>
        <w:tc>
          <w:tcPr/>
          <w:p>
            <w:pPr>
              <w:pStyle w:val="Compact"/>
            </w:pPr>
            <w:r>
              <w:t xml:space="preserve">1</w:t>
            </w:r>
          </w:p>
        </w:tc>
        <w:tc>
          <w:tcPr/>
          <w:p>
            <w:pPr>
              <w:pStyle w:val="Compact"/>
            </w:pPr>
            <w:r>
              <w:t xml:space="preserve">4</w:t>
            </w:r>
          </w:p>
        </w:tc>
        <w:tc>
          <w:tcPr/>
          <w:p>
            <w:pPr>
              <w:pStyle w:val="Compact"/>
            </w:pPr>
            <w:r>
              <w:t xml:space="preserve">80</w:t>
            </w:r>
          </w:p>
        </w:tc>
        <w:tc>
          <w:tcPr/>
          <w:p>
            <w:pPr>
              <w:pStyle w:val="Compact"/>
            </w:pPr>
            <w:r>
              <w:t xml:space="preserve">1.25Mb</w:t>
            </w:r>
          </w:p>
        </w:tc>
      </w:tr>
      <w:tr>
        <w:tc>
          <w:tcPr/>
          <w:p>
            <w:pPr>
              <w:pStyle w:val="Compact"/>
            </w:pPr>
            <w:r>
              <w:t xml:space="preserve">32</w:t>
            </w:r>
          </w:p>
        </w:tc>
        <w:tc>
          <w:tcPr/>
          <w:p>
            <w:pPr>
              <w:pStyle w:val="Compact"/>
            </w:pPr>
            <w:r>
              <w:t xml:space="preserve">1</w:t>
            </w:r>
          </w:p>
        </w:tc>
        <w:tc>
          <w:tcPr/>
          <w:p>
            <w:pPr>
              <w:pStyle w:val="Compact"/>
            </w:pPr>
            <w:r>
              <w:t xml:space="preserve">128</w:t>
            </w:r>
          </w:p>
        </w:tc>
        <w:tc>
          <w:tcPr/>
          <w:p>
            <w:pPr>
              <w:pStyle w:val="Compact"/>
            </w:pPr>
            <w:r>
              <w:t xml:space="preserve">256</w:t>
            </w:r>
          </w:p>
        </w:tc>
        <w:tc>
          <w:tcPr/>
          <w:p>
            <w:pPr>
              <w:pStyle w:val="Compact"/>
            </w:pPr>
            <w:r>
              <w:t xml:space="preserve">4096</w:t>
            </w:r>
          </w:p>
        </w:tc>
        <w:tc>
          <w:tcPr/>
          <w:p>
            <w:pPr>
              <w:pStyle w:val="Compact"/>
            </w:pPr>
            <w:r>
              <w:t xml:space="preserve">1</w:t>
            </w:r>
          </w:p>
        </w:tc>
        <w:tc>
          <w:tcPr/>
          <w:p>
            <w:pPr>
              <w:pStyle w:val="Compact"/>
            </w:pPr>
            <w:r>
              <w:t xml:space="preserve">4</w:t>
            </w:r>
          </w:p>
        </w:tc>
        <w:tc>
          <w:tcPr/>
          <w:p>
            <w:pPr>
              <w:pStyle w:val="Compact"/>
            </w:pPr>
            <w:r>
              <w:t xml:space="preserve">40</w:t>
            </w:r>
          </w:p>
        </w:tc>
        <w:tc>
          <w:tcPr/>
          <w:p>
            <w:pPr>
              <w:pStyle w:val="Compact"/>
            </w:pPr>
            <w:r>
              <w:t xml:space="preserve">160Kb</w:t>
            </w:r>
          </w:p>
        </w:tc>
      </w:tr>
      <w:tr>
        <w:tc>
          <w:tcPr/>
          <w:p>
            <w:pPr>
              <w:pStyle w:val="Compact"/>
            </w:pPr>
            <w:r>
              <w:t xml:space="preserve">32</w:t>
            </w:r>
          </w:p>
        </w:tc>
        <w:tc>
          <w:tcPr/>
          <w:p>
            <w:pPr>
              <w:pStyle w:val="Compact"/>
            </w:pPr>
            <w:r>
              <w:t xml:space="preserve">2</w:t>
            </w:r>
          </w:p>
        </w:tc>
        <w:tc>
          <w:tcPr/>
          <w:p>
            <w:pPr>
              <w:pStyle w:val="Compact"/>
            </w:pPr>
            <w:r>
              <w:t xml:space="preserve">256</w:t>
            </w:r>
          </w:p>
        </w:tc>
        <w:tc>
          <w:tcPr/>
          <w:p>
            <w:pPr>
              <w:pStyle w:val="Compact"/>
            </w:pPr>
            <w:r>
              <w:t xml:space="preserve">512</w:t>
            </w:r>
          </w:p>
        </w:tc>
        <w:tc>
          <w:tcPr/>
          <w:p>
            <w:pPr>
              <w:pStyle w:val="Compact"/>
            </w:pPr>
            <w:r>
              <w:t xml:space="preserve">8192</w:t>
            </w:r>
          </w:p>
        </w:tc>
        <w:tc>
          <w:tcPr/>
          <w:p>
            <w:pPr>
              <w:pStyle w:val="Compact"/>
            </w:pPr>
            <w:r>
              <w:t xml:space="preserve">1</w:t>
            </w:r>
          </w:p>
        </w:tc>
        <w:tc>
          <w:tcPr/>
          <w:p>
            <w:pPr>
              <w:pStyle w:val="Compact"/>
            </w:pPr>
            <w:r>
              <w:t xml:space="preserve">4</w:t>
            </w:r>
          </w:p>
        </w:tc>
        <w:tc>
          <w:tcPr/>
          <w:p>
            <w:pPr>
              <w:pStyle w:val="Compact"/>
            </w:pPr>
            <w:r>
              <w:t xml:space="preserve">40</w:t>
            </w:r>
          </w:p>
        </w:tc>
        <w:tc>
          <w:tcPr/>
          <w:p>
            <w:pPr>
              <w:pStyle w:val="Compact"/>
            </w:pPr>
            <w:r>
              <w:t xml:space="preserve">320Kb</w:t>
            </w:r>
          </w:p>
        </w:tc>
      </w:tr>
      <w:tr>
        <w:tc>
          <w:tcPr/>
          <w:p>
            <w:pPr>
              <w:pStyle w:val="Compact"/>
            </w:pPr>
            <w:r>
              <w:t xml:space="preserve">32</w:t>
            </w:r>
          </w:p>
        </w:tc>
        <w:tc>
          <w:tcPr/>
          <w:p>
            <w:pPr>
              <w:pStyle w:val="Compact"/>
            </w:pPr>
            <w:r>
              <w:t xml:space="preserve">4</w:t>
            </w:r>
          </w:p>
        </w:tc>
        <w:tc>
          <w:tcPr/>
          <w:p>
            <w:pPr>
              <w:pStyle w:val="Compact"/>
            </w:pPr>
            <w:r>
              <w:t xml:space="preserve">512</w:t>
            </w:r>
          </w:p>
        </w:tc>
        <w:tc>
          <w:tcPr/>
          <w:p>
            <w:pPr>
              <w:pStyle w:val="Compact"/>
            </w:pPr>
            <w:r>
              <w:t xml:space="preserve">1024</w:t>
            </w:r>
          </w:p>
        </w:tc>
        <w:tc>
          <w:tcPr/>
          <w:p>
            <w:pPr>
              <w:pStyle w:val="Compact"/>
            </w:pPr>
            <w:r>
              <w:t xml:space="preserve">16384</w:t>
            </w:r>
          </w:p>
        </w:tc>
        <w:tc>
          <w:tcPr/>
          <w:p>
            <w:pPr>
              <w:pStyle w:val="Compact"/>
            </w:pPr>
            <w:r>
              <w:t xml:space="preserve">1</w:t>
            </w:r>
          </w:p>
        </w:tc>
        <w:tc>
          <w:tcPr/>
          <w:p>
            <w:pPr>
              <w:pStyle w:val="Compact"/>
            </w:pPr>
            <w:r>
              <w:t xml:space="preserve">4</w:t>
            </w:r>
          </w:p>
        </w:tc>
        <w:tc>
          <w:tcPr/>
          <w:p>
            <w:pPr>
              <w:pStyle w:val="Compact"/>
            </w:pPr>
            <w:r>
              <w:t xml:space="preserve">40</w:t>
            </w:r>
          </w:p>
        </w:tc>
        <w:tc>
          <w:tcPr/>
          <w:p>
            <w:pPr>
              <w:pStyle w:val="Compact"/>
            </w:pPr>
            <w:r>
              <w:t xml:space="preserve">640Kb</w:t>
            </w:r>
          </w:p>
        </w:tc>
      </w:tr>
      <w:tr>
        <w:tc>
          <w:tcPr/>
          <w:p>
            <w:pPr>
              <w:pStyle w:val="Compact"/>
            </w:pPr>
            <w:r>
              <w:t xml:space="preserve">32</w:t>
            </w:r>
          </w:p>
        </w:tc>
        <w:tc>
          <w:tcPr/>
          <w:p>
            <w:pPr>
              <w:pStyle w:val="Compact"/>
            </w:pPr>
            <w:r>
              <w:t xml:space="preserve">8</w:t>
            </w:r>
          </w:p>
        </w:tc>
        <w:tc>
          <w:tcPr/>
          <w:p>
            <w:pPr>
              <w:pStyle w:val="Compact"/>
            </w:pPr>
            <w:r>
              <w:t xml:space="preserve">1024</w:t>
            </w:r>
          </w:p>
        </w:tc>
        <w:tc>
          <w:tcPr/>
          <w:p>
            <w:pPr>
              <w:pStyle w:val="Compact"/>
            </w:pPr>
            <w:r>
              <w:t xml:space="preserve">2048</w:t>
            </w:r>
          </w:p>
        </w:tc>
        <w:tc>
          <w:tcPr/>
          <w:p>
            <w:pPr>
              <w:pStyle w:val="Compact"/>
            </w:pPr>
            <w:r>
              <w:t xml:space="preserve">32768</w:t>
            </w:r>
          </w:p>
        </w:tc>
        <w:tc>
          <w:tcPr/>
          <w:p>
            <w:pPr>
              <w:pStyle w:val="Compact"/>
            </w:pPr>
            <w:r>
              <w:t xml:space="preserve">1</w:t>
            </w:r>
          </w:p>
        </w:tc>
        <w:tc>
          <w:tcPr/>
          <w:p>
            <w:pPr>
              <w:pStyle w:val="Compact"/>
            </w:pPr>
            <w:r>
              <w:t xml:space="preserve">4</w:t>
            </w:r>
          </w:p>
        </w:tc>
        <w:tc>
          <w:tcPr/>
          <w:p>
            <w:pPr>
              <w:pStyle w:val="Compact"/>
            </w:pPr>
            <w:r>
              <w:t xml:space="preserve">40</w:t>
            </w:r>
          </w:p>
        </w:tc>
        <w:tc>
          <w:tcPr/>
          <w:p>
            <w:pPr>
              <w:pStyle w:val="Compact"/>
            </w:pPr>
            <w:r>
              <w:t xml:space="preserve">1.25Mb</w:t>
            </w:r>
          </w:p>
        </w:tc>
      </w:tr>
      <w:tr>
        <w:tc>
          <w:tcPr/>
          <w:p>
            <w:pPr>
              <w:pStyle w:val="Compact"/>
            </w:pPr>
            <w:r>
              <w:t xml:space="preserve">64</w:t>
            </w:r>
          </w:p>
        </w:tc>
        <w:tc>
          <w:tcPr/>
          <w:p>
            <w:pPr>
              <w:pStyle w:val="Compact"/>
            </w:pPr>
            <w:r>
              <w:t xml:space="preserve">1</w:t>
            </w:r>
          </w:p>
        </w:tc>
        <w:tc>
          <w:tcPr/>
          <w:p>
            <w:pPr>
              <w:pStyle w:val="Compact"/>
            </w:pPr>
            <w:r>
              <w:t xml:space="preserve">256</w:t>
            </w:r>
          </w:p>
        </w:tc>
        <w:tc>
          <w:tcPr/>
          <w:p>
            <w:pPr>
              <w:pStyle w:val="Compact"/>
            </w:pPr>
            <w:r>
              <w:t xml:space="preserve">512</w:t>
            </w:r>
          </w:p>
        </w:tc>
        <w:tc>
          <w:tcPr/>
          <w:p>
            <w:pPr>
              <w:pStyle w:val="Compact"/>
            </w:pPr>
            <w:r>
              <w:t xml:space="preserve">8192</w:t>
            </w:r>
          </w:p>
        </w:tc>
        <w:tc>
          <w:tcPr/>
          <w:p>
            <w:pPr>
              <w:pStyle w:val="Compact"/>
            </w:pPr>
            <w:r>
              <w:t xml:space="preserve">1</w:t>
            </w:r>
          </w:p>
        </w:tc>
        <w:tc>
          <w:tcPr/>
          <w:p>
            <w:pPr>
              <w:pStyle w:val="Compact"/>
            </w:pPr>
            <w:r>
              <w:t xml:space="preserve">4</w:t>
            </w:r>
          </w:p>
        </w:tc>
        <w:tc>
          <w:tcPr/>
          <w:p>
            <w:pPr>
              <w:pStyle w:val="Compact"/>
            </w:pPr>
            <w:r>
              <w:t xml:space="preserve">20</w:t>
            </w:r>
          </w:p>
        </w:tc>
        <w:tc>
          <w:tcPr/>
          <w:p>
            <w:pPr>
              <w:pStyle w:val="Compact"/>
            </w:pPr>
            <w:r>
              <w:t xml:space="preserve">160Kb</w:t>
            </w:r>
          </w:p>
        </w:tc>
      </w:tr>
      <w:tr>
        <w:tc>
          <w:tcPr/>
          <w:p>
            <w:pPr>
              <w:pStyle w:val="Compact"/>
            </w:pPr>
            <w:r>
              <w:t xml:space="preserve">64</w:t>
            </w:r>
          </w:p>
        </w:tc>
        <w:tc>
          <w:tcPr/>
          <w:p>
            <w:pPr>
              <w:pStyle w:val="Compact"/>
            </w:pPr>
            <w:r>
              <w:t xml:space="preserve">2</w:t>
            </w:r>
          </w:p>
        </w:tc>
        <w:tc>
          <w:tcPr/>
          <w:p>
            <w:pPr>
              <w:pStyle w:val="Compact"/>
            </w:pPr>
            <w:r>
              <w:t xml:space="preserve">512</w:t>
            </w:r>
          </w:p>
        </w:tc>
        <w:tc>
          <w:tcPr/>
          <w:p>
            <w:pPr>
              <w:pStyle w:val="Compact"/>
            </w:pPr>
            <w:r>
              <w:t xml:space="preserve">1024</w:t>
            </w:r>
          </w:p>
        </w:tc>
        <w:tc>
          <w:tcPr/>
          <w:p>
            <w:pPr>
              <w:pStyle w:val="Compact"/>
            </w:pPr>
            <w:r>
              <w:t xml:space="preserve">16384</w:t>
            </w:r>
          </w:p>
        </w:tc>
        <w:tc>
          <w:tcPr/>
          <w:p>
            <w:pPr>
              <w:pStyle w:val="Compact"/>
            </w:pPr>
            <w:r>
              <w:t xml:space="preserve">1</w:t>
            </w:r>
          </w:p>
        </w:tc>
        <w:tc>
          <w:tcPr/>
          <w:p>
            <w:pPr>
              <w:pStyle w:val="Compact"/>
            </w:pPr>
            <w:r>
              <w:t xml:space="preserve">4</w:t>
            </w:r>
          </w:p>
        </w:tc>
        <w:tc>
          <w:tcPr/>
          <w:p>
            <w:pPr>
              <w:pStyle w:val="Compact"/>
            </w:pPr>
            <w:r>
              <w:t xml:space="preserve">20</w:t>
            </w:r>
          </w:p>
        </w:tc>
        <w:tc>
          <w:tcPr/>
          <w:p>
            <w:pPr>
              <w:pStyle w:val="Compact"/>
            </w:pPr>
            <w:r>
              <w:t xml:space="preserve">320Kb</w:t>
            </w:r>
          </w:p>
        </w:tc>
      </w:tr>
      <w:tr>
        <w:tc>
          <w:tcPr/>
          <w:p>
            <w:pPr>
              <w:pStyle w:val="Compact"/>
            </w:pPr>
            <w:r>
              <w:t xml:space="preserve">64</w:t>
            </w:r>
          </w:p>
        </w:tc>
        <w:tc>
          <w:tcPr/>
          <w:p>
            <w:pPr>
              <w:pStyle w:val="Compact"/>
            </w:pPr>
            <w:r>
              <w:t xml:space="preserve">4</w:t>
            </w:r>
          </w:p>
        </w:tc>
        <w:tc>
          <w:tcPr/>
          <w:p>
            <w:pPr>
              <w:pStyle w:val="Compact"/>
            </w:pPr>
            <w:r>
              <w:t xml:space="preserve">1024</w:t>
            </w:r>
          </w:p>
        </w:tc>
        <w:tc>
          <w:tcPr/>
          <w:p>
            <w:pPr>
              <w:pStyle w:val="Compact"/>
            </w:pPr>
            <w:r>
              <w:t xml:space="preserve">2048</w:t>
            </w:r>
          </w:p>
        </w:tc>
        <w:tc>
          <w:tcPr/>
          <w:p>
            <w:pPr>
              <w:pStyle w:val="Compact"/>
            </w:pPr>
            <w:r>
              <w:t xml:space="preserve">32768</w:t>
            </w:r>
          </w:p>
        </w:tc>
        <w:tc>
          <w:tcPr/>
          <w:p>
            <w:pPr>
              <w:pStyle w:val="Compact"/>
            </w:pPr>
            <w:r>
              <w:t xml:space="preserve">1</w:t>
            </w:r>
          </w:p>
        </w:tc>
        <w:tc>
          <w:tcPr/>
          <w:p>
            <w:pPr>
              <w:pStyle w:val="Compact"/>
            </w:pPr>
            <w:r>
              <w:t xml:space="preserve">4</w:t>
            </w:r>
          </w:p>
        </w:tc>
        <w:tc>
          <w:tcPr/>
          <w:p>
            <w:pPr>
              <w:pStyle w:val="Compact"/>
            </w:pPr>
            <w:r>
              <w:t xml:space="preserve">20</w:t>
            </w:r>
          </w:p>
        </w:tc>
        <w:tc>
          <w:tcPr/>
          <w:p>
            <w:pPr>
              <w:pStyle w:val="Compact"/>
            </w:pPr>
            <w:r>
              <w:t xml:space="preserve">640Kb</w:t>
            </w:r>
          </w:p>
        </w:tc>
      </w:tr>
      <w:tr>
        <w:tc>
          <w:tcPr/>
          <w:p>
            <w:pPr>
              <w:pStyle w:val="Compact"/>
            </w:pPr>
            <w:r>
              <w:t xml:space="preserve">64</w:t>
            </w:r>
          </w:p>
        </w:tc>
        <w:tc>
          <w:tcPr/>
          <w:p>
            <w:pPr>
              <w:pStyle w:val="Compact"/>
            </w:pPr>
            <w:r>
              <w:t xml:space="preserve">8</w:t>
            </w:r>
          </w:p>
        </w:tc>
        <w:tc>
          <w:tcPr/>
          <w:p>
            <w:pPr>
              <w:pStyle w:val="Compact"/>
            </w:pPr>
            <w:r>
              <w:t xml:space="preserve">2048</w:t>
            </w:r>
          </w:p>
        </w:tc>
        <w:tc>
          <w:tcPr/>
          <w:p>
            <w:pPr>
              <w:pStyle w:val="Compact"/>
            </w:pPr>
            <w:r>
              <w:t xml:space="preserve">4096</w:t>
            </w:r>
          </w:p>
        </w:tc>
        <w:tc>
          <w:tcPr/>
          <w:p>
            <w:pPr>
              <w:pStyle w:val="Compact"/>
            </w:pPr>
            <w:r>
              <w:t xml:space="preserve">65536</w:t>
            </w:r>
          </w:p>
        </w:tc>
        <w:tc>
          <w:tcPr/>
          <w:p>
            <w:pPr>
              <w:pStyle w:val="Compact"/>
            </w:pPr>
            <w:r>
              <w:t xml:space="preserve">1</w:t>
            </w:r>
          </w:p>
        </w:tc>
        <w:tc>
          <w:tcPr/>
          <w:p>
            <w:pPr>
              <w:pStyle w:val="Compact"/>
            </w:pPr>
            <w:r>
              <w:t xml:space="preserve">4</w:t>
            </w:r>
          </w:p>
        </w:tc>
        <w:tc>
          <w:tcPr/>
          <w:p>
            <w:pPr>
              <w:pStyle w:val="Compact"/>
            </w:pPr>
            <w:r>
              <w:t xml:space="preserve">20</w:t>
            </w:r>
          </w:p>
        </w:tc>
        <w:tc>
          <w:tcPr/>
          <w:p>
            <w:pPr>
              <w:pStyle w:val="Compact"/>
            </w:pPr>
            <w:r>
              <w:t xml:space="preserve">1.25Mb</w:t>
            </w:r>
          </w:p>
        </w:tc>
      </w:tr>
    </w:tbl>
    <w:p/>
    <w:p>
      <w:pPr>
        <w:pStyle w:val="TableCaption"/>
      </w:pPr>
      <w:r>
        <w:rPr>
          <w:rFonts w:hint="eastAsia"/>
          <w:b/>
          <w:bCs/>
        </w:rPr>
        <w:t xml:space="preserve">表</w:t>
      </w:r>
      <w:r>
        <w:rPr>
          <w:b/>
          <w:bCs/>
        </w:rPr>
        <w:t xml:space="preserve"> 1-9 Ultra High Density Single Port SRAM Compiler </w:t>
      </w:r>
      <w:r>
        <w:rPr>
          <w:rFonts w:hint="eastAsia"/>
          <w:b/>
          <w:bCs/>
        </w:rPr>
        <w:t xml:space="preserve">容量范围定义</w:t>
      </w:r>
    </w:p>
    <w:tbl>
      <w:tblPr>
        <w:tblStyle w:val="Table"/>
        <w:tblW w:type="pct" w:w="4643"/>
        <w:tblLayout w:type="fixed"/>
        <w:tblLook w:firstRow="1" w:lastRow="0" w:firstColumn="0" w:lastColumn="0" w:noHBand="0" w:noVBand="0" w:val="0020"/>
        <w:tblCaption w:val="表 1-9 Ultra High Density Single Port SRAM Compiler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320Kb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640Kb</w:t>
            </w:r>
          </w:p>
        </w:tc>
      </w:tr>
      <w:tr>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1.25Mb</w:t>
            </w:r>
          </w:p>
        </w:tc>
      </w:tr>
      <w:tr>
        <w:tc>
          <w:tcPr/>
          <w:p>
            <w:pPr>
              <w:pStyle w:val="Compact"/>
            </w:pPr>
            <w:r>
              <w:t xml:space="preserve">4</w:t>
            </w:r>
          </w:p>
        </w:tc>
        <w:tc>
          <w:tcPr/>
          <w:p>
            <w:pPr>
              <w:pStyle w:val="Compact"/>
            </w:pPr>
            <w:r>
              <w:t xml:space="preserve">8</w:t>
            </w:r>
          </w:p>
        </w:tc>
        <w:tc>
          <w:tcPr/>
          <w:p>
            <w:pPr>
              <w:pStyle w:val="Compact"/>
            </w:pPr>
            <w:r>
              <w:t xml:space="preserve">16</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2.5Mb</w:t>
            </w:r>
          </w:p>
        </w:tc>
      </w:tr>
      <w:tr>
        <w:tc>
          <w:tcPr/>
          <w:p>
            <w:pPr>
              <w:pStyle w:val="Compact"/>
            </w:pPr>
            <w:r>
              <w:t xml:space="preserve">8</w:t>
            </w:r>
          </w:p>
        </w:tc>
        <w:tc>
          <w:tcPr/>
          <w:p>
            <w:pPr>
              <w:pStyle w:val="Compact"/>
            </w:pPr>
            <w:r>
              <w:t xml:space="preserve">1</w:t>
            </w:r>
          </w:p>
        </w:tc>
        <w:tc>
          <w:tcPr/>
          <w:p>
            <w:pPr>
              <w:pStyle w:val="Compact"/>
            </w:pPr>
            <w:r>
              <w:t xml:space="preserve">32</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320Kb</w:t>
            </w:r>
          </w:p>
        </w:tc>
      </w:tr>
      <w:tr>
        <w:tc>
          <w:tcPr/>
          <w:p>
            <w:pPr>
              <w:pStyle w:val="Compact"/>
            </w:pPr>
            <w:r>
              <w:t xml:space="preserve">8</w:t>
            </w:r>
          </w:p>
        </w:tc>
        <w:tc>
          <w:tcPr/>
          <w:p>
            <w:pPr>
              <w:pStyle w:val="Compact"/>
            </w:pPr>
            <w:r>
              <w:t xml:space="preserve">2</w:t>
            </w:r>
          </w:p>
        </w:tc>
        <w:tc>
          <w:tcPr/>
          <w:p>
            <w:pPr>
              <w:pStyle w:val="Compact"/>
            </w:pPr>
            <w:r>
              <w:t xml:space="preserve">32</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640Kb</w:t>
            </w:r>
          </w:p>
        </w:tc>
      </w:tr>
      <w:tr>
        <w:tc>
          <w:tcPr/>
          <w:p>
            <w:pPr>
              <w:pStyle w:val="Compact"/>
            </w:pPr>
            <w:r>
              <w:t xml:space="preserve">8</w:t>
            </w:r>
          </w:p>
        </w:tc>
        <w:tc>
          <w:tcPr/>
          <w:p>
            <w:pPr>
              <w:pStyle w:val="Compact"/>
            </w:pPr>
            <w:r>
              <w:t xml:space="preserve">4</w:t>
            </w:r>
          </w:p>
        </w:tc>
        <w:tc>
          <w:tcPr/>
          <w:p>
            <w:pPr>
              <w:pStyle w:val="Compact"/>
            </w:pPr>
            <w:r>
              <w:t xml:space="preserve">32</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1.25Mb</w:t>
            </w:r>
          </w:p>
        </w:tc>
      </w:tr>
      <w:tr>
        <w:tc>
          <w:tcPr/>
          <w:p>
            <w:pPr>
              <w:pStyle w:val="Compact"/>
            </w:pPr>
            <w:r>
              <w:t xml:space="preserve">8</w:t>
            </w:r>
          </w:p>
        </w:tc>
        <w:tc>
          <w:tcPr/>
          <w:p>
            <w:pPr>
              <w:pStyle w:val="Compact"/>
            </w:pPr>
            <w:r>
              <w:t xml:space="preserve">8</w:t>
            </w:r>
          </w:p>
        </w:tc>
        <w:tc>
          <w:tcPr/>
          <w:p>
            <w:pPr>
              <w:pStyle w:val="Compact"/>
            </w:pPr>
            <w:r>
              <w:t xml:space="preserve">32</w:t>
            </w:r>
          </w:p>
        </w:tc>
        <w:tc>
          <w:tcPr/>
          <w:p>
            <w:pPr>
              <w:pStyle w:val="Compact"/>
            </w:pPr>
            <w:r>
              <w:t xml:space="preserve">512</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2.5Mb</w:t>
            </w:r>
          </w:p>
        </w:tc>
      </w:tr>
      <w:tr>
        <w:tc>
          <w:tcPr/>
          <w:p>
            <w:pPr>
              <w:pStyle w:val="Compact"/>
            </w:pPr>
            <w:r>
              <w:t xml:space="preserve">16</w:t>
            </w:r>
          </w:p>
        </w:tc>
        <w:tc>
          <w:tcPr/>
          <w:p>
            <w:pPr>
              <w:pStyle w:val="Compact"/>
            </w:pPr>
            <w:r>
              <w:t xml:space="preserve">1</w:t>
            </w:r>
          </w:p>
        </w:tc>
        <w:tc>
          <w:tcPr/>
          <w:p>
            <w:pPr>
              <w:pStyle w:val="Compact"/>
            </w:pPr>
            <w:r>
              <w:t xml:space="preserve">64</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320Kb</w:t>
            </w:r>
          </w:p>
        </w:tc>
      </w:tr>
      <w:tr>
        <w:tc>
          <w:tcPr/>
          <w:p>
            <w:pPr>
              <w:pStyle w:val="Compact"/>
            </w:pPr>
            <w:r>
              <w:t xml:space="preserve">16</w:t>
            </w:r>
          </w:p>
        </w:tc>
        <w:tc>
          <w:tcPr/>
          <w:p>
            <w:pPr>
              <w:pStyle w:val="Compact"/>
            </w:pPr>
            <w:r>
              <w:t xml:space="preserve">2</w:t>
            </w:r>
          </w:p>
        </w:tc>
        <w:tc>
          <w:tcPr/>
          <w:p>
            <w:pPr>
              <w:pStyle w:val="Compact"/>
            </w:pPr>
            <w:r>
              <w:t xml:space="preserve">64</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640Kb</w:t>
            </w:r>
          </w:p>
        </w:tc>
      </w:tr>
      <w:tr>
        <w:tc>
          <w:tcPr/>
          <w:p>
            <w:pPr>
              <w:pStyle w:val="Compact"/>
            </w:pPr>
            <w:r>
              <w:t xml:space="preserve">16</w:t>
            </w:r>
          </w:p>
        </w:tc>
        <w:tc>
          <w:tcPr/>
          <w:p>
            <w:pPr>
              <w:pStyle w:val="Compact"/>
            </w:pPr>
            <w:r>
              <w:t xml:space="preserve">4</w:t>
            </w:r>
          </w:p>
        </w:tc>
        <w:tc>
          <w:tcPr/>
          <w:p>
            <w:pPr>
              <w:pStyle w:val="Compact"/>
            </w:pPr>
            <w:r>
              <w:t xml:space="preserve">64</w:t>
            </w:r>
          </w:p>
        </w:tc>
        <w:tc>
          <w:tcPr/>
          <w:p>
            <w:pPr>
              <w:pStyle w:val="Compact"/>
            </w:pPr>
            <w:r>
              <w:t xml:space="preserve">512</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1.25Mb</w:t>
            </w:r>
          </w:p>
        </w:tc>
      </w:tr>
      <w:tr>
        <w:tc>
          <w:tcPr/>
          <w:p>
            <w:pPr>
              <w:pStyle w:val="Compact"/>
            </w:pPr>
            <w:r>
              <w:t xml:space="preserve">16</w:t>
            </w:r>
          </w:p>
        </w:tc>
        <w:tc>
          <w:tcPr/>
          <w:p>
            <w:pPr>
              <w:pStyle w:val="Compact"/>
            </w:pPr>
            <w:r>
              <w:t xml:space="preserve">8</w:t>
            </w:r>
          </w:p>
        </w:tc>
        <w:tc>
          <w:tcPr/>
          <w:p>
            <w:pPr>
              <w:pStyle w:val="Compact"/>
            </w:pPr>
            <w:r>
              <w:t xml:space="preserve">64</w:t>
            </w:r>
          </w:p>
        </w:tc>
        <w:tc>
          <w:tcPr/>
          <w:p>
            <w:pPr>
              <w:pStyle w:val="Compact"/>
            </w:pPr>
            <w:r>
              <w:t xml:space="preserve">1024</w:t>
            </w:r>
          </w:p>
        </w:tc>
        <w:tc>
          <w:tcPr/>
          <w:p>
            <w:pPr>
              <w:pStyle w:val="Compact"/>
            </w:pPr>
            <w:r>
              <w:t xml:space="preserve">32768</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2.5Mb</w:t>
            </w:r>
          </w:p>
        </w:tc>
      </w:tr>
    </w:tbl>
    <w:p/>
    <w:p>
      <w:pPr>
        <w:pStyle w:val="TableCaption"/>
      </w:pPr>
      <w:r>
        <w:rPr>
          <w:rFonts w:hint="eastAsia"/>
          <w:b/>
          <w:bCs/>
        </w:rPr>
        <w:t xml:space="preserve">表</w:t>
      </w:r>
      <w:r>
        <w:rPr>
          <w:b/>
          <w:bCs/>
        </w:rPr>
        <w:t xml:space="preserve"> 1-10 High Speed Two Port Register File </w:t>
      </w:r>
      <w:r>
        <w:rPr>
          <w:rFonts w:hint="eastAsia"/>
          <w:b/>
          <w:bCs/>
        </w:rPr>
        <w:t xml:space="preserve">容量范围定义</w:t>
      </w:r>
    </w:p>
    <w:tbl>
      <w:tblPr>
        <w:tblStyle w:val="Table"/>
        <w:tblW w:type="pct" w:w="4643"/>
        <w:tblLayout w:type="fixed"/>
        <w:tblLook w:firstRow="1" w:lastRow="0" w:firstColumn="0" w:lastColumn="0" w:noHBand="0" w:noVBand="0" w:val="0020"/>
        <w:tblCaption w:val="表 1-10 High Speed Two Port Register File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2</w:t>
            </w:r>
          </w:p>
        </w:tc>
        <w:tc>
          <w:tcPr/>
          <w:p>
            <w:pPr>
              <w:pStyle w:val="Compact"/>
            </w:pPr>
            <w:r>
              <w:t xml:space="preserve">8</w:t>
            </w:r>
          </w:p>
        </w:tc>
        <w:tc>
          <w:tcPr/>
          <w:p>
            <w:pPr>
              <w:pStyle w:val="Compact"/>
            </w:pPr>
            <w:r>
              <w:t xml:space="preserve">32</w:t>
            </w:r>
          </w:p>
        </w:tc>
        <w:tc>
          <w:tcPr/>
          <w:p>
            <w:pPr>
              <w:pStyle w:val="Compact"/>
            </w:pPr>
            <w:r>
              <w:t xml:space="preserve">128</w:t>
            </w:r>
          </w:p>
        </w:tc>
        <w:tc>
          <w:tcPr/>
          <w:p>
            <w:pPr>
              <w:pStyle w:val="Compact"/>
            </w:pPr>
            <w:r>
              <w:t xml:space="preserve">2</w:t>
            </w:r>
          </w:p>
        </w:tc>
        <w:tc>
          <w:tcPr/>
          <w:p>
            <w:pPr>
              <w:pStyle w:val="Compact"/>
            </w:pPr>
            <w:r>
              <w:t xml:space="preserve">16</w:t>
            </w:r>
          </w:p>
        </w:tc>
        <w:tc>
          <w:tcPr/>
          <w:p>
            <w:pPr>
              <w:pStyle w:val="Compact"/>
            </w:pPr>
            <w:r>
              <w:t xml:space="preserve">128</w:t>
            </w:r>
          </w:p>
        </w:tc>
        <w:tc>
          <w:tcPr/>
          <w:p>
            <w:pPr>
              <w:pStyle w:val="Compact"/>
            </w:pPr>
            <w:r>
              <w:t xml:space="preserve">16Kb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256</w:t>
            </w:r>
          </w:p>
        </w:tc>
        <w:tc>
          <w:tcPr/>
          <w:p>
            <w:pPr>
              <w:pStyle w:val="Compact"/>
            </w:pPr>
            <w:r>
              <w:t xml:space="preserve">1</w:t>
            </w:r>
          </w:p>
        </w:tc>
        <w:tc>
          <w:tcPr/>
          <w:p>
            <w:pPr>
              <w:pStyle w:val="Compact"/>
            </w:pPr>
            <w:r>
              <w:t xml:space="preserve">8</w:t>
            </w:r>
          </w:p>
        </w:tc>
        <w:tc>
          <w:tcPr/>
          <w:p>
            <w:pPr>
              <w:pStyle w:val="Compact"/>
            </w:pPr>
            <w:r>
              <w:t xml:space="preserve">64</w:t>
            </w:r>
          </w:p>
        </w:tc>
        <w:tc>
          <w:tcPr/>
          <w:p>
            <w:pPr>
              <w:pStyle w:val="Compact"/>
            </w:pPr>
            <w:r>
              <w:t xml:space="preserve">16Kb</w:t>
            </w:r>
          </w:p>
        </w:tc>
      </w:tr>
    </w:tbl>
    <w:bookmarkEnd w:id="39"/>
    <w:bookmarkStart w:id="40" w:name="characterization-corner规格"/>
    <w:p>
      <w:pPr>
        <w:pStyle w:val="3"/>
      </w:pPr>
      <w:r>
        <w:t xml:space="preserve">1.4 Characterization </w:t>
      </w:r>
      <w:r>
        <w:rPr>
          <w:rFonts w:hint="eastAsia"/>
        </w:rPr>
        <w:t xml:space="preserve">Corner规格</w:t>
      </w:r>
    </w:p>
    <w:p>
      <w:pPr>
        <w:pStyle w:val="TableCaption"/>
      </w:pPr>
      <w:r>
        <w:rPr>
          <w:rFonts w:hint="eastAsia"/>
          <w:b/>
          <w:bCs/>
        </w:rPr>
        <w:t xml:space="preserve">表</w:t>
      </w:r>
      <w:r>
        <w:rPr>
          <w:b/>
          <w:bCs/>
        </w:rPr>
        <w:t xml:space="preserve"> 1-11 Characterization Corner </w:t>
      </w:r>
      <w:r>
        <w:rPr>
          <w:rFonts w:hint="eastAsia"/>
          <w:b/>
          <w:bCs/>
        </w:rPr>
        <w:t xml:space="preserve">规格</w:t>
      </w:r>
    </w:p>
    <w:tbl>
      <w:tblPr>
        <w:tblStyle w:val="Table"/>
        <w:tblW w:type="pct" w:w="4778"/>
        <w:tblLayout w:type="fixed"/>
        <w:tblLook w:firstRow="1" w:lastRow="0" w:firstColumn="0" w:lastColumn="0" w:noHBand="0" w:noVBand="0" w:val="0020"/>
        <w:tblCaption w:val="表 1-11 Characterization Corner 规格"/>
      </w:tblPr>
      <w:tblGrid>
        <w:gridCol w:w="2112"/>
        <w:gridCol w:w="1056"/>
        <w:gridCol w:w="968"/>
        <w:gridCol w:w="1056"/>
        <w:gridCol w:w="1056"/>
        <w:gridCol w:w="1320"/>
      </w:tblGrid>
      <w:tr>
        <w:trPr>
          <w:tblHeader w:val="on"/>
        </w:trPr>
        <w:tc>
          <w:tcPr/>
          <w:p>
            <w:pPr>
              <w:pStyle w:val="Compact"/>
            </w:pPr>
            <w:r>
              <w:t xml:space="preserve">Corners</w:t>
            </w:r>
          </w:p>
        </w:tc>
        <w:tc>
          <w:tcPr/>
          <w:p>
            <w:pPr>
              <w:pStyle w:val="Compact"/>
            </w:pPr>
            <w:r>
              <w:t xml:space="preserve">Process</w:t>
            </w:r>
          </w:p>
        </w:tc>
        <w:tc>
          <w:tcPr/>
          <w:p>
            <w:pPr>
              <w:pStyle w:val="Compact"/>
            </w:pPr>
            <w:r>
              <w:t xml:space="preserve">VDD(V)</w:t>
            </w:r>
          </w:p>
        </w:tc>
        <w:tc>
          <w:tcPr/>
          <w:p>
            <w:pPr>
              <w:pStyle w:val="Compact"/>
            </w:pPr>
            <w:r>
              <w:t xml:space="preserve">VDDC(V)</w:t>
            </w:r>
          </w:p>
        </w:tc>
        <w:tc>
          <w:tcPr/>
          <w:p>
            <w:pPr>
              <w:pStyle w:val="Compact"/>
            </w:pPr>
            <w:r>
              <w:t xml:space="preserve">Temp(C)</w:t>
            </w:r>
          </w:p>
        </w:tc>
        <w:tc>
          <w:tcPr/>
          <w:p>
            <w:pPr>
              <w:pStyle w:val="Compact"/>
            </w:pPr>
            <w:r>
              <w:t xml:space="preserve">RCtype</w:t>
            </w:r>
          </w:p>
        </w:tc>
      </w:tr>
      <w:tr>
        <w:tc>
          <w:tcPr/>
          <w:p>
            <w:pPr>
              <w:pStyle w:val="Compact"/>
            </w:pPr>
            <w:r>
              <w:t xml:space="preserve">TT0P7V0P7V25CTT</w:t>
            </w:r>
          </w:p>
        </w:tc>
        <w:tc>
          <w:tcPr/>
          <w:p>
            <w:pPr>
              <w:pStyle w:val="Compact"/>
            </w:pPr>
            <w:r>
              <w:t xml:space="preserve">TT</w:t>
            </w:r>
          </w:p>
        </w:tc>
        <w:tc>
          <w:tcPr/>
          <w:p>
            <w:pPr>
              <w:pStyle w:val="Compact"/>
            </w:pPr>
            <w:r>
              <w:t xml:space="preserve">0.7</w:t>
            </w:r>
          </w:p>
        </w:tc>
        <w:tc>
          <w:tcPr/>
          <w:p>
            <w:pPr>
              <w:pStyle w:val="Compact"/>
            </w:pPr>
            <w:r>
              <w:t xml:space="preserve">0.7</w:t>
            </w:r>
          </w:p>
        </w:tc>
        <w:tc>
          <w:tcPr/>
          <w:p>
            <w:pPr>
              <w:pStyle w:val="Compact"/>
            </w:pPr>
            <w:r>
              <w:t xml:space="preserve">25</w:t>
            </w:r>
          </w:p>
        </w:tc>
        <w:tc>
          <w:tcPr/>
          <w:p>
            <w:pPr>
              <w:pStyle w:val="Compact"/>
            </w:pPr>
            <w:r>
              <w:t xml:space="preserve">TYPICAL</w:t>
            </w:r>
          </w:p>
        </w:tc>
      </w:tr>
      <w:tr>
        <w:tc>
          <w:tcPr/>
          <w:p>
            <w:pPr>
              <w:pStyle w:val="Compact"/>
            </w:pPr>
            <w:r>
              <w:t xml:space="preserve">TT0P7V0P7V85CTT</w:t>
            </w:r>
          </w:p>
        </w:tc>
        <w:tc>
          <w:tcPr/>
          <w:p>
            <w:pPr>
              <w:pStyle w:val="Compact"/>
            </w:pPr>
            <w:r>
              <w:t xml:space="preserve">TT</w:t>
            </w:r>
          </w:p>
        </w:tc>
        <w:tc>
          <w:tcPr/>
          <w:p>
            <w:pPr>
              <w:pStyle w:val="Compact"/>
            </w:pPr>
            <w:r>
              <w:t xml:space="preserve">0.7</w:t>
            </w:r>
          </w:p>
        </w:tc>
        <w:tc>
          <w:tcPr/>
          <w:p>
            <w:pPr>
              <w:pStyle w:val="Compact"/>
            </w:pPr>
            <w:r>
              <w:t xml:space="preserve">0.7</w:t>
            </w:r>
          </w:p>
        </w:tc>
        <w:tc>
          <w:tcPr/>
          <w:p>
            <w:pPr>
              <w:pStyle w:val="Compact"/>
            </w:pPr>
            <w:r>
              <w:t xml:space="preserve">85</w:t>
            </w:r>
          </w:p>
        </w:tc>
        <w:tc>
          <w:tcPr/>
          <w:p>
            <w:pPr>
              <w:pStyle w:val="Compact"/>
            </w:pPr>
            <w:r>
              <w:t xml:space="preserve">TYPICAL</w:t>
            </w:r>
          </w:p>
        </w:tc>
      </w:tr>
      <w:tr>
        <w:tc>
          <w:tcPr/>
          <w:p>
            <w:pPr>
              <w:pStyle w:val="Compact"/>
            </w:pPr>
            <w:r>
              <w:t xml:space="preserve">FFGNP0P77V0P77V125CTT</w:t>
            </w:r>
          </w:p>
        </w:tc>
        <w:tc>
          <w:tcPr/>
          <w:p>
            <w:pPr>
              <w:pStyle w:val="Compact"/>
            </w:pPr>
            <w:r>
              <w:t xml:space="preserve">FFGNP</w:t>
            </w:r>
          </w:p>
        </w:tc>
        <w:tc>
          <w:tcPr/>
          <w:p>
            <w:pPr>
              <w:pStyle w:val="Compact"/>
            </w:pPr>
            <w:r>
              <w:t xml:space="preserve">0.77</w:t>
            </w:r>
          </w:p>
        </w:tc>
        <w:tc>
          <w:tcPr/>
          <w:p>
            <w:pPr>
              <w:pStyle w:val="Compact"/>
            </w:pPr>
            <w:r>
              <w:t xml:space="preserve">0.77</w:t>
            </w:r>
          </w:p>
        </w:tc>
        <w:tc>
          <w:tcPr/>
          <w:p>
            <w:pPr>
              <w:pStyle w:val="Compact"/>
            </w:pPr>
            <w:r>
              <w:t xml:space="preserve">125</w:t>
            </w:r>
          </w:p>
        </w:tc>
        <w:tc>
          <w:tcPr/>
          <w:p>
            <w:pPr>
              <w:pStyle w:val="Compact"/>
            </w:pPr>
            <w:r>
              <w:t xml:space="preserve">TYPICAL</w:t>
            </w:r>
          </w:p>
        </w:tc>
      </w:tr>
      <w:tr>
        <w:tc>
          <w:tcPr/>
          <w:p>
            <w:pPr>
              <w:pStyle w:val="Compact"/>
            </w:pPr>
            <w:r>
              <w:t xml:space="preserve">FFGNP0P77V0P77VN40CDD</w:t>
            </w:r>
          </w:p>
        </w:tc>
        <w:tc>
          <w:tcPr/>
          <w:p>
            <w:pPr>
              <w:pStyle w:val="Compact"/>
            </w:pPr>
            <w:r>
              <w:t xml:space="preserve">FFGNP</w:t>
            </w:r>
          </w:p>
        </w:tc>
        <w:tc>
          <w:tcPr/>
          <w:p>
            <w:pPr>
              <w:pStyle w:val="Compact"/>
            </w:pPr>
            <w:r>
              <w:t xml:space="preserve">0.77</w:t>
            </w:r>
          </w:p>
        </w:tc>
        <w:tc>
          <w:tcPr/>
          <w:p>
            <w:pPr>
              <w:pStyle w:val="Compact"/>
            </w:pPr>
            <w:r>
              <w:t xml:space="preserve">0.77</w:t>
            </w:r>
          </w:p>
        </w:tc>
        <w:tc>
          <w:tcPr/>
          <w:p>
            <w:pPr>
              <w:pStyle w:val="Compact"/>
            </w:pPr>
            <w:r>
              <w:t xml:space="preserve">-40</w:t>
            </w:r>
          </w:p>
        </w:tc>
        <w:tc>
          <w:tcPr/>
          <w:p>
            <w:pPr>
              <w:pStyle w:val="Compact"/>
            </w:pPr>
            <w:r>
              <w:t xml:space="preserve">CMIN_CCbest</w:t>
            </w:r>
          </w:p>
        </w:tc>
      </w:tr>
      <w:tr>
        <w:tc>
          <w:tcPr/>
          <w:p>
            <w:pPr>
              <w:pStyle w:val="Compact"/>
            </w:pPr>
            <w:r>
              <w:t xml:space="preserve">FFGNP0P77V0P77V0CDD</w:t>
            </w:r>
          </w:p>
        </w:tc>
        <w:tc>
          <w:tcPr/>
          <w:p>
            <w:pPr>
              <w:pStyle w:val="Compact"/>
            </w:pPr>
            <w:r>
              <w:t xml:space="preserve">FFGNP</w:t>
            </w:r>
          </w:p>
        </w:tc>
        <w:tc>
          <w:tcPr/>
          <w:p>
            <w:pPr>
              <w:pStyle w:val="Compact"/>
            </w:pPr>
            <w:r>
              <w:t xml:space="preserve">0.77</w:t>
            </w:r>
          </w:p>
        </w:tc>
        <w:tc>
          <w:tcPr/>
          <w:p>
            <w:pPr>
              <w:pStyle w:val="Compact"/>
            </w:pPr>
            <w:r>
              <w:t xml:space="preserve">0.77</w:t>
            </w:r>
          </w:p>
        </w:tc>
        <w:tc>
          <w:tcPr/>
          <w:p>
            <w:pPr>
              <w:pStyle w:val="Compact"/>
            </w:pPr>
            <w:r>
              <w:t xml:space="preserve">0</w:t>
            </w:r>
          </w:p>
        </w:tc>
        <w:tc>
          <w:tcPr/>
          <w:p>
            <w:pPr>
              <w:pStyle w:val="Compact"/>
            </w:pPr>
            <w:r>
              <w:t xml:space="preserve">CMIN_CCbest</w:t>
            </w:r>
          </w:p>
        </w:tc>
      </w:tr>
      <w:tr>
        <w:tc>
          <w:tcPr/>
          <w:p>
            <w:pPr>
              <w:pStyle w:val="Compact"/>
            </w:pPr>
            <w:r>
              <w:t xml:space="preserve">FFGNP0P77V0P77V125CDD</w:t>
            </w:r>
          </w:p>
        </w:tc>
        <w:tc>
          <w:tcPr/>
          <w:p>
            <w:pPr>
              <w:pStyle w:val="Compact"/>
            </w:pPr>
            <w:r>
              <w:t xml:space="preserve">FFGNP</w:t>
            </w:r>
          </w:p>
        </w:tc>
        <w:tc>
          <w:tcPr/>
          <w:p>
            <w:pPr>
              <w:pStyle w:val="Compact"/>
            </w:pPr>
            <w:r>
              <w:t xml:space="preserve">0.77</w:t>
            </w:r>
          </w:p>
        </w:tc>
        <w:tc>
          <w:tcPr/>
          <w:p>
            <w:pPr>
              <w:pStyle w:val="Compact"/>
            </w:pPr>
            <w:r>
              <w:t xml:space="preserve">0.77</w:t>
            </w:r>
          </w:p>
        </w:tc>
        <w:tc>
          <w:tcPr/>
          <w:p>
            <w:pPr>
              <w:pStyle w:val="Compact"/>
            </w:pPr>
            <w:r>
              <w:t xml:space="preserve">125</w:t>
            </w:r>
          </w:p>
        </w:tc>
        <w:tc>
          <w:tcPr/>
          <w:p>
            <w:pPr>
              <w:pStyle w:val="Compact"/>
            </w:pPr>
            <w:r>
              <w:t xml:space="preserve">CMIN_CCbest</w:t>
            </w:r>
          </w:p>
        </w:tc>
      </w:tr>
      <w:tr>
        <w:tc>
          <w:tcPr/>
          <w:p>
            <w:pPr>
              <w:pStyle w:val="Compact"/>
            </w:pPr>
            <w:r>
              <w:t xml:space="preserve">SSGNP0P63V0P63VN40CJJ</w:t>
            </w:r>
          </w:p>
        </w:tc>
        <w:tc>
          <w:tcPr/>
          <w:p>
            <w:pPr>
              <w:pStyle w:val="Compact"/>
            </w:pPr>
            <w:r>
              <w:t xml:space="preserve">SSGNP</w:t>
            </w:r>
          </w:p>
        </w:tc>
        <w:tc>
          <w:tcPr/>
          <w:p>
            <w:pPr>
              <w:pStyle w:val="Compact"/>
            </w:pPr>
            <w:r>
              <w:t xml:space="preserve">0.63</w:t>
            </w:r>
          </w:p>
        </w:tc>
        <w:tc>
          <w:tcPr/>
          <w:p>
            <w:pPr>
              <w:pStyle w:val="Compact"/>
            </w:pPr>
            <w:r>
              <w:t xml:space="preserve">0.63</w:t>
            </w:r>
          </w:p>
        </w:tc>
        <w:tc>
          <w:tcPr/>
          <w:p>
            <w:pPr>
              <w:pStyle w:val="Compact"/>
            </w:pPr>
            <w:r>
              <w:t xml:space="preserve">-40</w:t>
            </w:r>
          </w:p>
        </w:tc>
        <w:tc>
          <w:tcPr/>
          <w:p>
            <w:pPr>
              <w:pStyle w:val="Compact"/>
            </w:pPr>
            <w:r>
              <w:t xml:space="preserve">CMAX_CCworst</w:t>
            </w:r>
          </w:p>
        </w:tc>
      </w:tr>
      <w:tr>
        <w:tc>
          <w:tcPr/>
          <w:p>
            <w:pPr>
              <w:pStyle w:val="Compact"/>
            </w:pPr>
            <w:r>
              <w:t xml:space="preserve">SSGNP0P63V0P63VN20CJJ</w:t>
            </w:r>
          </w:p>
        </w:tc>
        <w:tc>
          <w:tcPr/>
          <w:p>
            <w:pPr>
              <w:pStyle w:val="Compact"/>
            </w:pPr>
            <w:r>
              <w:t xml:space="preserve">SSGNP</w:t>
            </w:r>
          </w:p>
        </w:tc>
        <w:tc>
          <w:tcPr/>
          <w:p>
            <w:pPr>
              <w:pStyle w:val="Compact"/>
            </w:pPr>
            <w:r>
              <w:t xml:space="preserve">0.63</w:t>
            </w:r>
          </w:p>
        </w:tc>
        <w:tc>
          <w:tcPr/>
          <w:p>
            <w:pPr>
              <w:pStyle w:val="Compact"/>
            </w:pPr>
            <w:r>
              <w:t xml:space="preserve">0.63</w:t>
            </w:r>
          </w:p>
        </w:tc>
        <w:tc>
          <w:tcPr/>
          <w:p>
            <w:pPr>
              <w:pStyle w:val="Compact"/>
            </w:pPr>
            <w:r>
              <w:t xml:space="preserve">-20</w:t>
            </w:r>
          </w:p>
        </w:tc>
        <w:tc>
          <w:tcPr/>
          <w:p>
            <w:pPr>
              <w:pStyle w:val="Compact"/>
            </w:pPr>
            <w:r>
              <w:t xml:space="preserve">CMAX_CCworst</w:t>
            </w:r>
          </w:p>
        </w:tc>
      </w:tr>
      <w:tr>
        <w:tc>
          <w:tcPr/>
          <w:p>
            <w:pPr>
              <w:pStyle w:val="Compact"/>
            </w:pPr>
            <w:r>
              <w:t xml:space="preserve">SSGNP0P63V0P63V0CJJ</w:t>
            </w:r>
          </w:p>
        </w:tc>
        <w:tc>
          <w:tcPr/>
          <w:p>
            <w:pPr>
              <w:pStyle w:val="Compact"/>
            </w:pPr>
            <w:r>
              <w:t xml:space="preserve">SSGNP</w:t>
            </w:r>
          </w:p>
        </w:tc>
        <w:tc>
          <w:tcPr/>
          <w:p>
            <w:pPr>
              <w:pStyle w:val="Compact"/>
            </w:pPr>
            <w:r>
              <w:t xml:space="preserve">0.63</w:t>
            </w:r>
          </w:p>
        </w:tc>
        <w:tc>
          <w:tcPr/>
          <w:p>
            <w:pPr>
              <w:pStyle w:val="Compact"/>
            </w:pPr>
            <w:r>
              <w:t xml:space="preserve">0.63</w:t>
            </w:r>
          </w:p>
        </w:tc>
        <w:tc>
          <w:tcPr/>
          <w:p>
            <w:pPr>
              <w:pStyle w:val="Compact"/>
            </w:pPr>
            <w:r>
              <w:t xml:space="preserve">0</w:t>
            </w:r>
          </w:p>
        </w:tc>
        <w:tc>
          <w:tcPr/>
          <w:p>
            <w:pPr>
              <w:pStyle w:val="Compact"/>
            </w:pPr>
            <w:r>
              <w:t xml:space="preserve">CMAX_CCworst</w:t>
            </w:r>
          </w:p>
        </w:tc>
      </w:tr>
      <w:tr>
        <w:tc>
          <w:tcPr/>
          <w:p>
            <w:pPr>
              <w:pStyle w:val="Compact"/>
            </w:pPr>
            <w:r>
              <w:t xml:space="preserve">SSGNP0P63V0P63V125CJJ</w:t>
            </w:r>
          </w:p>
        </w:tc>
        <w:tc>
          <w:tcPr/>
          <w:p>
            <w:pPr>
              <w:pStyle w:val="Compact"/>
            </w:pPr>
            <w:r>
              <w:t xml:space="preserve">SSGNP</w:t>
            </w:r>
          </w:p>
        </w:tc>
        <w:tc>
          <w:tcPr/>
          <w:p>
            <w:pPr>
              <w:pStyle w:val="Compact"/>
            </w:pPr>
            <w:r>
              <w:t xml:space="preserve">0.63</w:t>
            </w:r>
          </w:p>
        </w:tc>
        <w:tc>
          <w:tcPr/>
          <w:p>
            <w:pPr>
              <w:pStyle w:val="Compact"/>
            </w:pPr>
            <w:r>
              <w:t xml:space="preserve">0.63</w:t>
            </w:r>
          </w:p>
        </w:tc>
        <w:tc>
          <w:tcPr/>
          <w:p>
            <w:pPr>
              <w:pStyle w:val="Compact"/>
            </w:pPr>
            <w:r>
              <w:t xml:space="preserve">125</w:t>
            </w:r>
          </w:p>
        </w:tc>
        <w:tc>
          <w:tcPr/>
          <w:p>
            <w:pPr>
              <w:pStyle w:val="Compact"/>
            </w:pPr>
            <w:r>
              <w:t xml:space="preserve">CMAX_CCworst</w:t>
            </w:r>
          </w:p>
        </w:tc>
      </w:tr>
      <w:tr>
        <w:tc>
          <w:tcPr/>
          <w:p>
            <w:pPr>
              <w:pStyle w:val="Compact"/>
            </w:pPr>
            <w:r>
              <w:t xml:space="preserve">TT0P8V0P8V25CTT</w:t>
            </w:r>
          </w:p>
        </w:tc>
        <w:tc>
          <w:tcPr/>
          <w:p>
            <w:pPr>
              <w:pStyle w:val="Compact"/>
            </w:pPr>
            <w:r>
              <w:t xml:space="preserve">TT</w:t>
            </w:r>
          </w:p>
        </w:tc>
        <w:tc>
          <w:tcPr/>
          <w:p>
            <w:pPr>
              <w:pStyle w:val="Compact"/>
            </w:pPr>
            <w:r>
              <w:t xml:space="preserve">0.8</w:t>
            </w:r>
          </w:p>
        </w:tc>
        <w:tc>
          <w:tcPr/>
          <w:p>
            <w:pPr>
              <w:pStyle w:val="Compact"/>
            </w:pPr>
            <w:r>
              <w:t xml:space="preserve">0.8</w:t>
            </w:r>
          </w:p>
        </w:tc>
        <w:tc>
          <w:tcPr/>
          <w:p>
            <w:pPr>
              <w:pStyle w:val="Compact"/>
            </w:pPr>
            <w:r>
              <w:t xml:space="preserve">25</w:t>
            </w:r>
          </w:p>
        </w:tc>
        <w:tc>
          <w:tcPr/>
          <w:p>
            <w:pPr>
              <w:pStyle w:val="Compact"/>
            </w:pPr>
            <w:r>
              <w:t xml:space="preserve">TYPICAL</w:t>
            </w:r>
          </w:p>
        </w:tc>
      </w:tr>
      <w:tr>
        <w:tc>
          <w:tcPr/>
          <w:p>
            <w:pPr>
              <w:pStyle w:val="Compact"/>
            </w:pPr>
            <w:r>
              <w:t xml:space="preserve">TT0P8V0P8V85CTT</w:t>
            </w:r>
          </w:p>
        </w:tc>
        <w:tc>
          <w:tcPr/>
          <w:p>
            <w:pPr>
              <w:pStyle w:val="Compact"/>
            </w:pPr>
            <w:r>
              <w:t xml:space="preserve">TT</w:t>
            </w:r>
          </w:p>
        </w:tc>
        <w:tc>
          <w:tcPr/>
          <w:p>
            <w:pPr>
              <w:pStyle w:val="Compact"/>
            </w:pPr>
            <w:r>
              <w:t xml:space="preserve">0.8</w:t>
            </w:r>
          </w:p>
        </w:tc>
        <w:tc>
          <w:tcPr/>
          <w:p>
            <w:pPr>
              <w:pStyle w:val="Compact"/>
            </w:pPr>
            <w:r>
              <w:t xml:space="preserve">0.8</w:t>
            </w:r>
          </w:p>
        </w:tc>
        <w:tc>
          <w:tcPr/>
          <w:p>
            <w:pPr>
              <w:pStyle w:val="Compact"/>
            </w:pPr>
            <w:r>
              <w:t xml:space="preserve">85</w:t>
            </w:r>
          </w:p>
        </w:tc>
        <w:tc>
          <w:tcPr/>
          <w:p>
            <w:pPr>
              <w:pStyle w:val="Compact"/>
            </w:pPr>
            <w:r>
              <w:t xml:space="preserve">TYPICAL</w:t>
            </w:r>
          </w:p>
        </w:tc>
      </w:tr>
      <w:tr>
        <w:tc>
          <w:tcPr/>
          <w:p>
            <w:pPr>
              <w:pStyle w:val="Compact"/>
            </w:pPr>
            <w:r>
              <w:t xml:space="preserve">FFGNP0P88V0P88V125CTT</w:t>
            </w:r>
          </w:p>
        </w:tc>
        <w:tc>
          <w:tcPr/>
          <w:p>
            <w:pPr>
              <w:pStyle w:val="Compact"/>
            </w:pPr>
            <w:r>
              <w:t xml:space="preserve">FFGNP</w:t>
            </w:r>
          </w:p>
        </w:tc>
        <w:tc>
          <w:tcPr/>
          <w:p>
            <w:pPr>
              <w:pStyle w:val="Compact"/>
            </w:pPr>
            <w:r>
              <w:t xml:space="preserve">0.88</w:t>
            </w:r>
          </w:p>
        </w:tc>
        <w:tc>
          <w:tcPr/>
          <w:p>
            <w:pPr>
              <w:pStyle w:val="Compact"/>
            </w:pPr>
            <w:r>
              <w:t xml:space="preserve">0.88</w:t>
            </w:r>
          </w:p>
        </w:tc>
        <w:tc>
          <w:tcPr/>
          <w:p>
            <w:pPr>
              <w:pStyle w:val="Compact"/>
            </w:pPr>
            <w:r>
              <w:t xml:space="preserve">125</w:t>
            </w:r>
          </w:p>
        </w:tc>
        <w:tc>
          <w:tcPr/>
          <w:p>
            <w:pPr>
              <w:pStyle w:val="Compact"/>
            </w:pPr>
            <w:r>
              <w:t xml:space="preserve">TYPICAL</w:t>
            </w:r>
          </w:p>
        </w:tc>
      </w:tr>
      <w:tr>
        <w:tc>
          <w:tcPr/>
          <w:p>
            <w:pPr>
              <w:pStyle w:val="Compact"/>
            </w:pPr>
            <w:r>
              <w:t xml:space="preserve">FFGNP0P88V0P88VN40CDD</w:t>
            </w:r>
          </w:p>
        </w:tc>
        <w:tc>
          <w:tcPr/>
          <w:p>
            <w:pPr>
              <w:pStyle w:val="Compact"/>
            </w:pPr>
            <w:r>
              <w:t xml:space="preserve">FFGNP</w:t>
            </w:r>
          </w:p>
        </w:tc>
        <w:tc>
          <w:tcPr/>
          <w:p>
            <w:pPr>
              <w:pStyle w:val="Compact"/>
            </w:pPr>
            <w:r>
              <w:t xml:space="preserve">0.88</w:t>
            </w:r>
          </w:p>
        </w:tc>
        <w:tc>
          <w:tcPr/>
          <w:p>
            <w:pPr>
              <w:pStyle w:val="Compact"/>
            </w:pPr>
            <w:r>
              <w:t xml:space="preserve">0.88</w:t>
            </w:r>
          </w:p>
        </w:tc>
        <w:tc>
          <w:tcPr/>
          <w:p>
            <w:pPr>
              <w:pStyle w:val="Compact"/>
            </w:pPr>
            <w:r>
              <w:t xml:space="preserve">-40</w:t>
            </w:r>
          </w:p>
        </w:tc>
        <w:tc>
          <w:tcPr/>
          <w:p>
            <w:pPr>
              <w:pStyle w:val="Compact"/>
            </w:pPr>
            <w:r>
              <w:t xml:space="preserve">CMIN_CCbest</w:t>
            </w:r>
          </w:p>
        </w:tc>
      </w:tr>
      <w:tr>
        <w:tc>
          <w:tcPr/>
          <w:p>
            <w:pPr>
              <w:pStyle w:val="Compact"/>
            </w:pPr>
            <w:r>
              <w:t xml:space="preserve">FFGNP0P88V0P88V0CDD</w:t>
            </w:r>
          </w:p>
        </w:tc>
        <w:tc>
          <w:tcPr/>
          <w:p>
            <w:pPr>
              <w:pStyle w:val="Compact"/>
            </w:pPr>
            <w:r>
              <w:t xml:space="preserve">FFGNP</w:t>
            </w:r>
          </w:p>
        </w:tc>
        <w:tc>
          <w:tcPr/>
          <w:p>
            <w:pPr>
              <w:pStyle w:val="Compact"/>
            </w:pPr>
            <w:r>
              <w:t xml:space="preserve">0.88</w:t>
            </w:r>
          </w:p>
        </w:tc>
        <w:tc>
          <w:tcPr/>
          <w:p>
            <w:pPr>
              <w:pStyle w:val="Compact"/>
            </w:pPr>
            <w:r>
              <w:t xml:space="preserve">0.88</w:t>
            </w:r>
          </w:p>
        </w:tc>
        <w:tc>
          <w:tcPr/>
          <w:p>
            <w:pPr>
              <w:pStyle w:val="Compact"/>
            </w:pPr>
            <w:r>
              <w:t xml:space="preserve">0</w:t>
            </w:r>
          </w:p>
        </w:tc>
        <w:tc>
          <w:tcPr/>
          <w:p>
            <w:pPr>
              <w:pStyle w:val="Compact"/>
            </w:pPr>
            <w:r>
              <w:t xml:space="preserve">CMIN_CCbest</w:t>
            </w:r>
          </w:p>
        </w:tc>
      </w:tr>
      <w:tr>
        <w:tc>
          <w:tcPr/>
          <w:p>
            <w:pPr>
              <w:pStyle w:val="Compact"/>
            </w:pPr>
            <w:r>
              <w:t xml:space="preserve">FFGNP0P88V0P88V125CDD</w:t>
            </w:r>
          </w:p>
        </w:tc>
        <w:tc>
          <w:tcPr/>
          <w:p>
            <w:pPr>
              <w:pStyle w:val="Compact"/>
            </w:pPr>
            <w:r>
              <w:t xml:space="preserve">FFGNP</w:t>
            </w:r>
          </w:p>
        </w:tc>
        <w:tc>
          <w:tcPr/>
          <w:p>
            <w:pPr>
              <w:pStyle w:val="Compact"/>
            </w:pPr>
            <w:r>
              <w:t xml:space="preserve">0.88</w:t>
            </w:r>
          </w:p>
        </w:tc>
        <w:tc>
          <w:tcPr/>
          <w:p>
            <w:pPr>
              <w:pStyle w:val="Compact"/>
            </w:pPr>
            <w:r>
              <w:t xml:space="preserve">0.88</w:t>
            </w:r>
          </w:p>
        </w:tc>
        <w:tc>
          <w:tcPr/>
          <w:p>
            <w:pPr>
              <w:pStyle w:val="Compact"/>
            </w:pPr>
            <w:r>
              <w:t xml:space="preserve">125</w:t>
            </w:r>
          </w:p>
        </w:tc>
        <w:tc>
          <w:tcPr/>
          <w:p>
            <w:pPr>
              <w:pStyle w:val="Compact"/>
            </w:pPr>
            <w:r>
              <w:t xml:space="preserve">CMIN_CCbest</w:t>
            </w:r>
          </w:p>
        </w:tc>
      </w:tr>
      <w:tr>
        <w:tc>
          <w:tcPr/>
          <w:p>
            <w:pPr>
              <w:pStyle w:val="Compact"/>
            </w:pPr>
            <w:r>
              <w:t xml:space="preserve">SSGNP0P72V0P72VN40CJJ</w:t>
            </w:r>
          </w:p>
        </w:tc>
        <w:tc>
          <w:tcPr/>
          <w:p>
            <w:pPr>
              <w:pStyle w:val="Compact"/>
            </w:pPr>
            <w:r>
              <w:t xml:space="preserve">SSGNP</w:t>
            </w:r>
          </w:p>
        </w:tc>
        <w:tc>
          <w:tcPr/>
          <w:p>
            <w:pPr>
              <w:pStyle w:val="Compact"/>
            </w:pPr>
            <w:r>
              <w:t xml:space="preserve">0.72</w:t>
            </w:r>
          </w:p>
        </w:tc>
        <w:tc>
          <w:tcPr/>
          <w:p>
            <w:pPr>
              <w:pStyle w:val="Compact"/>
            </w:pPr>
            <w:r>
              <w:t xml:space="preserve">0.72</w:t>
            </w:r>
          </w:p>
        </w:tc>
        <w:tc>
          <w:tcPr/>
          <w:p>
            <w:pPr>
              <w:pStyle w:val="Compact"/>
            </w:pPr>
            <w:r>
              <w:t xml:space="preserve">-40</w:t>
            </w:r>
          </w:p>
        </w:tc>
        <w:tc>
          <w:tcPr/>
          <w:p>
            <w:pPr>
              <w:pStyle w:val="Compact"/>
            </w:pPr>
            <w:r>
              <w:t xml:space="preserve">CMAX_CCworst</w:t>
            </w:r>
          </w:p>
        </w:tc>
      </w:tr>
      <w:tr>
        <w:tc>
          <w:tcPr/>
          <w:p>
            <w:pPr>
              <w:pStyle w:val="Compact"/>
            </w:pPr>
            <w:r>
              <w:t xml:space="preserve">SSGNP0P72V0P72VN20CJJ</w:t>
            </w:r>
          </w:p>
        </w:tc>
        <w:tc>
          <w:tcPr/>
          <w:p>
            <w:pPr>
              <w:pStyle w:val="Compact"/>
            </w:pPr>
            <w:r>
              <w:t xml:space="preserve">SSGNP</w:t>
            </w:r>
          </w:p>
        </w:tc>
        <w:tc>
          <w:tcPr/>
          <w:p>
            <w:pPr>
              <w:pStyle w:val="Compact"/>
            </w:pPr>
            <w:r>
              <w:t xml:space="preserve">0.72</w:t>
            </w:r>
          </w:p>
        </w:tc>
        <w:tc>
          <w:tcPr/>
          <w:p>
            <w:pPr>
              <w:pStyle w:val="Compact"/>
            </w:pPr>
            <w:r>
              <w:t xml:space="preserve">0.72</w:t>
            </w:r>
          </w:p>
        </w:tc>
        <w:tc>
          <w:tcPr/>
          <w:p>
            <w:pPr>
              <w:pStyle w:val="Compact"/>
            </w:pPr>
            <w:r>
              <w:t xml:space="preserve">-20</w:t>
            </w:r>
          </w:p>
        </w:tc>
        <w:tc>
          <w:tcPr/>
          <w:p>
            <w:pPr>
              <w:pStyle w:val="Compact"/>
            </w:pPr>
            <w:r>
              <w:t xml:space="preserve">CMAX_CCworst</w:t>
            </w:r>
          </w:p>
        </w:tc>
      </w:tr>
      <w:tr>
        <w:tc>
          <w:tcPr/>
          <w:p>
            <w:pPr>
              <w:pStyle w:val="Compact"/>
            </w:pPr>
            <w:r>
              <w:t xml:space="preserve">SSGNP0P72V0P72V0CJJ</w:t>
            </w:r>
          </w:p>
        </w:tc>
        <w:tc>
          <w:tcPr/>
          <w:p>
            <w:pPr>
              <w:pStyle w:val="Compact"/>
            </w:pPr>
            <w:r>
              <w:t xml:space="preserve">SSGNP</w:t>
            </w:r>
          </w:p>
        </w:tc>
        <w:tc>
          <w:tcPr/>
          <w:p>
            <w:pPr>
              <w:pStyle w:val="Compact"/>
            </w:pPr>
            <w:r>
              <w:t xml:space="preserve">0.72</w:t>
            </w:r>
          </w:p>
        </w:tc>
        <w:tc>
          <w:tcPr/>
          <w:p>
            <w:pPr>
              <w:pStyle w:val="Compact"/>
            </w:pPr>
            <w:r>
              <w:t xml:space="preserve">0.72</w:t>
            </w:r>
          </w:p>
        </w:tc>
        <w:tc>
          <w:tcPr/>
          <w:p>
            <w:pPr>
              <w:pStyle w:val="Compact"/>
            </w:pPr>
            <w:r>
              <w:t xml:space="preserve">0</w:t>
            </w:r>
          </w:p>
        </w:tc>
        <w:tc>
          <w:tcPr/>
          <w:p>
            <w:pPr>
              <w:pStyle w:val="Compact"/>
            </w:pPr>
            <w:r>
              <w:t xml:space="preserve">CMAX_CCworst</w:t>
            </w:r>
          </w:p>
        </w:tc>
      </w:tr>
      <w:tr>
        <w:tc>
          <w:tcPr/>
          <w:p>
            <w:pPr>
              <w:pStyle w:val="Compact"/>
            </w:pPr>
            <w:r>
              <w:t xml:space="preserve">SSGNP0P72V0P72V125CJJ</w:t>
            </w:r>
          </w:p>
        </w:tc>
        <w:tc>
          <w:tcPr/>
          <w:p>
            <w:pPr>
              <w:pStyle w:val="Compact"/>
            </w:pPr>
            <w:r>
              <w:t xml:space="preserve">SSGNP</w:t>
            </w:r>
          </w:p>
        </w:tc>
        <w:tc>
          <w:tcPr/>
          <w:p>
            <w:pPr>
              <w:pStyle w:val="Compact"/>
            </w:pPr>
            <w:r>
              <w:t xml:space="preserve">0.72</w:t>
            </w:r>
          </w:p>
        </w:tc>
        <w:tc>
          <w:tcPr/>
          <w:p>
            <w:pPr>
              <w:pStyle w:val="Compact"/>
            </w:pPr>
            <w:r>
              <w:t xml:space="preserve">0.72</w:t>
            </w:r>
          </w:p>
        </w:tc>
        <w:tc>
          <w:tcPr/>
          <w:p>
            <w:pPr>
              <w:pStyle w:val="Compact"/>
            </w:pPr>
            <w:r>
              <w:t xml:space="preserve">125</w:t>
            </w:r>
          </w:p>
        </w:tc>
        <w:tc>
          <w:tcPr/>
          <w:p>
            <w:pPr>
              <w:pStyle w:val="Compact"/>
            </w:pPr>
            <w:r>
              <w:t xml:space="preserve">CMAX_CCworst</w:t>
            </w:r>
          </w:p>
        </w:tc>
      </w:tr>
      <w:tr>
        <w:tc>
          <w:tcPr/>
          <w:p>
            <w:pPr>
              <w:pStyle w:val="Compact"/>
            </w:pPr>
            <w:r>
              <w:t xml:space="preserve">TT0P9V0P9V25CTT</w:t>
            </w:r>
          </w:p>
        </w:tc>
        <w:tc>
          <w:tcPr/>
          <w:p>
            <w:pPr>
              <w:pStyle w:val="Compact"/>
            </w:pPr>
            <w:r>
              <w:t xml:space="preserve">TT</w:t>
            </w:r>
          </w:p>
        </w:tc>
        <w:tc>
          <w:tcPr/>
          <w:p>
            <w:pPr>
              <w:pStyle w:val="Compact"/>
            </w:pPr>
            <w:r>
              <w:t xml:space="preserve">0.9</w:t>
            </w:r>
          </w:p>
        </w:tc>
        <w:tc>
          <w:tcPr/>
          <w:p>
            <w:pPr>
              <w:pStyle w:val="Compact"/>
            </w:pPr>
            <w:r>
              <w:t xml:space="preserve">0.9</w:t>
            </w:r>
          </w:p>
        </w:tc>
        <w:tc>
          <w:tcPr/>
          <w:p>
            <w:pPr>
              <w:pStyle w:val="Compact"/>
            </w:pPr>
            <w:r>
              <w:t xml:space="preserve">25</w:t>
            </w:r>
          </w:p>
        </w:tc>
        <w:tc>
          <w:tcPr/>
          <w:p>
            <w:pPr>
              <w:pStyle w:val="Compact"/>
            </w:pPr>
            <w:r>
              <w:t xml:space="preserve">TYPICAL</w:t>
            </w:r>
          </w:p>
        </w:tc>
      </w:tr>
      <w:tr>
        <w:tc>
          <w:tcPr/>
          <w:p>
            <w:pPr>
              <w:pStyle w:val="Compact"/>
            </w:pPr>
            <w:r>
              <w:t xml:space="preserve">TT0P9V0P9V85CTT</w:t>
            </w:r>
          </w:p>
        </w:tc>
        <w:tc>
          <w:tcPr/>
          <w:p>
            <w:pPr>
              <w:pStyle w:val="Compact"/>
            </w:pPr>
            <w:r>
              <w:t xml:space="preserve">TT</w:t>
            </w:r>
          </w:p>
        </w:tc>
        <w:tc>
          <w:tcPr/>
          <w:p>
            <w:pPr>
              <w:pStyle w:val="Compact"/>
            </w:pPr>
            <w:r>
              <w:t xml:space="preserve">0.9</w:t>
            </w:r>
          </w:p>
        </w:tc>
        <w:tc>
          <w:tcPr/>
          <w:p>
            <w:pPr>
              <w:pStyle w:val="Compact"/>
            </w:pPr>
            <w:r>
              <w:t xml:space="preserve">0.9</w:t>
            </w:r>
          </w:p>
        </w:tc>
        <w:tc>
          <w:tcPr/>
          <w:p>
            <w:pPr>
              <w:pStyle w:val="Compact"/>
            </w:pPr>
            <w:r>
              <w:t xml:space="preserve">85</w:t>
            </w:r>
          </w:p>
        </w:tc>
        <w:tc>
          <w:tcPr/>
          <w:p>
            <w:pPr>
              <w:pStyle w:val="Compact"/>
            </w:pPr>
            <w:r>
              <w:t xml:space="preserve">TYPICAL</w:t>
            </w:r>
          </w:p>
        </w:tc>
      </w:tr>
      <w:tr>
        <w:tc>
          <w:tcPr/>
          <w:p>
            <w:pPr>
              <w:pStyle w:val="Compact"/>
            </w:pPr>
            <w:r>
              <w:t xml:space="preserve">FFGNP0P99V0P99V125CTT</w:t>
            </w:r>
          </w:p>
        </w:tc>
        <w:tc>
          <w:tcPr/>
          <w:p>
            <w:pPr>
              <w:pStyle w:val="Compact"/>
            </w:pPr>
            <w:r>
              <w:t xml:space="preserve">FFGNP</w:t>
            </w:r>
          </w:p>
        </w:tc>
        <w:tc>
          <w:tcPr/>
          <w:p>
            <w:pPr>
              <w:pStyle w:val="Compact"/>
            </w:pPr>
            <w:r>
              <w:t xml:space="preserve">0.99</w:t>
            </w:r>
          </w:p>
        </w:tc>
        <w:tc>
          <w:tcPr/>
          <w:p>
            <w:pPr>
              <w:pStyle w:val="Compact"/>
            </w:pPr>
            <w:r>
              <w:t xml:space="preserve">0.99</w:t>
            </w:r>
          </w:p>
        </w:tc>
        <w:tc>
          <w:tcPr/>
          <w:p>
            <w:pPr>
              <w:pStyle w:val="Compact"/>
            </w:pPr>
            <w:r>
              <w:t xml:space="preserve">125</w:t>
            </w:r>
          </w:p>
        </w:tc>
        <w:tc>
          <w:tcPr/>
          <w:p>
            <w:pPr>
              <w:pStyle w:val="Compact"/>
            </w:pPr>
            <w:r>
              <w:t xml:space="preserve">TYPICAL</w:t>
            </w:r>
          </w:p>
        </w:tc>
      </w:tr>
      <w:tr>
        <w:tc>
          <w:tcPr/>
          <w:p>
            <w:pPr>
              <w:pStyle w:val="Compact"/>
            </w:pPr>
            <w:r>
              <w:t xml:space="preserve">FFGNP0P99V0P99VN40CDD</w:t>
            </w:r>
          </w:p>
        </w:tc>
        <w:tc>
          <w:tcPr/>
          <w:p>
            <w:pPr>
              <w:pStyle w:val="Compact"/>
            </w:pPr>
            <w:r>
              <w:t xml:space="preserve">FFGNP</w:t>
            </w:r>
          </w:p>
        </w:tc>
        <w:tc>
          <w:tcPr/>
          <w:p>
            <w:pPr>
              <w:pStyle w:val="Compact"/>
            </w:pPr>
            <w:r>
              <w:t xml:space="preserve">0.99</w:t>
            </w:r>
          </w:p>
        </w:tc>
        <w:tc>
          <w:tcPr/>
          <w:p>
            <w:pPr>
              <w:pStyle w:val="Compact"/>
            </w:pPr>
            <w:r>
              <w:t xml:space="preserve">0.99</w:t>
            </w:r>
          </w:p>
        </w:tc>
        <w:tc>
          <w:tcPr/>
          <w:p>
            <w:pPr>
              <w:pStyle w:val="Compact"/>
            </w:pPr>
            <w:r>
              <w:t xml:space="preserve">-40</w:t>
            </w:r>
          </w:p>
        </w:tc>
        <w:tc>
          <w:tcPr/>
          <w:p>
            <w:pPr>
              <w:pStyle w:val="Compact"/>
            </w:pPr>
            <w:r>
              <w:t xml:space="preserve">CMIN_CCbest</w:t>
            </w:r>
          </w:p>
        </w:tc>
      </w:tr>
      <w:tr>
        <w:tc>
          <w:tcPr/>
          <w:p>
            <w:pPr>
              <w:pStyle w:val="Compact"/>
            </w:pPr>
            <w:r>
              <w:t xml:space="preserve">FFGNP0P99V0P99V0CDD</w:t>
            </w:r>
          </w:p>
        </w:tc>
        <w:tc>
          <w:tcPr/>
          <w:p>
            <w:pPr>
              <w:pStyle w:val="Compact"/>
            </w:pPr>
            <w:r>
              <w:t xml:space="preserve">FFGNP</w:t>
            </w:r>
          </w:p>
        </w:tc>
        <w:tc>
          <w:tcPr/>
          <w:p>
            <w:pPr>
              <w:pStyle w:val="Compact"/>
            </w:pPr>
            <w:r>
              <w:t xml:space="preserve">0.99</w:t>
            </w:r>
          </w:p>
        </w:tc>
        <w:tc>
          <w:tcPr/>
          <w:p>
            <w:pPr>
              <w:pStyle w:val="Compact"/>
            </w:pPr>
            <w:r>
              <w:t xml:space="preserve">0.99</w:t>
            </w:r>
          </w:p>
        </w:tc>
        <w:tc>
          <w:tcPr/>
          <w:p>
            <w:pPr>
              <w:pStyle w:val="Compact"/>
            </w:pPr>
            <w:r>
              <w:t xml:space="preserve">0</w:t>
            </w:r>
          </w:p>
        </w:tc>
        <w:tc>
          <w:tcPr/>
          <w:p>
            <w:pPr>
              <w:pStyle w:val="Compact"/>
            </w:pPr>
            <w:r>
              <w:t xml:space="preserve">CMIN_CCbest</w:t>
            </w:r>
          </w:p>
        </w:tc>
      </w:tr>
      <w:tr>
        <w:tc>
          <w:tcPr/>
          <w:p>
            <w:pPr>
              <w:pStyle w:val="Compact"/>
            </w:pPr>
            <w:r>
              <w:t xml:space="preserve">FFGNP0P99V0P99V125CDD</w:t>
            </w:r>
          </w:p>
        </w:tc>
        <w:tc>
          <w:tcPr/>
          <w:p>
            <w:pPr>
              <w:pStyle w:val="Compact"/>
            </w:pPr>
            <w:r>
              <w:t xml:space="preserve">FFGNP</w:t>
            </w:r>
          </w:p>
        </w:tc>
        <w:tc>
          <w:tcPr/>
          <w:p>
            <w:pPr>
              <w:pStyle w:val="Compact"/>
            </w:pPr>
            <w:r>
              <w:t xml:space="preserve">0.99</w:t>
            </w:r>
          </w:p>
        </w:tc>
        <w:tc>
          <w:tcPr/>
          <w:p>
            <w:pPr>
              <w:pStyle w:val="Compact"/>
            </w:pPr>
            <w:r>
              <w:t xml:space="preserve">0.99</w:t>
            </w:r>
          </w:p>
        </w:tc>
        <w:tc>
          <w:tcPr/>
          <w:p>
            <w:pPr>
              <w:pStyle w:val="Compact"/>
            </w:pPr>
            <w:r>
              <w:t xml:space="preserve">125</w:t>
            </w:r>
          </w:p>
        </w:tc>
        <w:tc>
          <w:tcPr/>
          <w:p>
            <w:pPr>
              <w:pStyle w:val="Compact"/>
            </w:pPr>
            <w:r>
              <w:t xml:space="preserve">CMIN_CCbest</w:t>
            </w:r>
          </w:p>
        </w:tc>
      </w:tr>
      <w:tr>
        <w:tc>
          <w:tcPr/>
          <w:p>
            <w:pPr>
              <w:pStyle w:val="Compact"/>
            </w:pPr>
            <w:r>
              <w:t xml:space="preserve">SSGNP0P81V0P81VN40CJJ</w:t>
            </w:r>
          </w:p>
        </w:tc>
        <w:tc>
          <w:tcPr/>
          <w:p>
            <w:pPr>
              <w:pStyle w:val="Compact"/>
            </w:pPr>
            <w:r>
              <w:t xml:space="preserve">SSGNP</w:t>
            </w:r>
          </w:p>
        </w:tc>
        <w:tc>
          <w:tcPr/>
          <w:p>
            <w:pPr>
              <w:pStyle w:val="Compact"/>
            </w:pPr>
            <w:r>
              <w:t xml:space="preserve">0.81</w:t>
            </w:r>
          </w:p>
        </w:tc>
        <w:tc>
          <w:tcPr/>
          <w:p>
            <w:pPr>
              <w:pStyle w:val="Compact"/>
            </w:pPr>
            <w:r>
              <w:t xml:space="preserve">0.81</w:t>
            </w:r>
          </w:p>
        </w:tc>
        <w:tc>
          <w:tcPr/>
          <w:p>
            <w:pPr>
              <w:pStyle w:val="Compact"/>
            </w:pPr>
            <w:r>
              <w:t xml:space="preserve">-40</w:t>
            </w:r>
          </w:p>
        </w:tc>
        <w:tc>
          <w:tcPr/>
          <w:p>
            <w:pPr>
              <w:pStyle w:val="Compact"/>
            </w:pPr>
            <w:r>
              <w:t xml:space="preserve">CMAX_CCworst</w:t>
            </w:r>
          </w:p>
        </w:tc>
      </w:tr>
      <w:tr>
        <w:tc>
          <w:tcPr/>
          <w:p>
            <w:pPr>
              <w:pStyle w:val="Compact"/>
            </w:pPr>
            <w:r>
              <w:t xml:space="preserve">SSGNP0P81V0P81VN20CJJ</w:t>
            </w:r>
          </w:p>
        </w:tc>
        <w:tc>
          <w:tcPr/>
          <w:p>
            <w:pPr>
              <w:pStyle w:val="Compact"/>
            </w:pPr>
            <w:r>
              <w:t xml:space="preserve">SSGNP</w:t>
            </w:r>
          </w:p>
        </w:tc>
        <w:tc>
          <w:tcPr/>
          <w:p>
            <w:pPr>
              <w:pStyle w:val="Compact"/>
            </w:pPr>
            <w:r>
              <w:t xml:space="preserve">0.81</w:t>
            </w:r>
          </w:p>
        </w:tc>
        <w:tc>
          <w:tcPr/>
          <w:p>
            <w:pPr>
              <w:pStyle w:val="Compact"/>
            </w:pPr>
            <w:r>
              <w:t xml:space="preserve">0.81</w:t>
            </w:r>
          </w:p>
        </w:tc>
        <w:tc>
          <w:tcPr/>
          <w:p>
            <w:pPr>
              <w:pStyle w:val="Compact"/>
            </w:pPr>
            <w:r>
              <w:t xml:space="preserve">-20</w:t>
            </w:r>
          </w:p>
        </w:tc>
        <w:tc>
          <w:tcPr/>
          <w:p>
            <w:pPr>
              <w:pStyle w:val="Compact"/>
            </w:pPr>
            <w:r>
              <w:t xml:space="preserve">CMAX_CCworst</w:t>
            </w:r>
          </w:p>
        </w:tc>
      </w:tr>
      <w:tr>
        <w:tc>
          <w:tcPr/>
          <w:p>
            <w:pPr>
              <w:pStyle w:val="Compact"/>
            </w:pPr>
            <w:r>
              <w:t xml:space="preserve">SSGNP0P81V0P81V0CJJ</w:t>
            </w:r>
          </w:p>
        </w:tc>
        <w:tc>
          <w:tcPr/>
          <w:p>
            <w:pPr>
              <w:pStyle w:val="Compact"/>
            </w:pPr>
            <w:r>
              <w:t xml:space="preserve">SSGNP</w:t>
            </w:r>
          </w:p>
        </w:tc>
        <w:tc>
          <w:tcPr/>
          <w:p>
            <w:pPr>
              <w:pStyle w:val="Compact"/>
            </w:pPr>
            <w:r>
              <w:t xml:space="preserve">0.81</w:t>
            </w:r>
          </w:p>
        </w:tc>
        <w:tc>
          <w:tcPr/>
          <w:p>
            <w:pPr>
              <w:pStyle w:val="Compact"/>
            </w:pPr>
            <w:r>
              <w:t xml:space="preserve">0.81</w:t>
            </w:r>
          </w:p>
        </w:tc>
        <w:tc>
          <w:tcPr/>
          <w:p>
            <w:pPr>
              <w:pStyle w:val="Compact"/>
            </w:pPr>
            <w:r>
              <w:t xml:space="preserve">0</w:t>
            </w:r>
          </w:p>
        </w:tc>
        <w:tc>
          <w:tcPr/>
          <w:p>
            <w:pPr>
              <w:pStyle w:val="Compact"/>
            </w:pPr>
            <w:r>
              <w:t xml:space="preserve">CMAX_CCworst</w:t>
            </w:r>
          </w:p>
        </w:tc>
      </w:tr>
      <w:tr>
        <w:tc>
          <w:tcPr/>
          <w:p>
            <w:pPr>
              <w:pStyle w:val="Compact"/>
            </w:pPr>
            <w:r>
              <w:t xml:space="preserve">SSGNP0P81V0P81V125CJJ</w:t>
            </w:r>
          </w:p>
        </w:tc>
        <w:tc>
          <w:tcPr/>
          <w:p>
            <w:pPr>
              <w:pStyle w:val="Compact"/>
            </w:pPr>
            <w:r>
              <w:t xml:space="preserve">SSGNP</w:t>
            </w:r>
          </w:p>
        </w:tc>
        <w:tc>
          <w:tcPr/>
          <w:p>
            <w:pPr>
              <w:pStyle w:val="Compact"/>
            </w:pPr>
            <w:r>
              <w:t xml:space="preserve">0.81</w:t>
            </w:r>
          </w:p>
        </w:tc>
        <w:tc>
          <w:tcPr/>
          <w:p>
            <w:pPr>
              <w:pStyle w:val="Compact"/>
            </w:pPr>
            <w:r>
              <w:t xml:space="preserve">0.81</w:t>
            </w:r>
          </w:p>
        </w:tc>
        <w:tc>
          <w:tcPr/>
          <w:p>
            <w:pPr>
              <w:pStyle w:val="Compact"/>
            </w:pPr>
            <w:r>
              <w:t xml:space="preserve">125</w:t>
            </w:r>
          </w:p>
        </w:tc>
        <w:tc>
          <w:tcPr/>
          <w:p>
            <w:pPr>
              <w:pStyle w:val="Compact"/>
            </w:pPr>
            <w:r>
              <w:t xml:space="preserve">CMAX_CCworst</w:t>
            </w:r>
          </w:p>
        </w:tc>
      </w:tr>
      <w:tr>
        <w:tc>
          <w:tcPr/>
          <w:p>
            <w:pPr>
              <w:pStyle w:val="Compact"/>
            </w:pPr>
            <w:r>
              <w:t xml:space="preserve">TT1P0V1P0V25CTT</w:t>
            </w:r>
          </w:p>
        </w:tc>
        <w:tc>
          <w:tcPr/>
          <w:p>
            <w:pPr>
              <w:pStyle w:val="Compact"/>
            </w:pPr>
            <w:r>
              <w:t xml:space="preserve">TT</w:t>
            </w:r>
          </w:p>
        </w:tc>
        <w:tc>
          <w:tcPr/>
          <w:p>
            <w:pPr>
              <w:pStyle w:val="Compact"/>
            </w:pPr>
            <w:r>
              <w:t xml:space="preserve">1</w:t>
            </w:r>
          </w:p>
        </w:tc>
        <w:tc>
          <w:tcPr/>
          <w:p>
            <w:pPr>
              <w:pStyle w:val="Compact"/>
            </w:pPr>
            <w:r>
              <w:t xml:space="preserve">1</w:t>
            </w:r>
          </w:p>
        </w:tc>
        <w:tc>
          <w:tcPr/>
          <w:p>
            <w:pPr>
              <w:pStyle w:val="Compact"/>
            </w:pPr>
            <w:r>
              <w:t xml:space="preserve">25</w:t>
            </w:r>
          </w:p>
        </w:tc>
        <w:tc>
          <w:tcPr/>
          <w:p>
            <w:pPr>
              <w:pStyle w:val="Compact"/>
            </w:pPr>
            <w:r>
              <w:t xml:space="preserve">TYPICAL</w:t>
            </w:r>
          </w:p>
        </w:tc>
      </w:tr>
      <w:tr>
        <w:tc>
          <w:tcPr/>
          <w:p>
            <w:pPr>
              <w:pStyle w:val="Compact"/>
            </w:pPr>
            <w:r>
              <w:t xml:space="preserve">TT1P0V1P0V85CTT</w:t>
            </w:r>
          </w:p>
        </w:tc>
        <w:tc>
          <w:tcPr/>
          <w:p>
            <w:pPr>
              <w:pStyle w:val="Compact"/>
            </w:pPr>
            <w:r>
              <w:t xml:space="preserve">TT</w:t>
            </w:r>
          </w:p>
        </w:tc>
        <w:tc>
          <w:tcPr/>
          <w:p>
            <w:pPr>
              <w:pStyle w:val="Compact"/>
            </w:pPr>
            <w:r>
              <w:t xml:space="preserve">1</w:t>
            </w:r>
          </w:p>
        </w:tc>
        <w:tc>
          <w:tcPr/>
          <w:p>
            <w:pPr>
              <w:pStyle w:val="Compact"/>
            </w:pPr>
            <w:r>
              <w:t xml:space="preserve">1</w:t>
            </w:r>
          </w:p>
        </w:tc>
        <w:tc>
          <w:tcPr/>
          <w:p>
            <w:pPr>
              <w:pStyle w:val="Compact"/>
            </w:pPr>
            <w:r>
              <w:t xml:space="preserve">85</w:t>
            </w:r>
          </w:p>
        </w:tc>
        <w:tc>
          <w:tcPr/>
          <w:p>
            <w:pPr>
              <w:pStyle w:val="Compact"/>
            </w:pPr>
            <w:r>
              <w:t xml:space="preserve">TYPICAL</w:t>
            </w:r>
          </w:p>
        </w:tc>
      </w:tr>
      <w:tr>
        <w:tc>
          <w:tcPr/>
          <w:p>
            <w:pPr>
              <w:pStyle w:val="Compact"/>
            </w:pPr>
            <w:r>
              <w:t xml:space="preserve">FFGNP1P1V1P1V125CTT</w:t>
            </w:r>
          </w:p>
        </w:tc>
        <w:tc>
          <w:tcPr/>
          <w:p>
            <w:pPr>
              <w:pStyle w:val="Compact"/>
            </w:pPr>
            <w:r>
              <w:t xml:space="preserve">FFGNP</w:t>
            </w:r>
          </w:p>
        </w:tc>
        <w:tc>
          <w:tcPr/>
          <w:p>
            <w:pPr>
              <w:pStyle w:val="Compact"/>
            </w:pPr>
            <w:r>
              <w:t xml:space="preserve">1.1</w:t>
            </w:r>
          </w:p>
        </w:tc>
        <w:tc>
          <w:tcPr/>
          <w:p>
            <w:pPr>
              <w:pStyle w:val="Compact"/>
            </w:pPr>
            <w:r>
              <w:t xml:space="preserve">1.1</w:t>
            </w:r>
          </w:p>
        </w:tc>
        <w:tc>
          <w:tcPr/>
          <w:p>
            <w:pPr>
              <w:pStyle w:val="Compact"/>
            </w:pPr>
            <w:r>
              <w:t xml:space="preserve">125</w:t>
            </w:r>
          </w:p>
        </w:tc>
        <w:tc>
          <w:tcPr/>
          <w:p>
            <w:pPr>
              <w:pStyle w:val="Compact"/>
            </w:pPr>
            <w:r>
              <w:t xml:space="preserve">TYPICAL</w:t>
            </w:r>
          </w:p>
        </w:tc>
      </w:tr>
      <w:tr>
        <w:tc>
          <w:tcPr/>
          <w:p>
            <w:pPr>
              <w:pStyle w:val="Compact"/>
            </w:pPr>
            <w:r>
              <w:t xml:space="preserve">FFGNP1P1V1P1VN40CDD</w:t>
            </w:r>
          </w:p>
        </w:tc>
        <w:tc>
          <w:tcPr/>
          <w:p>
            <w:pPr>
              <w:pStyle w:val="Compact"/>
            </w:pPr>
            <w:r>
              <w:t xml:space="preserve">FFGNP</w:t>
            </w:r>
          </w:p>
        </w:tc>
        <w:tc>
          <w:tcPr/>
          <w:p>
            <w:pPr>
              <w:pStyle w:val="Compact"/>
            </w:pPr>
            <w:r>
              <w:t xml:space="preserve">1.1</w:t>
            </w:r>
          </w:p>
        </w:tc>
        <w:tc>
          <w:tcPr/>
          <w:p>
            <w:pPr>
              <w:pStyle w:val="Compact"/>
            </w:pPr>
            <w:r>
              <w:t xml:space="preserve">1.1</w:t>
            </w:r>
          </w:p>
        </w:tc>
        <w:tc>
          <w:tcPr/>
          <w:p>
            <w:pPr>
              <w:pStyle w:val="Compact"/>
            </w:pPr>
            <w:r>
              <w:t xml:space="preserve">-40</w:t>
            </w:r>
          </w:p>
        </w:tc>
        <w:tc>
          <w:tcPr/>
          <w:p>
            <w:pPr>
              <w:pStyle w:val="Compact"/>
            </w:pPr>
            <w:r>
              <w:t xml:space="preserve">CMIN_CCbest</w:t>
            </w:r>
          </w:p>
        </w:tc>
      </w:tr>
      <w:tr>
        <w:tc>
          <w:tcPr/>
          <w:p>
            <w:pPr>
              <w:pStyle w:val="Compact"/>
            </w:pPr>
            <w:r>
              <w:t xml:space="preserve">FFGNP1P1V1P1V0CDD</w:t>
            </w:r>
          </w:p>
        </w:tc>
        <w:tc>
          <w:tcPr/>
          <w:p>
            <w:pPr>
              <w:pStyle w:val="Compact"/>
            </w:pPr>
            <w:r>
              <w:t xml:space="preserve">FFGNP</w:t>
            </w:r>
          </w:p>
        </w:tc>
        <w:tc>
          <w:tcPr/>
          <w:p>
            <w:pPr>
              <w:pStyle w:val="Compact"/>
            </w:pPr>
            <w:r>
              <w:t xml:space="preserve">1.1</w:t>
            </w:r>
          </w:p>
        </w:tc>
        <w:tc>
          <w:tcPr/>
          <w:p>
            <w:pPr>
              <w:pStyle w:val="Compact"/>
            </w:pPr>
            <w:r>
              <w:t xml:space="preserve">1.1</w:t>
            </w:r>
          </w:p>
        </w:tc>
        <w:tc>
          <w:tcPr/>
          <w:p>
            <w:pPr>
              <w:pStyle w:val="Compact"/>
            </w:pPr>
            <w:r>
              <w:t xml:space="preserve">0</w:t>
            </w:r>
          </w:p>
        </w:tc>
        <w:tc>
          <w:tcPr/>
          <w:p>
            <w:pPr>
              <w:pStyle w:val="Compact"/>
            </w:pPr>
            <w:r>
              <w:t xml:space="preserve">CMIN_CCbest</w:t>
            </w:r>
          </w:p>
        </w:tc>
      </w:tr>
      <w:tr>
        <w:tc>
          <w:tcPr/>
          <w:p>
            <w:pPr>
              <w:pStyle w:val="Compact"/>
            </w:pPr>
            <w:r>
              <w:t xml:space="preserve">FFGNP1P1V1P1V125CDD</w:t>
            </w:r>
          </w:p>
        </w:tc>
        <w:tc>
          <w:tcPr/>
          <w:p>
            <w:pPr>
              <w:pStyle w:val="Compact"/>
            </w:pPr>
            <w:r>
              <w:t xml:space="preserve">FFGNP</w:t>
            </w:r>
          </w:p>
        </w:tc>
        <w:tc>
          <w:tcPr/>
          <w:p>
            <w:pPr>
              <w:pStyle w:val="Compact"/>
            </w:pPr>
            <w:r>
              <w:t xml:space="preserve">1.1</w:t>
            </w:r>
          </w:p>
        </w:tc>
        <w:tc>
          <w:tcPr/>
          <w:p>
            <w:pPr>
              <w:pStyle w:val="Compact"/>
            </w:pPr>
            <w:r>
              <w:t xml:space="preserve">1.1</w:t>
            </w:r>
          </w:p>
        </w:tc>
        <w:tc>
          <w:tcPr/>
          <w:p>
            <w:pPr>
              <w:pStyle w:val="Compact"/>
            </w:pPr>
            <w:r>
              <w:t xml:space="preserve">125</w:t>
            </w:r>
          </w:p>
        </w:tc>
        <w:tc>
          <w:tcPr/>
          <w:p>
            <w:pPr>
              <w:pStyle w:val="Compact"/>
            </w:pPr>
            <w:r>
              <w:t xml:space="preserve">CMIN_CCbest</w:t>
            </w:r>
          </w:p>
        </w:tc>
      </w:tr>
      <w:tr>
        <w:tc>
          <w:tcPr/>
          <w:p>
            <w:pPr>
              <w:pStyle w:val="Compact"/>
            </w:pPr>
            <w:r>
              <w:t xml:space="preserve">SSGNP0P9V0P9VN40CJJ</w:t>
            </w:r>
          </w:p>
        </w:tc>
        <w:tc>
          <w:tcPr/>
          <w:p>
            <w:pPr>
              <w:pStyle w:val="Compact"/>
            </w:pPr>
            <w:r>
              <w:t xml:space="preserve">SSGNP</w:t>
            </w:r>
          </w:p>
        </w:tc>
        <w:tc>
          <w:tcPr/>
          <w:p>
            <w:pPr>
              <w:pStyle w:val="Compact"/>
            </w:pPr>
            <w:r>
              <w:t xml:space="preserve">0.9</w:t>
            </w:r>
          </w:p>
        </w:tc>
        <w:tc>
          <w:tcPr/>
          <w:p>
            <w:pPr>
              <w:pStyle w:val="Compact"/>
            </w:pPr>
            <w:r>
              <w:t xml:space="preserve">0.9</w:t>
            </w:r>
          </w:p>
        </w:tc>
        <w:tc>
          <w:tcPr/>
          <w:p>
            <w:pPr>
              <w:pStyle w:val="Compact"/>
            </w:pPr>
            <w:r>
              <w:t xml:space="preserve">-40</w:t>
            </w:r>
          </w:p>
        </w:tc>
        <w:tc>
          <w:tcPr/>
          <w:p>
            <w:pPr>
              <w:pStyle w:val="Compact"/>
            </w:pPr>
            <w:r>
              <w:t xml:space="preserve">CMAX_CCworst</w:t>
            </w:r>
          </w:p>
        </w:tc>
      </w:tr>
      <w:tr>
        <w:tc>
          <w:tcPr/>
          <w:p>
            <w:pPr>
              <w:pStyle w:val="Compact"/>
            </w:pPr>
            <w:r>
              <w:t xml:space="preserve">SSGNP0P9V0P9VN20CJJ</w:t>
            </w:r>
          </w:p>
        </w:tc>
        <w:tc>
          <w:tcPr/>
          <w:p>
            <w:pPr>
              <w:pStyle w:val="Compact"/>
            </w:pPr>
            <w:r>
              <w:t xml:space="preserve">SSGNP</w:t>
            </w:r>
          </w:p>
        </w:tc>
        <w:tc>
          <w:tcPr/>
          <w:p>
            <w:pPr>
              <w:pStyle w:val="Compact"/>
            </w:pPr>
            <w:r>
              <w:t xml:space="preserve">0.9</w:t>
            </w:r>
          </w:p>
        </w:tc>
        <w:tc>
          <w:tcPr/>
          <w:p>
            <w:pPr>
              <w:pStyle w:val="Compact"/>
            </w:pPr>
            <w:r>
              <w:t xml:space="preserve">0.9</w:t>
            </w:r>
          </w:p>
        </w:tc>
        <w:tc>
          <w:tcPr/>
          <w:p>
            <w:pPr>
              <w:pStyle w:val="Compact"/>
            </w:pPr>
            <w:r>
              <w:t xml:space="preserve">-20</w:t>
            </w:r>
          </w:p>
        </w:tc>
        <w:tc>
          <w:tcPr/>
          <w:p>
            <w:pPr>
              <w:pStyle w:val="Compact"/>
            </w:pPr>
            <w:r>
              <w:t xml:space="preserve">CMAX_CCworst</w:t>
            </w:r>
          </w:p>
        </w:tc>
      </w:tr>
      <w:tr>
        <w:tc>
          <w:tcPr/>
          <w:p>
            <w:pPr>
              <w:pStyle w:val="Compact"/>
            </w:pPr>
            <w:r>
              <w:t xml:space="preserve">SSGNP0P9V0P9V0CJJ</w:t>
            </w:r>
          </w:p>
        </w:tc>
        <w:tc>
          <w:tcPr/>
          <w:p>
            <w:pPr>
              <w:pStyle w:val="Compact"/>
            </w:pPr>
            <w:r>
              <w:t xml:space="preserve">SSGNP</w:t>
            </w:r>
          </w:p>
        </w:tc>
        <w:tc>
          <w:tcPr/>
          <w:p>
            <w:pPr>
              <w:pStyle w:val="Compact"/>
            </w:pPr>
            <w:r>
              <w:t xml:space="preserve">0.9</w:t>
            </w:r>
          </w:p>
        </w:tc>
        <w:tc>
          <w:tcPr/>
          <w:p>
            <w:pPr>
              <w:pStyle w:val="Compact"/>
            </w:pPr>
            <w:r>
              <w:t xml:space="preserve">0.9</w:t>
            </w:r>
          </w:p>
        </w:tc>
        <w:tc>
          <w:tcPr/>
          <w:p>
            <w:pPr>
              <w:pStyle w:val="Compact"/>
            </w:pPr>
            <w:r>
              <w:t xml:space="preserve">0</w:t>
            </w:r>
          </w:p>
        </w:tc>
        <w:tc>
          <w:tcPr/>
          <w:p>
            <w:pPr>
              <w:pStyle w:val="Compact"/>
            </w:pPr>
            <w:r>
              <w:t xml:space="preserve">CMAX_CCworst</w:t>
            </w:r>
          </w:p>
        </w:tc>
      </w:tr>
      <w:tr>
        <w:tc>
          <w:tcPr/>
          <w:p>
            <w:pPr>
              <w:pStyle w:val="Compact"/>
            </w:pPr>
            <w:r>
              <w:t xml:space="preserve">SSGNP0P9V0P9V125CJJ</w:t>
            </w:r>
          </w:p>
        </w:tc>
        <w:tc>
          <w:tcPr/>
          <w:p>
            <w:pPr>
              <w:pStyle w:val="Compact"/>
            </w:pPr>
            <w:r>
              <w:t xml:space="preserve">SSGNP</w:t>
            </w:r>
          </w:p>
        </w:tc>
        <w:tc>
          <w:tcPr/>
          <w:p>
            <w:pPr>
              <w:pStyle w:val="Compact"/>
            </w:pPr>
            <w:r>
              <w:t xml:space="preserve">0.9</w:t>
            </w:r>
          </w:p>
        </w:tc>
        <w:tc>
          <w:tcPr/>
          <w:p>
            <w:pPr>
              <w:pStyle w:val="Compact"/>
            </w:pPr>
            <w:r>
              <w:t xml:space="preserve">0.9</w:t>
            </w:r>
          </w:p>
        </w:tc>
        <w:tc>
          <w:tcPr/>
          <w:p>
            <w:pPr>
              <w:pStyle w:val="Compact"/>
            </w:pPr>
            <w:r>
              <w:t xml:space="preserve">125</w:t>
            </w:r>
          </w:p>
        </w:tc>
        <w:tc>
          <w:tcPr/>
          <w:p>
            <w:pPr>
              <w:pStyle w:val="Compact"/>
            </w:pPr>
            <w:r>
              <w:t xml:space="preserve">CMAX_CCworst</w:t>
            </w:r>
          </w:p>
        </w:tc>
      </w:tr>
      <w:tr>
        <w:tc>
          <w:tcPr/>
          <w:p>
            <w:pPr>
              <w:pStyle w:val="Compact"/>
            </w:pPr>
            <w:r>
              <w:t xml:space="preserve">*T1P1V1P1V25CTT</w:t>
            </w:r>
          </w:p>
        </w:tc>
        <w:tc>
          <w:tcPr/>
          <w:p>
            <w:pPr>
              <w:pStyle w:val="Compact"/>
            </w:pPr>
            <w:r>
              <w:t xml:space="preserve">TT</w:t>
            </w:r>
          </w:p>
        </w:tc>
        <w:tc>
          <w:tcPr/>
          <w:p>
            <w:pPr>
              <w:pStyle w:val="Compact"/>
            </w:pPr>
            <w:r>
              <w:t xml:space="preserve">1.1</w:t>
            </w:r>
          </w:p>
        </w:tc>
        <w:tc>
          <w:tcPr/>
          <w:p>
            <w:pPr>
              <w:pStyle w:val="Compact"/>
            </w:pPr>
            <w:r>
              <w:t xml:space="preserve">1.1</w:t>
            </w:r>
          </w:p>
        </w:tc>
        <w:tc>
          <w:tcPr/>
          <w:p>
            <w:pPr>
              <w:pStyle w:val="Compact"/>
            </w:pPr>
            <w:r>
              <w:t xml:space="preserve">25</w:t>
            </w:r>
          </w:p>
        </w:tc>
        <w:tc>
          <w:tcPr/>
          <w:p>
            <w:pPr>
              <w:pStyle w:val="Compact"/>
            </w:pPr>
            <w:r>
              <w:t xml:space="preserve">TYPICAL</w:t>
            </w:r>
          </w:p>
        </w:tc>
      </w:tr>
      <w:tr>
        <w:tc>
          <w:tcPr/>
          <w:p>
            <w:pPr>
              <w:pStyle w:val="Compact"/>
            </w:pPr>
            <w:r>
              <w:t xml:space="preserve">*T1P1V1P1V85CTT</w:t>
            </w:r>
          </w:p>
        </w:tc>
        <w:tc>
          <w:tcPr/>
          <w:p>
            <w:pPr>
              <w:pStyle w:val="Compact"/>
            </w:pPr>
            <w:r>
              <w:t xml:space="preserve">TT</w:t>
            </w:r>
          </w:p>
        </w:tc>
        <w:tc>
          <w:tcPr/>
          <w:p>
            <w:pPr>
              <w:pStyle w:val="Compact"/>
            </w:pPr>
            <w:r>
              <w:t xml:space="preserve">1.1</w:t>
            </w:r>
          </w:p>
        </w:tc>
        <w:tc>
          <w:tcPr/>
          <w:p>
            <w:pPr>
              <w:pStyle w:val="Compact"/>
            </w:pPr>
            <w:r>
              <w:t xml:space="preserve">1.1</w:t>
            </w:r>
          </w:p>
        </w:tc>
        <w:tc>
          <w:tcPr/>
          <w:p>
            <w:pPr>
              <w:pStyle w:val="Compact"/>
            </w:pPr>
            <w:r>
              <w:t xml:space="preserve">85</w:t>
            </w:r>
          </w:p>
        </w:tc>
        <w:tc>
          <w:tcPr/>
          <w:p>
            <w:pPr>
              <w:pStyle w:val="Compact"/>
            </w:pPr>
            <w:r>
              <w:t xml:space="preserve">TYPICAL</w:t>
            </w:r>
          </w:p>
        </w:tc>
      </w:tr>
      <w:tr>
        <w:tc>
          <w:tcPr/>
          <w:p>
            <w:pPr>
              <w:pStyle w:val="Compact"/>
            </w:pPr>
            <w:r>
              <w:t xml:space="preserve">*FGNP1P21V1P21VN40CDD</w:t>
            </w:r>
          </w:p>
        </w:tc>
        <w:tc>
          <w:tcPr/>
          <w:p>
            <w:pPr>
              <w:pStyle w:val="Compact"/>
            </w:pPr>
            <w:r>
              <w:t xml:space="preserve">FFGNP</w:t>
            </w:r>
          </w:p>
        </w:tc>
        <w:tc>
          <w:tcPr/>
          <w:p>
            <w:pPr>
              <w:pStyle w:val="Compact"/>
            </w:pPr>
            <w:r>
              <w:t xml:space="preserve">1.21</w:t>
            </w:r>
          </w:p>
        </w:tc>
        <w:tc>
          <w:tcPr/>
          <w:p>
            <w:pPr>
              <w:pStyle w:val="Compact"/>
            </w:pPr>
            <w:r>
              <w:t xml:space="preserve">1.21</w:t>
            </w:r>
          </w:p>
        </w:tc>
        <w:tc>
          <w:tcPr/>
          <w:p>
            <w:pPr>
              <w:pStyle w:val="Compact"/>
            </w:pPr>
            <w:r>
              <w:t xml:space="preserve">-40</w:t>
            </w:r>
          </w:p>
        </w:tc>
        <w:tc>
          <w:tcPr/>
          <w:p>
            <w:pPr>
              <w:pStyle w:val="Compact"/>
            </w:pPr>
            <w:r>
              <w:t xml:space="preserve">CMIN_CCbest</w:t>
            </w:r>
          </w:p>
        </w:tc>
      </w:tr>
      <w:tr>
        <w:tc>
          <w:tcPr/>
          <w:p>
            <w:pPr>
              <w:pStyle w:val="Compact"/>
            </w:pPr>
            <w:r>
              <w:t xml:space="preserve">*FGNP1P21V1P21V0CDD</w:t>
            </w:r>
          </w:p>
        </w:tc>
        <w:tc>
          <w:tcPr/>
          <w:p>
            <w:pPr>
              <w:pStyle w:val="Compact"/>
            </w:pPr>
            <w:r>
              <w:t xml:space="preserve">FFGNP</w:t>
            </w:r>
          </w:p>
        </w:tc>
        <w:tc>
          <w:tcPr/>
          <w:p>
            <w:pPr>
              <w:pStyle w:val="Compact"/>
            </w:pPr>
            <w:r>
              <w:t xml:space="preserve">1.21</w:t>
            </w:r>
          </w:p>
        </w:tc>
        <w:tc>
          <w:tcPr/>
          <w:p>
            <w:pPr>
              <w:pStyle w:val="Compact"/>
            </w:pPr>
            <w:r>
              <w:t xml:space="preserve">1.21</w:t>
            </w:r>
          </w:p>
        </w:tc>
        <w:tc>
          <w:tcPr/>
          <w:p>
            <w:pPr>
              <w:pStyle w:val="Compact"/>
            </w:pPr>
            <w:r>
              <w:t xml:space="preserve">0</w:t>
            </w:r>
          </w:p>
        </w:tc>
        <w:tc>
          <w:tcPr/>
          <w:p>
            <w:pPr>
              <w:pStyle w:val="Compact"/>
            </w:pPr>
            <w:r>
              <w:t xml:space="preserve">CMIN_CCbest</w:t>
            </w:r>
          </w:p>
        </w:tc>
      </w:tr>
      <w:tr>
        <w:tc>
          <w:tcPr/>
          <w:p>
            <w:pPr>
              <w:pStyle w:val="Compact"/>
            </w:pPr>
            <w:r>
              <w:t xml:space="preserve">*FGNP1P21V1P21V125CDD</w:t>
            </w:r>
          </w:p>
        </w:tc>
        <w:tc>
          <w:tcPr/>
          <w:p>
            <w:pPr>
              <w:pStyle w:val="Compact"/>
            </w:pPr>
            <w:r>
              <w:t xml:space="preserve">FFGNP</w:t>
            </w:r>
          </w:p>
        </w:tc>
        <w:tc>
          <w:tcPr/>
          <w:p>
            <w:pPr>
              <w:pStyle w:val="Compact"/>
            </w:pPr>
            <w:r>
              <w:t xml:space="preserve">1.21</w:t>
            </w:r>
          </w:p>
        </w:tc>
        <w:tc>
          <w:tcPr/>
          <w:p>
            <w:pPr>
              <w:pStyle w:val="Compact"/>
            </w:pPr>
            <w:r>
              <w:t xml:space="preserve">1.21</w:t>
            </w:r>
          </w:p>
        </w:tc>
        <w:tc>
          <w:tcPr/>
          <w:p>
            <w:pPr>
              <w:pStyle w:val="Compact"/>
            </w:pPr>
            <w:r>
              <w:t xml:space="preserve">125</w:t>
            </w:r>
          </w:p>
        </w:tc>
        <w:tc>
          <w:tcPr/>
          <w:p>
            <w:pPr>
              <w:pStyle w:val="Compact"/>
            </w:pPr>
            <w:r>
              <w:t xml:space="preserve">CMIN_CCbest</w:t>
            </w:r>
          </w:p>
        </w:tc>
      </w:tr>
      <w:tr>
        <w:tc>
          <w:tcPr/>
          <w:p>
            <w:pPr>
              <w:pStyle w:val="Compact"/>
            </w:pPr>
            <w:r>
              <w:t xml:space="preserve">*SGNP0P99V0P99VN40CJJ</w:t>
            </w:r>
          </w:p>
        </w:tc>
        <w:tc>
          <w:tcPr/>
          <w:p>
            <w:pPr>
              <w:pStyle w:val="Compact"/>
            </w:pPr>
            <w:r>
              <w:t xml:space="preserve">SSGNP</w:t>
            </w:r>
          </w:p>
        </w:tc>
        <w:tc>
          <w:tcPr/>
          <w:p>
            <w:pPr>
              <w:pStyle w:val="Compact"/>
            </w:pPr>
            <w:r>
              <w:t xml:space="preserve">0.99</w:t>
            </w:r>
          </w:p>
        </w:tc>
        <w:tc>
          <w:tcPr/>
          <w:p>
            <w:pPr>
              <w:pStyle w:val="Compact"/>
            </w:pPr>
            <w:r>
              <w:t xml:space="preserve">0.99</w:t>
            </w:r>
          </w:p>
        </w:tc>
        <w:tc>
          <w:tcPr/>
          <w:p>
            <w:pPr>
              <w:pStyle w:val="Compact"/>
            </w:pPr>
            <w:r>
              <w:t xml:space="preserve">-40</w:t>
            </w:r>
          </w:p>
        </w:tc>
        <w:tc>
          <w:tcPr/>
          <w:p>
            <w:pPr>
              <w:pStyle w:val="Compact"/>
            </w:pPr>
            <w:r>
              <w:t xml:space="preserve">CMAX_CCworst</w:t>
            </w:r>
          </w:p>
        </w:tc>
      </w:tr>
      <w:tr>
        <w:tc>
          <w:tcPr/>
          <w:p>
            <w:pPr>
              <w:pStyle w:val="Compact"/>
            </w:pPr>
            <w:r>
              <w:t xml:space="preserve">*SGNP0P99V0P99VN20CJJ</w:t>
            </w:r>
          </w:p>
        </w:tc>
        <w:tc>
          <w:tcPr/>
          <w:p>
            <w:pPr>
              <w:pStyle w:val="Compact"/>
            </w:pPr>
            <w:r>
              <w:t xml:space="preserve">SSGNP</w:t>
            </w:r>
          </w:p>
        </w:tc>
        <w:tc>
          <w:tcPr/>
          <w:p>
            <w:pPr>
              <w:pStyle w:val="Compact"/>
            </w:pPr>
            <w:r>
              <w:t xml:space="preserve">0.99</w:t>
            </w:r>
          </w:p>
        </w:tc>
        <w:tc>
          <w:tcPr/>
          <w:p>
            <w:pPr>
              <w:pStyle w:val="Compact"/>
            </w:pPr>
            <w:r>
              <w:t xml:space="preserve">0.99</w:t>
            </w:r>
          </w:p>
        </w:tc>
        <w:tc>
          <w:tcPr/>
          <w:p>
            <w:pPr>
              <w:pStyle w:val="Compact"/>
            </w:pPr>
            <w:r>
              <w:t xml:space="preserve">-20</w:t>
            </w:r>
          </w:p>
        </w:tc>
        <w:tc>
          <w:tcPr/>
          <w:p>
            <w:pPr>
              <w:pStyle w:val="Compact"/>
            </w:pPr>
            <w:r>
              <w:t xml:space="preserve">CMAX_CCworst</w:t>
            </w:r>
          </w:p>
        </w:tc>
      </w:tr>
      <w:tr>
        <w:tc>
          <w:tcPr/>
          <w:p>
            <w:pPr>
              <w:pStyle w:val="Compact"/>
            </w:pPr>
            <w:r>
              <w:t xml:space="preserve">*SGNP0P99V0P99V0CJJ</w:t>
            </w:r>
          </w:p>
        </w:tc>
        <w:tc>
          <w:tcPr/>
          <w:p>
            <w:pPr>
              <w:pStyle w:val="Compact"/>
            </w:pPr>
            <w:r>
              <w:t xml:space="preserve">SSGNP</w:t>
            </w:r>
          </w:p>
        </w:tc>
        <w:tc>
          <w:tcPr/>
          <w:p>
            <w:pPr>
              <w:pStyle w:val="Compact"/>
            </w:pPr>
            <w:r>
              <w:t xml:space="preserve">0.99</w:t>
            </w:r>
          </w:p>
        </w:tc>
        <w:tc>
          <w:tcPr/>
          <w:p>
            <w:pPr>
              <w:pStyle w:val="Compact"/>
            </w:pPr>
            <w:r>
              <w:t xml:space="preserve">0.99</w:t>
            </w:r>
          </w:p>
        </w:tc>
        <w:tc>
          <w:tcPr/>
          <w:p>
            <w:pPr>
              <w:pStyle w:val="Compact"/>
            </w:pPr>
            <w:r>
              <w:t xml:space="preserve">0</w:t>
            </w:r>
          </w:p>
        </w:tc>
        <w:tc>
          <w:tcPr/>
          <w:p>
            <w:pPr>
              <w:pStyle w:val="Compact"/>
            </w:pPr>
            <w:r>
              <w:t xml:space="preserve">CMAX_CCworst</w:t>
            </w:r>
          </w:p>
        </w:tc>
      </w:tr>
      <w:tr>
        <w:tc>
          <w:tcPr/>
          <w:p>
            <w:pPr>
              <w:pStyle w:val="Compact"/>
            </w:pPr>
            <w:r>
              <w:t xml:space="preserve">*SGNP0P99V0P99V125CJJ</w:t>
            </w:r>
          </w:p>
        </w:tc>
        <w:tc>
          <w:tcPr/>
          <w:p>
            <w:pPr>
              <w:pStyle w:val="Compact"/>
            </w:pPr>
            <w:r>
              <w:t xml:space="preserve">SSGNP</w:t>
            </w:r>
          </w:p>
        </w:tc>
        <w:tc>
          <w:tcPr/>
          <w:p>
            <w:pPr>
              <w:pStyle w:val="Compact"/>
            </w:pPr>
            <w:r>
              <w:t xml:space="preserve">0.99</w:t>
            </w:r>
          </w:p>
        </w:tc>
        <w:tc>
          <w:tcPr/>
          <w:p>
            <w:pPr>
              <w:pStyle w:val="Compact"/>
            </w:pPr>
            <w:r>
              <w:t xml:space="preserve">0.99</w:t>
            </w:r>
          </w:p>
        </w:tc>
        <w:tc>
          <w:tcPr/>
          <w:p>
            <w:pPr>
              <w:pStyle w:val="Compact"/>
            </w:pPr>
            <w:r>
              <w:t xml:space="preserve">125</w:t>
            </w:r>
          </w:p>
        </w:tc>
        <w:tc>
          <w:tcPr/>
          <w:p>
            <w:pPr>
              <w:pStyle w:val="Compact"/>
            </w:pPr>
            <w:r>
              <w:t xml:space="preserve">CMAX_CCworst</w:t>
            </w:r>
          </w:p>
        </w:tc>
      </w:tr>
      <w:tr>
        <w:tc>
          <w:tcPr/>
          <w:p>
            <w:pPr>
              <w:pStyle w:val="Compact"/>
            </w:pPr>
            <w:r>
              <w:t xml:space="preserve">TT0P7V0P8V25CTT</w:t>
            </w:r>
          </w:p>
        </w:tc>
        <w:tc>
          <w:tcPr/>
          <w:p>
            <w:pPr>
              <w:pStyle w:val="Compact"/>
            </w:pPr>
            <w:r>
              <w:t xml:space="preserve">TT</w:t>
            </w:r>
          </w:p>
        </w:tc>
        <w:tc>
          <w:tcPr/>
          <w:p>
            <w:pPr>
              <w:pStyle w:val="Compact"/>
            </w:pPr>
            <w:r>
              <w:t xml:space="preserve">0.7</w:t>
            </w:r>
          </w:p>
        </w:tc>
        <w:tc>
          <w:tcPr/>
          <w:p>
            <w:pPr>
              <w:pStyle w:val="Compact"/>
            </w:pPr>
            <w:r>
              <w:t xml:space="preserve">0.8</w:t>
            </w:r>
          </w:p>
        </w:tc>
        <w:tc>
          <w:tcPr/>
          <w:p>
            <w:pPr>
              <w:pStyle w:val="Compact"/>
            </w:pPr>
            <w:r>
              <w:t xml:space="preserve">25</w:t>
            </w:r>
          </w:p>
        </w:tc>
        <w:tc>
          <w:tcPr/>
          <w:p>
            <w:pPr>
              <w:pStyle w:val="Compact"/>
            </w:pPr>
            <w:r>
              <w:t xml:space="preserve">TYPICAL</w:t>
            </w:r>
          </w:p>
        </w:tc>
      </w:tr>
      <w:tr>
        <w:tc>
          <w:tcPr/>
          <w:p>
            <w:pPr>
              <w:pStyle w:val="Compact"/>
            </w:pPr>
            <w:r>
              <w:t xml:space="preserve">FFGNP0P77V0P88V125CTT</w:t>
            </w:r>
          </w:p>
        </w:tc>
        <w:tc>
          <w:tcPr/>
          <w:p>
            <w:pPr>
              <w:pStyle w:val="Compact"/>
            </w:pPr>
            <w:r>
              <w:t xml:space="preserve">FFGNP</w:t>
            </w:r>
          </w:p>
        </w:tc>
        <w:tc>
          <w:tcPr/>
          <w:p>
            <w:pPr>
              <w:pStyle w:val="Compact"/>
            </w:pPr>
            <w:r>
              <w:t xml:space="preserve">0.77</w:t>
            </w:r>
          </w:p>
        </w:tc>
        <w:tc>
          <w:tcPr/>
          <w:p>
            <w:pPr>
              <w:pStyle w:val="Compact"/>
            </w:pPr>
            <w:r>
              <w:t xml:space="preserve">0.88</w:t>
            </w:r>
          </w:p>
        </w:tc>
        <w:tc>
          <w:tcPr/>
          <w:p>
            <w:pPr>
              <w:pStyle w:val="Compact"/>
            </w:pPr>
            <w:r>
              <w:t xml:space="preserve">125</w:t>
            </w:r>
          </w:p>
        </w:tc>
        <w:tc>
          <w:tcPr/>
          <w:p>
            <w:pPr>
              <w:pStyle w:val="Compact"/>
            </w:pPr>
            <w:r>
              <w:t xml:space="preserve">TYPICAL</w:t>
            </w:r>
          </w:p>
        </w:tc>
      </w:tr>
      <w:tr>
        <w:tc>
          <w:tcPr/>
          <w:p>
            <w:pPr>
              <w:pStyle w:val="Compact"/>
            </w:pPr>
            <w:r>
              <w:t xml:space="preserve">FFGNP0P77V0P88VN40CDD</w:t>
            </w:r>
          </w:p>
        </w:tc>
        <w:tc>
          <w:tcPr/>
          <w:p>
            <w:pPr>
              <w:pStyle w:val="Compact"/>
            </w:pPr>
            <w:r>
              <w:t xml:space="preserve">FFGNP</w:t>
            </w:r>
          </w:p>
        </w:tc>
        <w:tc>
          <w:tcPr/>
          <w:p>
            <w:pPr>
              <w:pStyle w:val="Compact"/>
            </w:pPr>
            <w:r>
              <w:t xml:space="preserve">0.77</w:t>
            </w:r>
          </w:p>
        </w:tc>
        <w:tc>
          <w:tcPr/>
          <w:p>
            <w:pPr>
              <w:pStyle w:val="Compact"/>
            </w:pPr>
            <w:r>
              <w:t xml:space="preserve">0.88</w:t>
            </w:r>
          </w:p>
        </w:tc>
        <w:tc>
          <w:tcPr/>
          <w:p>
            <w:pPr>
              <w:pStyle w:val="Compact"/>
            </w:pPr>
            <w:r>
              <w:t xml:space="preserve">-40</w:t>
            </w:r>
          </w:p>
        </w:tc>
        <w:tc>
          <w:tcPr/>
          <w:p>
            <w:pPr>
              <w:pStyle w:val="Compact"/>
            </w:pPr>
            <w:r>
              <w:t xml:space="preserve">CMIN_CCbest</w:t>
            </w:r>
          </w:p>
        </w:tc>
      </w:tr>
      <w:tr>
        <w:tc>
          <w:tcPr/>
          <w:p>
            <w:pPr>
              <w:pStyle w:val="Compact"/>
            </w:pPr>
            <w:r>
              <w:t xml:space="preserve">FFGNP0P77V0P88V125CDD</w:t>
            </w:r>
          </w:p>
        </w:tc>
        <w:tc>
          <w:tcPr/>
          <w:p>
            <w:pPr>
              <w:pStyle w:val="Compact"/>
            </w:pPr>
            <w:r>
              <w:t xml:space="preserve">FFGNP</w:t>
            </w:r>
          </w:p>
        </w:tc>
        <w:tc>
          <w:tcPr/>
          <w:p>
            <w:pPr>
              <w:pStyle w:val="Compact"/>
            </w:pPr>
            <w:r>
              <w:t xml:space="preserve">0.77</w:t>
            </w:r>
          </w:p>
        </w:tc>
        <w:tc>
          <w:tcPr/>
          <w:p>
            <w:pPr>
              <w:pStyle w:val="Compact"/>
            </w:pPr>
            <w:r>
              <w:t xml:space="preserve">0.88</w:t>
            </w:r>
          </w:p>
        </w:tc>
        <w:tc>
          <w:tcPr/>
          <w:p>
            <w:pPr>
              <w:pStyle w:val="Compact"/>
            </w:pPr>
            <w:r>
              <w:t xml:space="preserve">125</w:t>
            </w:r>
          </w:p>
        </w:tc>
        <w:tc>
          <w:tcPr/>
          <w:p>
            <w:pPr>
              <w:pStyle w:val="Compact"/>
            </w:pPr>
            <w:r>
              <w:t xml:space="preserve">CMIN_CCbest</w:t>
            </w:r>
          </w:p>
        </w:tc>
      </w:tr>
      <w:tr>
        <w:tc>
          <w:tcPr/>
          <w:p>
            <w:pPr>
              <w:pStyle w:val="Compact"/>
            </w:pPr>
            <w:r>
              <w:t xml:space="preserve">SSGNP0P63V0P72VN40CJJ</w:t>
            </w:r>
          </w:p>
        </w:tc>
        <w:tc>
          <w:tcPr/>
          <w:p>
            <w:pPr>
              <w:pStyle w:val="Compact"/>
            </w:pPr>
            <w:r>
              <w:t xml:space="preserve">SSGNP</w:t>
            </w:r>
          </w:p>
        </w:tc>
        <w:tc>
          <w:tcPr/>
          <w:p>
            <w:pPr>
              <w:pStyle w:val="Compact"/>
            </w:pPr>
            <w:r>
              <w:t xml:space="preserve">0.63</w:t>
            </w:r>
          </w:p>
        </w:tc>
        <w:tc>
          <w:tcPr/>
          <w:p>
            <w:pPr>
              <w:pStyle w:val="Compact"/>
            </w:pPr>
            <w:r>
              <w:t xml:space="preserve">0.72</w:t>
            </w:r>
          </w:p>
        </w:tc>
        <w:tc>
          <w:tcPr/>
          <w:p>
            <w:pPr>
              <w:pStyle w:val="Compact"/>
            </w:pPr>
            <w:r>
              <w:t xml:space="preserve">-40</w:t>
            </w:r>
          </w:p>
        </w:tc>
        <w:tc>
          <w:tcPr/>
          <w:p>
            <w:pPr>
              <w:pStyle w:val="Compact"/>
            </w:pPr>
            <w:r>
              <w:t xml:space="preserve">CMAX_CCworst</w:t>
            </w:r>
          </w:p>
        </w:tc>
      </w:tr>
      <w:tr>
        <w:tc>
          <w:tcPr/>
          <w:p>
            <w:pPr>
              <w:pStyle w:val="Compact"/>
            </w:pPr>
            <w:r>
              <w:t xml:space="preserve">SSGNP0P63V0P72V125CJJ</w:t>
            </w:r>
          </w:p>
        </w:tc>
        <w:tc>
          <w:tcPr/>
          <w:p>
            <w:pPr>
              <w:pStyle w:val="Compact"/>
            </w:pPr>
            <w:r>
              <w:t xml:space="preserve">SSGNP</w:t>
            </w:r>
          </w:p>
        </w:tc>
        <w:tc>
          <w:tcPr/>
          <w:p>
            <w:pPr>
              <w:pStyle w:val="Compact"/>
            </w:pPr>
            <w:r>
              <w:t xml:space="preserve">0.63</w:t>
            </w:r>
          </w:p>
        </w:tc>
        <w:tc>
          <w:tcPr/>
          <w:p>
            <w:pPr>
              <w:pStyle w:val="Compact"/>
            </w:pPr>
            <w:r>
              <w:t xml:space="preserve">0.72</w:t>
            </w:r>
          </w:p>
        </w:tc>
        <w:tc>
          <w:tcPr/>
          <w:p>
            <w:pPr>
              <w:pStyle w:val="Compact"/>
            </w:pPr>
            <w:r>
              <w:t xml:space="preserve">125</w:t>
            </w:r>
          </w:p>
        </w:tc>
        <w:tc>
          <w:tcPr/>
          <w:p>
            <w:pPr>
              <w:pStyle w:val="Compact"/>
            </w:pPr>
            <w:r>
              <w:t xml:space="preserve">CMAX_CCworst</w:t>
            </w:r>
          </w:p>
        </w:tc>
      </w:tr>
    </w:tbl>
    <w:p>
      <w:pPr>
        <w:pStyle w:val="aff1"/>
      </w:pPr>
      <w:r>
        <w:rPr>
          <w:rFonts w:hint="eastAsia"/>
        </w:rPr>
        <w:t xml:space="preserve">以</w:t>
      </w:r>
      <w:r>
        <w:rPr>
          <w:rStyle w:val="VerbatimChar"/>
        </w:rPr>
        <w:t xml:space="preserve">TT0P72V0P9V25C</w:t>
      </w:r>
      <w:r>
        <w:rPr>
          <w:rFonts w:hint="eastAsia"/>
        </w:rPr>
        <w:t xml:space="preserve">为例，0.72V为外围电路电源，0.9V为SRAM阵列电源。</w:t>
      </w:r>
      <w:r>
        <w:br/>
      </w:r>
      <w:r>
        <w:t xml:space="preserve">* </w:t>
      </w:r>
      <w:r>
        <w:rPr>
          <w:rFonts w:hint="eastAsia"/>
        </w:rPr>
        <w:t xml:space="preserve">为功耗评估corner。</w:t>
      </w:r>
      <w:r>
        <w:br/>
      </w:r>
      <w:r>
        <w:t xml:space="preserve">ROM </w:t>
      </w:r>
      <w:r>
        <w:rPr>
          <w:rFonts w:hint="eastAsia"/>
        </w:rPr>
        <w:t xml:space="preserve">compiler仅支持单轨电源corner（即VDD和VDDC为相同值）。</w:t>
      </w:r>
    </w:p>
    <w:bookmarkEnd w:id="40"/>
    <w:bookmarkStart w:id="41" w:name="memory-compiler-eda-view规格"/>
    <w:p>
      <w:pPr>
        <w:pStyle w:val="3"/>
      </w:pPr>
      <w:r>
        <w:t xml:space="preserve">1.5 Memory Compiler EDA </w:t>
      </w:r>
      <w:r>
        <w:rPr>
          <w:rFonts w:hint="eastAsia"/>
        </w:rPr>
        <w:t xml:space="preserve">View规格</w:t>
      </w:r>
    </w:p>
    <w:p>
      <w:pPr>
        <w:pStyle w:val="TableCaption"/>
      </w:pPr>
      <w:r>
        <w:rPr>
          <w:rFonts w:hint="eastAsia"/>
          <w:b/>
          <w:bCs/>
        </w:rPr>
        <w:t xml:space="preserve">表</w:t>
      </w:r>
      <w:r>
        <w:rPr>
          <w:b/>
          <w:bCs/>
        </w:rPr>
        <w:t xml:space="preserve"> 1-12 EDA </w:t>
      </w:r>
      <w:r>
        <w:rPr>
          <w:rFonts w:hint="eastAsia"/>
          <w:b/>
          <w:bCs/>
        </w:rPr>
        <w:t xml:space="preserve">View规格</w:t>
      </w:r>
    </w:p>
    <w:tbl>
      <w:tblPr>
        <w:tblStyle w:val="Table"/>
        <w:tblW w:type="pct" w:w="5000"/>
        <w:tblLayout w:type="fixed"/>
        <w:tblLook w:firstRow="1" w:lastRow="0" w:firstColumn="0" w:lastColumn="0" w:noHBand="0" w:noVBand="0" w:val="0020"/>
        <w:tblCaption w:val="表 1-12 EDA View规格"/>
      </w:tblPr>
      <w:tblGrid>
        <w:gridCol w:w="1807"/>
        <w:gridCol w:w="6112"/>
      </w:tblGrid>
      <w:tr>
        <w:trPr>
          <w:tblHeader w:val="on"/>
        </w:trPr>
        <w:tc>
          <w:tcPr/>
          <w:p>
            <w:pPr>
              <w:pStyle w:val="Compact"/>
            </w:pPr>
            <w:r>
              <w:t xml:space="preserve">File</w:t>
            </w:r>
          </w:p>
        </w:tc>
        <w:tc>
          <w:tcPr/>
          <w:p>
            <w:pPr>
              <w:pStyle w:val="Compact"/>
            </w:pPr>
            <w:r>
              <w:t xml:space="preserve">Contains</w:t>
            </w:r>
          </w:p>
        </w:tc>
      </w:tr>
      <w:tr>
        <w:tc>
          <w:tcPr/>
          <w:p>
            <w:pPr>
              <w:pStyle w:val="Compact"/>
            </w:pPr>
            <w:r>
              <w:t xml:space="preserve">Netlist (*.cir)</w:t>
            </w:r>
          </w:p>
        </w:tc>
        <w:tc>
          <w:tcPr/>
          <w:p>
            <w:pPr>
              <w:pStyle w:val="Compact"/>
            </w:pPr>
            <w:r>
              <w:t xml:space="preserve">Instance SPICE netlist for LVS.</w:t>
            </w:r>
          </w:p>
        </w:tc>
      </w:tr>
      <w:tr>
        <w:tc>
          <w:tcPr/>
          <w:p>
            <w:pPr>
              <w:pStyle w:val="Compact"/>
            </w:pPr>
            <w:r>
              <w:t xml:space="preserve">GDSII (*.gds)</w:t>
            </w:r>
          </w:p>
        </w:tc>
        <w:tc>
          <w:tcPr/>
          <w:p>
            <w:pPr>
              <w:pStyle w:val="Compact"/>
            </w:pPr>
            <w:r>
              <w:t xml:space="preserve">Instance GDSII file.</w:t>
            </w:r>
          </w:p>
        </w:tc>
      </w:tr>
      <w:tr>
        <w:tc>
          <w:tcPr/>
          <w:p>
            <w:pPr>
              <w:pStyle w:val="Compact"/>
            </w:pPr>
            <w:r>
              <w:t xml:space="preserve">Datasheet (*.ds)</w:t>
            </w:r>
          </w:p>
        </w:tc>
        <w:tc>
          <w:tcPr/>
          <w:p>
            <w:pPr>
              <w:pStyle w:val="Compact"/>
            </w:pPr>
            <w:r>
              <w:t xml:space="preserve">Instance datasheet, provides timing characterization, read and write</w:t>
            </w:r>
            <w:r>
              <w:t xml:space="preserve"> </w:t>
            </w:r>
            <w:r>
              <w:t xml:space="preserve">cycle timing, and power dissipation.</w:t>
            </w:r>
          </w:p>
        </w:tc>
      </w:tr>
      <w:tr>
        <w:tc>
          <w:tcPr/>
          <w:p>
            <w:pPr>
              <w:pStyle w:val="Compact"/>
            </w:pPr>
            <w:r>
              <w:t xml:space="preserve">Verilog (*.v)</w:t>
            </w:r>
          </w:p>
        </w:tc>
        <w:tc>
          <w:tcPr/>
          <w:p>
            <w:pPr>
              <w:pStyle w:val="Compact"/>
            </w:pPr>
            <w:r>
              <w:t xml:space="preserve">Instance Verilog model.</w:t>
            </w:r>
          </w:p>
        </w:tc>
      </w:tr>
      <w:tr>
        <w:tc>
          <w:tcPr/>
          <w:p>
            <w:pPr>
              <w:pStyle w:val="Compact"/>
            </w:pPr>
            <w:r>
              <w:t xml:space="preserve">LEF (*.lef)</w:t>
            </w:r>
          </w:p>
        </w:tc>
        <w:tc>
          <w:tcPr/>
          <w:p>
            <w:pPr>
              <w:pStyle w:val="Compact"/>
            </w:pPr>
            <w:r>
              <w:t xml:space="preserve">Instance LEF description of ring structure.</w:t>
            </w:r>
          </w:p>
        </w:tc>
      </w:tr>
      <w:tr>
        <w:tc>
          <w:tcPr/>
          <w:p>
            <w:pPr>
              <w:pStyle w:val="Compact"/>
            </w:pPr>
            <w:r>
              <w:t xml:space="preserve">Liberty (*.lib)</w:t>
            </w:r>
          </w:p>
        </w:tc>
        <w:tc>
          <w:tcPr/>
          <w:p>
            <w:pPr>
              <w:pStyle w:val="Compact"/>
            </w:pPr>
            <w:r>
              <w:t xml:space="preserve">Synopsys synthesis nldm timing model.</w:t>
            </w:r>
          </w:p>
        </w:tc>
      </w:tr>
      <w:tr>
        <w:tc>
          <w:tcPr/>
          <w:p>
            <w:pPr>
              <w:pStyle w:val="Compact"/>
            </w:pPr>
            <w:r>
              <w:t xml:space="preserve">CCS Liberty</w:t>
            </w:r>
            <w:r>
              <w:t xml:space="preserve"> </w:t>
            </w:r>
            <w:r>
              <w:t xml:space="preserve">(*_ccsm.lib)</w:t>
            </w:r>
          </w:p>
        </w:tc>
        <w:tc>
          <w:tcPr/>
          <w:p>
            <w:pPr>
              <w:pStyle w:val="Compact"/>
            </w:pPr>
            <w:r>
              <w:t xml:space="preserve">Synopsys synthesis ccs timing model.</w:t>
            </w:r>
          </w:p>
        </w:tc>
      </w:tr>
      <w:tr>
        <w:tc>
          <w:tcPr/>
          <w:p>
            <w:pPr>
              <w:pStyle w:val="Compact"/>
            </w:pPr>
            <w:r>
              <w:t xml:space="preserve">CCSN Liberty</w:t>
            </w:r>
            <w:r>
              <w:t xml:space="preserve"> </w:t>
            </w:r>
            <w:r>
              <w:t xml:space="preserve">(*_ccsn.lib)</w:t>
            </w:r>
          </w:p>
        </w:tc>
        <w:tc>
          <w:tcPr/>
          <w:p>
            <w:pPr>
              <w:pStyle w:val="Compact"/>
            </w:pPr>
            <w:r>
              <w:t xml:space="preserve">Synopsys synthesis ccs noise timing model.</w:t>
            </w:r>
          </w:p>
        </w:tc>
      </w:tr>
      <w:tr>
        <w:tc>
          <w:tcPr/>
          <w:p>
            <w:pPr>
              <w:pStyle w:val="Compact"/>
            </w:pPr>
            <w:r>
              <w:t xml:space="preserve">ECSM Liberty</w:t>
            </w:r>
            <w:r>
              <w:t xml:space="preserve"> </w:t>
            </w:r>
            <w:r>
              <w:t xml:space="preserve">(*_ecsm.lib)</w:t>
            </w:r>
          </w:p>
        </w:tc>
        <w:tc>
          <w:tcPr/>
          <w:p>
            <w:pPr>
              <w:pStyle w:val="Compact"/>
            </w:pPr>
            <w:r>
              <w:t xml:space="preserve">Effective Current Source Model.</w:t>
            </w:r>
          </w:p>
        </w:tc>
      </w:tr>
      <w:tr>
        <w:tc>
          <w:tcPr/>
          <w:p>
            <w:pPr>
              <w:pStyle w:val="Compact"/>
            </w:pPr>
            <w:r>
              <w:t xml:space="preserve">Tetra Max (*.tmax)</w:t>
            </w:r>
          </w:p>
        </w:tc>
        <w:tc>
          <w:tcPr/>
          <w:p>
            <w:pPr>
              <w:pStyle w:val="Compact"/>
            </w:pPr>
            <w:r>
              <w:t xml:space="preserve">Synopsys TetraMax model.</w:t>
            </w:r>
          </w:p>
        </w:tc>
      </w:tr>
      <w:tr>
        <w:tc>
          <w:tcPr/>
          <w:p>
            <w:pPr>
              <w:pStyle w:val="Compact"/>
            </w:pPr>
            <w:r>
              <w:t xml:space="preserve">Mbist (*.memlib)</w:t>
            </w:r>
          </w:p>
        </w:tc>
        <w:tc>
          <w:tcPr/>
          <w:p>
            <w:pPr>
              <w:pStyle w:val="Compact"/>
            </w:pPr>
            <w:r>
              <w:t xml:space="preserve">Tessent Memory BIST model.</w:t>
            </w:r>
          </w:p>
        </w:tc>
      </w:tr>
      <w:tr>
        <w:tc>
          <w:tcPr/>
          <w:p>
            <w:pPr>
              <w:pStyle w:val="Compact"/>
            </w:pPr>
            <w:r>
              <w:t xml:space="preserve">ATPG(*.fastscan)</w:t>
            </w:r>
          </w:p>
        </w:tc>
        <w:tc>
          <w:tcPr/>
          <w:p>
            <w:pPr>
              <w:pStyle w:val="Compact"/>
            </w:pPr>
            <w:r>
              <w:t xml:space="preserve">Tessent atpg model</w:t>
            </w:r>
          </w:p>
        </w:tc>
      </w:tr>
      <w:tr>
        <w:tc>
          <w:tcPr/>
          <w:p>
            <w:pPr>
              <w:pStyle w:val="Compact"/>
            </w:pPr>
            <w:r>
              <w:t xml:space="preserve">CPF(*.cpf)</w:t>
            </w:r>
          </w:p>
        </w:tc>
        <w:tc>
          <w:tcPr/>
          <w:p>
            <w:pPr>
              <w:pStyle w:val="Compact"/>
            </w:pPr>
            <w:r>
              <w:t xml:space="preserve">Common Power Format</w:t>
            </w:r>
          </w:p>
        </w:tc>
      </w:tr>
      <w:tr>
        <w:tc>
          <w:tcPr/>
          <w:p>
            <w:pPr>
              <w:pStyle w:val="Compact"/>
            </w:pPr>
            <w:r>
              <w:t xml:space="preserve">UPF(*.upf)</w:t>
            </w:r>
          </w:p>
        </w:tc>
        <w:tc>
          <w:tcPr/>
          <w:p>
            <w:pPr>
              <w:pStyle w:val="Compact"/>
            </w:pPr>
            <w:r>
              <w:t xml:space="preserve">Unified Power Format.</w:t>
            </w:r>
          </w:p>
        </w:tc>
      </w:tr>
      <w:tr>
        <w:tc>
          <w:tcPr/>
          <w:p>
            <w:pPr>
              <w:pStyle w:val="Compact"/>
            </w:pPr>
            <w:r>
              <w:t xml:space="preserve">AVM (*.avmcfg)</w:t>
            </w:r>
          </w:p>
        </w:tc>
        <w:tc>
          <w:tcPr/>
          <w:p>
            <w:pPr>
              <w:pStyle w:val="Compact"/>
            </w:pPr>
            <w:r>
              <w:t xml:space="preserve">Redhawk EMIR model.</w:t>
            </w:r>
          </w:p>
        </w:tc>
      </w:tr>
      <w:tr>
        <w:tc>
          <w:tcPr/>
          <w:p>
            <w:pPr>
              <w:pStyle w:val="Compact"/>
            </w:pPr>
            <w:r>
              <w:t xml:space="preserve">Bitmap(*.bitmap)</w:t>
            </w:r>
          </w:p>
        </w:tc>
        <w:tc>
          <w:tcPr/>
          <w:p>
            <w:pPr>
              <w:pStyle w:val="Compact"/>
            </w:pPr>
            <w:r>
              <w:t xml:space="preserve">Memory model for MBIST diagnostic.</w:t>
            </w:r>
          </w:p>
        </w:tc>
      </w:tr>
      <w:tr>
        <w:tc>
          <w:tcPr/>
          <w:p>
            <w:pPr>
              <w:pStyle w:val="Compact"/>
            </w:pPr>
            <w:r>
              <w:t xml:space="preserve">Masis(*.masis)</w:t>
            </w:r>
          </w:p>
        </w:tc>
        <w:tc>
          <w:tcPr/>
          <w:p>
            <w:pPr>
              <w:pStyle w:val="Compact"/>
            </w:pPr>
            <w:r>
              <w:t xml:space="preserve">Synopsys SMS Memory BIST model.</w:t>
            </w:r>
          </w:p>
        </w:tc>
      </w:tr>
      <w:tr>
        <w:tc>
          <w:tcPr/>
          <w:p>
            <w:pPr>
              <w:pStyle w:val="Compact"/>
            </w:pPr>
            <w:r>
              <w:t xml:space="preserve">Yaml Data(*.dml)</w:t>
            </w:r>
          </w:p>
        </w:tc>
        <w:tc>
          <w:tcPr/>
          <w:p>
            <w:pPr>
              <w:pStyle w:val="Compact"/>
            </w:pPr>
            <w:r>
              <w:t xml:space="preserve">Summarize the data from timing model.</w:t>
            </w:r>
          </w:p>
        </w:tc>
      </w:tr>
      <w:tr>
        <w:tc>
          <w:tcPr/>
          <w:p>
            <w:pPr>
              <w:pStyle w:val="Compact"/>
            </w:pPr>
            <w:r>
              <w:t xml:space="preserve">Emulation</w:t>
            </w:r>
            <w:r>
              <w:t xml:space="preserve"> </w:t>
            </w:r>
            <w:r>
              <w:t xml:space="preserve">model(*_emu.v)</w:t>
            </w:r>
          </w:p>
        </w:tc>
        <w:tc>
          <w:tcPr/>
          <w:p>
            <w:pPr>
              <w:pStyle w:val="Compact"/>
            </w:pPr>
            <w:r>
              <w:t xml:space="preserve">Synthesizable Verilog model.</w:t>
            </w:r>
          </w:p>
        </w:tc>
      </w:tr>
    </w:tbl>
    <w:bookmarkEnd w:id="41"/>
    <w:bookmarkEnd w:id="42"/>
    <w:bookmarkStart w:id="55" w:name="第二章-memory-compiler-测试片规格定义"/>
    <w:p>
      <w:pPr>
        <w:pStyle w:val="2"/>
      </w:pPr>
      <w:r>
        <w:rPr>
          <w:rFonts w:hint="eastAsia"/>
        </w:rPr>
        <w:t xml:space="preserve">第二章</w:t>
      </w:r>
      <w:r>
        <w:t xml:space="preserve"> Memory Compiler </w:t>
      </w:r>
      <w:r>
        <w:rPr>
          <w:rFonts w:hint="eastAsia"/>
        </w:rPr>
        <w:t xml:space="preserve">测试片规格定义</w:t>
      </w:r>
    </w:p>
    <w:p>
      <w:pPr>
        <w:pStyle w:val="FirstParagraph"/>
      </w:pPr>
      <w:r>
        <w:t xml:space="preserve">Memory </w:t>
      </w:r>
      <w:r>
        <w:rPr>
          <w:rFonts w:hint="eastAsia"/>
        </w:rPr>
        <w:t xml:space="preserve">Compiler测试片计划从2026年7月20日正式启动，最终交付时间约为2027年1月15日。测试片覆盖第一章所述9套Memory</w:t>
      </w:r>
      <w:r>
        <w:t xml:space="preserve"> </w:t>
      </w:r>
      <w:r>
        <w:rPr>
          <w:rFonts w:hint="eastAsia"/>
        </w:rPr>
        <w:t xml:space="preserve">Compiler的验证需求。</w:t>
      </w:r>
    </w:p>
    <w:bookmarkStart w:id="52" w:name="测试片规格"/>
    <w:p>
      <w:pPr>
        <w:pStyle w:val="3"/>
      </w:pPr>
      <w:r>
        <w:t xml:space="preserve">2.1 </w:t>
      </w:r>
      <w:r>
        <w:rPr>
          <w:rFonts w:hint="eastAsia"/>
        </w:rPr>
        <w:t xml:space="preserve">测试片规格</w:t>
      </w:r>
    </w:p>
    <w:p>
      <w:pPr>
        <w:pStyle w:val="FirstParagraph"/>
      </w:pPr>
      <w:r>
        <w:rPr>
          <w:rFonts w:hint="eastAsia"/>
        </w:rPr>
        <w:t xml:space="preserve">测试片采用FT测试，使用ATE测试设备对封装后芯片进行测试。测试片规格信息如下：</w:t>
      </w:r>
    </w:p>
    <w:p>
      <w:pPr>
        <w:pStyle w:val="TableCaption"/>
      </w:pPr>
      <w:r>
        <w:rPr>
          <w:rFonts w:hint="eastAsia"/>
          <w:b/>
          <w:bCs/>
        </w:rPr>
        <w:t xml:space="preserve">表</w:t>
      </w:r>
      <w:r>
        <w:rPr>
          <w:b/>
          <w:bCs/>
        </w:rPr>
        <w:t xml:space="preserve"> 2-1 </w:t>
      </w:r>
      <w:r>
        <w:rPr>
          <w:rFonts w:hint="eastAsia"/>
          <w:b/>
          <w:bCs/>
        </w:rPr>
        <w:t xml:space="preserve">测试片信息</w:t>
      </w:r>
    </w:p>
    <w:tbl>
      <w:tblPr>
        <w:tblStyle w:val="Table"/>
        <w:tblW w:type="pct" w:w="2361"/>
        <w:tblLayout w:type="fixed"/>
        <w:tblLook w:firstRow="1" w:lastRow="0" w:firstColumn="0" w:lastColumn="0" w:noHBand="0" w:noVBand="0" w:val="0020"/>
        <w:tblCaption w:val="表 2-1 测试片信息"/>
      </w:tblPr>
      <w:tblGrid>
        <w:gridCol w:w="1980"/>
        <w:gridCol w:w="1760"/>
      </w:tblGrid>
      <w:tr>
        <w:trPr>
          <w:tblHeader w:val="on"/>
        </w:trPr>
        <w:tc>
          <w:tcPr/>
          <w:p>
            <w:pPr>
              <w:pStyle w:val="Compact"/>
            </w:pPr>
            <w:r>
              <w:t xml:space="preserve">Testchip Code</w:t>
            </w:r>
          </w:p>
        </w:tc>
        <w:tc>
          <w:tcPr/>
          <w:p>
            <w:pPr>
              <w:pStyle w:val="Compact"/>
            </w:pPr>
            <w:r>
              <w:t xml:space="preserve">KWS8</w:t>
            </w:r>
          </w:p>
        </w:tc>
      </w:tr>
      <w:tr>
        <w:tc>
          <w:tcPr/>
          <w:p>
            <w:pPr>
              <w:pStyle w:val="Compact"/>
            </w:pPr>
            <w:r>
              <w:t xml:space="preserve">PDK Version</w:t>
            </w:r>
          </w:p>
        </w:tc>
        <w:tc>
          <w:tcPr/>
          <w:p>
            <w:pPr>
              <w:pStyle w:val="Compact"/>
            </w:pPr>
            <w:r>
              <w:t xml:space="preserve">T12FFC(TBD)</w:t>
            </w:r>
          </w:p>
        </w:tc>
      </w:tr>
      <w:tr>
        <w:tc>
          <w:tcPr/>
          <w:p>
            <w:pPr>
              <w:pStyle w:val="Compact"/>
            </w:pPr>
            <w:r>
              <w:t xml:space="preserve">Metal Stack</w:t>
            </w:r>
          </w:p>
        </w:tc>
        <w:tc>
          <w:tcPr/>
          <w:p>
            <w:pPr>
              <w:pStyle w:val="Compact"/>
            </w:pPr>
            <w:r>
              <w:t xml:space="preserve">1P9M(TBD)</w:t>
            </w:r>
          </w:p>
        </w:tc>
      </w:tr>
      <w:tr>
        <w:tc>
          <w:tcPr/>
          <w:p>
            <w:pPr>
              <w:pStyle w:val="Compact"/>
            </w:pPr>
            <w:r>
              <w:t xml:space="preserve">Package</w:t>
            </w:r>
          </w:p>
        </w:tc>
        <w:tc>
          <w:tcPr/>
          <w:p>
            <w:pPr>
              <w:pStyle w:val="Compact"/>
            </w:pPr>
            <w:r>
              <w:t xml:space="preserve">TFBGA(TBD)</w:t>
            </w:r>
          </w:p>
        </w:tc>
      </w:tr>
      <w:tr>
        <w:tc>
          <w:tcPr/>
          <w:p>
            <w:pPr>
              <w:pStyle w:val="Compact"/>
            </w:pPr>
            <w:r>
              <w:t xml:space="preserve">Size</w:t>
            </w:r>
          </w:p>
        </w:tc>
        <w:tc>
          <w:tcPr/>
          <w:p>
            <w:pPr>
              <w:pStyle w:val="Compact"/>
            </w:pPr>
            <w:r>
              <w:t xml:space="preserve">~8mm*8mm(TBD)</w:t>
            </w:r>
          </w:p>
        </w:tc>
      </w:tr>
    </w:tbl>
    <w:p>
      <w:pPr>
        <w:pStyle w:val="BodyText"/>
      </w:pPr>
      <w:r>
        <w:rPr>
          <w:rFonts w:hint="eastAsia"/>
        </w:rPr>
        <w:t xml:space="preserve">测试片拟支持多种测试方案：</w:t>
      </w:r>
    </w:p>
    <w:bookmarkStart w:id="43" w:name="memory功能测试"/>
    <w:p>
      <w:pPr>
        <w:pStyle w:val="4"/>
      </w:pPr>
      <w:r>
        <w:t xml:space="preserve">2.1.1 </w:t>
      </w:r>
      <w:r>
        <w:rPr>
          <w:rFonts w:hint="eastAsia"/>
        </w:rPr>
        <w:t xml:space="preserve">Memory功能测试</w:t>
      </w:r>
    </w:p>
    <w:p>
      <w:pPr>
        <w:pStyle w:val="FirstParagraph"/>
      </w:pPr>
      <w:r>
        <w:rPr>
          <w:rFonts w:hint="eastAsia"/>
        </w:rPr>
        <w:t xml:space="preserve">测试片支持对Memory实例进行读写操作功能测试。</w:t>
      </w:r>
    </w:p>
    <w:bookmarkEnd w:id="43"/>
    <w:bookmarkStart w:id="44" w:name="功耗测试"/>
    <w:p>
      <w:pPr>
        <w:pStyle w:val="4"/>
      </w:pPr>
      <w:r>
        <w:t xml:space="preserve">2.1.2 </w:t>
      </w:r>
      <w:r>
        <w:rPr>
          <w:rFonts w:hint="eastAsia"/>
        </w:rPr>
        <w:t xml:space="preserve">功耗测试</w:t>
      </w:r>
    </w:p>
    <w:p>
      <w:pPr>
        <w:pStyle w:val="FirstParagraph"/>
      </w:pPr>
      <w:r>
        <w:rPr>
          <w:rFonts w:hint="eastAsia"/>
        </w:rPr>
        <w:t xml:space="preserve">测试片支持对Memory实例进行静态功耗、睡眠模式、动态功耗进行测试。</w:t>
      </w:r>
    </w:p>
    <w:bookmarkEnd w:id="44"/>
    <w:bookmarkStart w:id="45" w:name="最高最低工作电压测试"/>
    <w:p>
      <w:pPr>
        <w:pStyle w:val="4"/>
      </w:pPr>
      <w:r>
        <w:t xml:space="preserve">2.1.3 </w:t>
      </w:r>
      <w:r>
        <w:rPr>
          <w:rFonts w:hint="eastAsia"/>
        </w:rPr>
        <w:t xml:space="preserve">最高最低工作电压测试</w:t>
      </w:r>
    </w:p>
    <w:p>
      <w:pPr>
        <w:pStyle w:val="FirstParagraph"/>
      </w:pPr>
      <w:r>
        <w:rPr>
          <w:rFonts w:hint="eastAsia"/>
        </w:rPr>
        <w:t xml:space="preserve">测试片支持对SRAM多种工作电压进行测试，按照合理的电压步长进行最低和最高工作电压测试，测试需要得到读操作最低最高工作电压和写操作最低最高工作电压。</w:t>
      </w:r>
    </w:p>
    <w:bookmarkEnd w:id="45"/>
    <w:bookmarkStart w:id="46" w:name="retention测试"/>
    <w:p>
      <w:pPr>
        <w:pStyle w:val="4"/>
      </w:pPr>
      <w:r>
        <w:t xml:space="preserve">2.1.4 </w:t>
      </w:r>
      <w:r>
        <w:rPr>
          <w:rFonts w:hint="eastAsia"/>
        </w:rPr>
        <w:t xml:space="preserve">Retention测试</w:t>
      </w:r>
    </w:p>
    <w:p>
      <w:pPr>
        <w:pStyle w:val="FirstParagraph"/>
      </w:pPr>
      <w:r>
        <w:rPr>
          <w:rFonts w:hint="eastAsia"/>
        </w:rPr>
        <w:t xml:space="preserve">测试片通过常压读写操作，随后Standby模式下降低sram供电电压，随后升高到常压进行读操作。</w:t>
      </w:r>
    </w:p>
    <w:bookmarkEnd w:id="46"/>
    <w:bookmarkStart w:id="47" w:name="htol测试"/>
    <w:p>
      <w:pPr>
        <w:pStyle w:val="4"/>
      </w:pPr>
      <w:r>
        <w:t xml:space="preserve">2.1.5 </w:t>
      </w:r>
      <w:r>
        <w:rPr>
          <w:rFonts w:hint="eastAsia"/>
        </w:rPr>
        <w:t xml:space="preserve">HTOL测试</w:t>
      </w:r>
    </w:p>
    <w:p>
      <w:pPr>
        <w:pStyle w:val="FirstParagraph"/>
      </w:pPr>
      <w:r>
        <w:rPr>
          <w:rFonts w:hint="eastAsia"/>
        </w:rPr>
        <w:t xml:space="preserve">测试片支持SMarchCHKBvcd算法，并通过Mbist进行循环测试，用于提升HTOL测试效率，封装pad需要满足HTOL测试机台的要求。</w:t>
      </w:r>
    </w:p>
    <w:bookmarkEnd w:id="47"/>
    <w:bookmarkStart w:id="48" w:name="mbist算法高速测试"/>
    <w:p>
      <w:pPr>
        <w:pStyle w:val="4"/>
      </w:pPr>
      <w:r>
        <w:t xml:space="preserve">2.1.6 </w:t>
      </w:r>
      <w:r>
        <w:rPr>
          <w:rFonts w:hint="eastAsia"/>
        </w:rPr>
        <w:t xml:space="preserve">MBIST算法高速测试</w:t>
      </w:r>
    </w:p>
    <w:p>
      <w:pPr>
        <w:pStyle w:val="FirstParagraph"/>
      </w:pPr>
      <w:r>
        <w:rPr>
          <w:rFonts w:hint="eastAsia"/>
        </w:rPr>
        <w:t xml:space="preserve">测试片支持使用SMarchCHKBvcd算法对Memory</w:t>
      </w:r>
      <w:r>
        <w:t xml:space="preserve"> </w:t>
      </w:r>
      <w:r>
        <w:rPr>
          <w:rFonts w:hint="eastAsia"/>
        </w:rPr>
        <w:t xml:space="preserve">Instance进行额定最高工作频率进行高速测试。请留意双端口SRAM仅进行同步时钟测试，且需要留意同地址操作在算法激励中的规避。</w:t>
      </w:r>
    </w:p>
    <w:bookmarkEnd w:id="48"/>
    <w:bookmarkStart w:id="49" w:name="冗余功能测试"/>
    <w:p>
      <w:pPr>
        <w:pStyle w:val="4"/>
      </w:pPr>
      <w:r>
        <w:t xml:space="preserve">2.1.7 </w:t>
      </w:r>
      <w:r>
        <w:rPr>
          <w:rFonts w:hint="eastAsia"/>
        </w:rPr>
        <w:t xml:space="preserve">冗余功能测试</w:t>
      </w:r>
    </w:p>
    <w:p>
      <w:pPr>
        <w:pStyle w:val="FirstParagraph"/>
      </w:pPr>
      <w:r>
        <w:rPr>
          <w:rFonts w:hint="eastAsia"/>
        </w:rPr>
        <w:t xml:space="preserve">测试片支持对冗余功能的Memory实例进行功能验证，测试片支持解析后的冗余配置信息对Memory实例的冗余DFF链进行配置，从而实现冗余替换功能。</w:t>
      </w:r>
    </w:p>
    <w:bookmarkEnd w:id="49"/>
    <w:bookmarkStart w:id="50" w:name="ecc功能测试"/>
    <w:p>
      <w:pPr>
        <w:pStyle w:val="4"/>
      </w:pPr>
      <w:r>
        <w:t xml:space="preserve">2.1.8 </w:t>
      </w:r>
      <w:r>
        <w:rPr>
          <w:rFonts w:hint="eastAsia"/>
        </w:rPr>
        <w:t xml:space="preserve">ECC功能测试</w:t>
      </w:r>
    </w:p>
    <w:p>
      <w:pPr>
        <w:pStyle w:val="FirstParagraph"/>
      </w:pPr>
      <w:r>
        <w:rPr>
          <w:rFonts w:hint="eastAsia"/>
        </w:rPr>
        <w:t xml:space="preserve">测试片支持对SRAM的ECC功能进行验证，使用提供的实现ECC功能的RTL代码进行综合，并支持外部向量置错场景下的一位纠错以及两位检错的功能验证。</w:t>
      </w:r>
    </w:p>
    <w:bookmarkEnd w:id="50"/>
    <w:bookmarkStart w:id="51" w:name="时序测试"/>
    <w:p>
      <w:pPr>
        <w:pStyle w:val="4"/>
      </w:pPr>
      <w:r>
        <w:t xml:space="preserve">2.1.9 </w:t>
      </w:r>
      <w:r>
        <w:rPr>
          <w:rFonts w:hint="eastAsia"/>
        </w:rPr>
        <w:t xml:space="preserve">时序测试</w:t>
      </w:r>
    </w:p>
    <w:p>
      <w:pPr>
        <w:pStyle w:val="FirstParagraph"/>
      </w:pPr>
      <w:r>
        <w:rPr>
          <w:rFonts w:hint="eastAsia"/>
        </w:rPr>
        <w:t xml:space="preserve">测试片支持对Memory实例的关键信号的建立时间、保持时间以及数据读出时间进行测量。</w:t>
      </w:r>
    </w:p>
    <w:bookmarkEnd w:id="51"/>
    <w:bookmarkEnd w:id="52"/>
    <w:bookmarkStart w:id="53" w:name="测试片开发计划"/>
    <w:p>
      <w:pPr>
        <w:pStyle w:val="3"/>
      </w:pPr>
      <w:r>
        <w:t xml:space="preserve">2.2 </w:t>
      </w:r>
      <w:r>
        <w:rPr>
          <w:rFonts w:hint="eastAsia"/>
        </w:rPr>
        <w:t xml:space="preserve">测试片开发计划</w:t>
      </w:r>
    </w:p>
    <w:p>
      <w:pPr>
        <w:pStyle w:val="TableCaption"/>
      </w:pPr>
      <w:r>
        <w:rPr>
          <w:rFonts w:hint="eastAsia"/>
          <w:b/>
          <w:bCs/>
        </w:rPr>
        <w:t xml:space="preserve">表</w:t>
      </w:r>
      <w:r>
        <w:rPr>
          <w:b/>
          <w:bCs/>
        </w:rPr>
        <w:t xml:space="preserve"> 2-2 </w:t>
      </w:r>
      <w:r>
        <w:rPr>
          <w:rFonts w:hint="eastAsia"/>
          <w:b/>
          <w:bCs/>
        </w:rPr>
        <w:t xml:space="preserve">测试片开发计划</w:t>
      </w:r>
    </w:p>
    <w:tbl>
      <w:tblPr>
        <w:tblStyle w:val="Table"/>
        <w:tblW w:type="pct" w:w="4867"/>
        <w:tblLayout w:type="fixed"/>
        <w:tblLook w:firstRow="1" w:lastRow="0" w:firstColumn="0" w:lastColumn="0" w:noHBand="0" w:noVBand="0" w:val="0020"/>
        <w:tblCaption w:val="表 2-2 测试片开发计划"/>
      </w:tblPr>
      <w:tblGrid>
        <w:gridCol w:w="1056"/>
        <w:gridCol w:w="3696"/>
        <w:gridCol w:w="1584"/>
        <w:gridCol w:w="1372"/>
      </w:tblGrid>
      <w:tr>
        <w:trPr>
          <w:tblHeader w:val="on"/>
        </w:trPr>
        <w:tc>
          <w:tcPr/>
          <w:p>
            <w:pPr>
              <w:pStyle w:val="Compact"/>
            </w:pPr>
            <w:r>
              <w:t xml:space="preserve">Phase</w:t>
            </w:r>
          </w:p>
        </w:tc>
        <w:tc>
          <w:tcPr/>
          <w:p>
            <w:pPr>
              <w:pStyle w:val="Compact"/>
            </w:pPr>
            <w:r>
              <w:t xml:space="preserve">Task</w:t>
            </w:r>
          </w:p>
        </w:tc>
        <w:tc>
          <w:tcPr/>
          <w:p>
            <w:pPr>
              <w:pStyle w:val="Compact"/>
            </w:pPr>
            <w:r>
              <w:t xml:space="preserve">Start Date</w:t>
            </w:r>
          </w:p>
        </w:tc>
        <w:tc>
          <w:tcPr/>
          <w:p>
            <w:pPr>
              <w:pStyle w:val="Compact"/>
            </w:pPr>
            <w:r>
              <w:t xml:space="preserve">End Date</w:t>
            </w:r>
          </w:p>
        </w:tc>
      </w:tr>
      <w:tr>
        <w:tc>
          <w:tcPr/>
          <w:p>
            <w:pPr>
              <w:pStyle w:val="Compact"/>
            </w:pPr>
            <w:r>
              <w:t xml:space="preserve">1</w:t>
            </w:r>
          </w:p>
        </w:tc>
        <w:tc>
          <w:tcPr/>
          <w:p>
            <w:pPr>
              <w:pStyle w:val="Compact"/>
            </w:pPr>
            <w:r>
              <w:t xml:space="preserve">KICK OFF</w:t>
            </w:r>
          </w:p>
        </w:tc>
        <w:tc>
          <w:tcPr/>
          <w:p>
            <w:pPr>
              <w:pStyle w:val="Compact"/>
            </w:pPr>
            <w:r>
              <w:t xml:space="preserve">2026/07/20</w:t>
            </w:r>
          </w:p>
        </w:tc>
        <w:tc>
          <w:tcPr/>
          <w:p>
            <w:pPr>
              <w:pStyle w:val="Compact"/>
            </w:pPr>
            <w:r>
              <w:t xml:space="preserve">2026/7/31</w:t>
            </w:r>
          </w:p>
        </w:tc>
      </w:tr>
      <w:tr>
        <w:tc>
          <w:tcPr/>
          <w:p>
            <w:pPr>
              <w:pStyle w:val="Compact"/>
            </w:pPr>
            <w:r>
              <w:t xml:space="preserve">2</w:t>
            </w:r>
          </w:p>
        </w:tc>
        <w:tc>
          <w:tcPr/>
          <w:p>
            <w:pPr>
              <w:pStyle w:val="Compact"/>
            </w:pPr>
            <w:r>
              <w:t xml:space="preserve">SRAM Compiler IP Initial Release</w:t>
            </w:r>
          </w:p>
        </w:tc>
        <w:tc>
          <w:tcPr/>
          <w:p>
            <w:pPr>
              <w:pStyle w:val="Compact"/>
            </w:pPr>
            <w:r>
              <w:t xml:space="preserve">2026/7/20</w:t>
            </w:r>
          </w:p>
        </w:tc>
        <w:tc>
          <w:tcPr/>
          <w:p>
            <w:pPr>
              <w:pStyle w:val="Compact"/>
            </w:pPr>
            <w:r>
              <w:t xml:space="preserve">2026/7/31</w:t>
            </w:r>
          </w:p>
        </w:tc>
      </w:tr>
      <w:tr>
        <w:tc>
          <w:tcPr/>
          <w:p>
            <w:pPr>
              <w:pStyle w:val="Compact"/>
            </w:pPr>
            <w:r>
              <w:t xml:space="preserve">3</w:t>
            </w:r>
          </w:p>
        </w:tc>
        <w:tc>
          <w:tcPr/>
          <w:p>
            <w:pPr>
              <w:pStyle w:val="Compact"/>
            </w:pPr>
            <w:r>
              <w:t xml:space="preserve">RTL Design &amp; Simulation</w:t>
            </w:r>
          </w:p>
        </w:tc>
        <w:tc>
          <w:tcPr/>
          <w:p>
            <w:pPr>
              <w:pStyle w:val="Compact"/>
            </w:pPr>
            <w:r>
              <w:t xml:space="preserve">2026/8/1</w:t>
            </w:r>
          </w:p>
        </w:tc>
        <w:tc>
          <w:tcPr/>
          <w:p>
            <w:pPr>
              <w:pStyle w:val="Compact"/>
            </w:pPr>
            <w:r>
              <w:t xml:space="preserve">2026/9/15</w:t>
            </w:r>
          </w:p>
        </w:tc>
      </w:tr>
      <w:tr>
        <w:tc>
          <w:tcPr/>
          <w:p>
            <w:pPr>
              <w:pStyle w:val="Compact"/>
            </w:pPr>
            <w:r>
              <w:t xml:space="preserve">4</w:t>
            </w:r>
          </w:p>
        </w:tc>
        <w:tc>
          <w:tcPr/>
          <w:p>
            <w:pPr>
              <w:pStyle w:val="Compact"/>
            </w:pPr>
            <w:r>
              <w:t xml:space="preserve">Verification</w:t>
            </w:r>
          </w:p>
        </w:tc>
        <w:tc>
          <w:tcPr/>
          <w:p>
            <w:pPr>
              <w:pStyle w:val="Compact"/>
            </w:pPr>
            <w:r>
              <w:t xml:space="preserve">2026/9/15</w:t>
            </w:r>
          </w:p>
        </w:tc>
        <w:tc>
          <w:tcPr/>
          <w:p>
            <w:pPr>
              <w:pStyle w:val="Compact"/>
            </w:pPr>
            <w:r>
              <w:t xml:space="preserve">2026/9/30</w:t>
            </w:r>
          </w:p>
        </w:tc>
      </w:tr>
      <w:tr>
        <w:tc>
          <w:tcPr/>
          <w:p>
            <w:pPr>
              <w:pStyle w:val="Compact"/>
            </w:pPr>
            <w:r>
              <w:t xml:space="preserve">5</w:t>
            </w:r>
          </w:p>
        </w:tc>
        <w:tc>
          <w:tcPr/>
          <w:p>
            <w:pPr>
              <w:pStyle w:val="Compact"/>
            </w:pPr>
            <w:r>
              <w:t xml:space="preserve">SRAM Compiler IP Final Release</w:t>
            </w:r>
          </w:p>
        </w:tc>
        <w:tc>
          <w:tcPr/>
          <w:p>
            <w:pPr>
              <w:pStyle w:val="Compact"/>
            </w:pPr>
            <w:r>
              <w:t xml:space="preserve">2026/9/20</w:t>
            </w:r>
          </w:p>
        </w:tc>
        <w:tc>
          <w:tcPr/>
          <w:p>
            <w:pPr>
              <w:pStyle w:val="Compact"/>
            </w:pPr>
            <w:r>
              <w:t xml:space="preserve">2026/9/30</w:t>
            </w:r>
          </w:p>
        </w:tc>
      </w:tr>
      <w:tr>
        <w:tc>
          <w:tcPr/>
          <w:p>
            <w:pPr>
              <w:pStyle w:val="Compact"/>
            </w:pPr>
            <w:r>
              <w:t xml:space="preserve">6</w:t>
            </w:r>
          </w:p>
        </w:tc>
        <w:tc>
          <w:tcPr/>
          <w:p>
            <w:pPr>
              <w:pStyle w:val="Compact"/>
            </w:pPr>
            <w:r>
              <w:t xml:space="preserve">PR</w:t>
            </w:r>
          </w:p>
        </w:tc>
        <w:tc>
          <w:tcPr/>
          <w:p>
            <w:pPr>
              <w:pStyle w:val="Compact"/>
            </w:pPr>
            <w:r>
              <w:t xml:space="preserve">2026/10/1</w:t>
            </w:r>
          </w:p>
        </w:tc>
        <w:tc>
          <w:tcPr/>
          <w:p>
            <w:pPr>
              <w:pStyle w:val="Compact"/>
            </w:pPr>
            <w:r>
              <w:t xml:space="preserve">2026/11/30</w:t>
            </w:r>
          </w:p>
        </w:tc>
      </w:tr>
      <w:tr>
        <w:tc>
          <w:tcPr/>
          <w:p>
            <w:pPr>
              <w:pStyle w:val="Compact"/>
            </w:pPr>
            <w:r>
              <w:t xml:space="preserve">7</w:t>
            </w:r>
          </w:p>
        </w:tc>
        <w:tc>
          <w:tcPr/>
          <w:p>
            <w:pPr>
              <w:pStyle w:val="Compact"/>
            </w:pPr>
            <w:r>
              <w:t xml:space="preserve">Post-Simulation</w:t>
            </w:r>
          </w:p>
        </w:tc>
        <w:tc>
          <w:tcPr/>
          <w:p>
            <w:pPr>
              <w:pStyle w:val="Compact"/>
            </w:pPr>
            <w:r>
              <w:t xml:space="preserve">2026/12/1</w:t>
            </w:r>
          </w:p>
        </w:tc>
        <w:tc>
          <w:tcPr/>
          <w:p>
            <w:pPr>
              <w:pStyle w:val="Compact"/>
            </w:pPr>
            <w:r>
              <w:t xml:space="preserve">2026/12/20</w:t>
            </w:r>
          </w:p>
        </w:tc>
      </w:tr>
      <w:tr>
        <w:tc>
          <w:tcPr/>
          <w:p>
            <w:pPr>
              <w:pStyle w:val="Compact"/>
            </w:pPr>
            <w:r>
              <w:t xml:space="preserve">8</w:t>
            </w:r>
          </w:p>
        </w:tc>
        <w:tc>
          <w:tcPr/>
          <w:p>
            <w:pPr>
              <w:pStyle w:val="Compact"/>
            </w:pPr>
            <w:r>
              <w:t xml:space="preserve">Sign off</w:t>
            </w:r>
          </w:p>
        </w:tc>
        <w:tc>
          <w:tcPr/>
          <w:p>
            <w:pPr>
              <w:pStyle w:val="Compact"/>
            </w:pPr>
            <w:r>
              <w:t xml:space="preserve">2026/12/20</w:t>
            </w:r>
          </w:p>
        </w:tc>
        <w:tc>
          <w:tcPr/>
          <w:p>
            <w:pPr>
              <w:pStyle w:val="Compact"/>
            </w:pPr>
            <w:r>
              <w:t xml:space="preserve">2026/12/31</w:t>
            </w:r>
          </w:p>
        </w:tc>
      </w:tr>
      <w:tr>
        <w:tc>
          <w:tcPr/>
          <w:p>
            <w:pPr>
              <w:pStyle w:val="Compact"/>
            </w:pPr>
            <w:r>
              <w:t xml:space="preserve">9</w:t>
            </w:r>
          </w:p>
        </w:tc>
        <w:tc>
          <w:tcPr/>
          <w:p>
            <w:pPr>
              <w:pStyle w:val="Compact"/>
            </w:pPr>
            <w:r>
              <w:t xml:space="preserve">Tape out</w:t>
            </w:r>
          </w:p>
        </w:tc>
        <w:tc>
          <w:tcPr/>
          <w:p>
            <w:pPr>
              <w:pStyle w:val="Compact"/>
            </w:pPr>
            <w:r>
              <w:t xml:space="preserve">2027/1/1</w:t>
            </w:r>
          </w:p>
        </w:tc>
        <w:tc>
          <w:tcPr/>
          <w:p>
            <w:pPr>
              <w:pStyle w:val="Compact"/>
            </w:pPr>
            <w:r>
              <w:t xml:space="preserve">2027/1/15</w:t>
            </w:r>
          </w:p>
        </w:tc>
      </w:tr>
    </w:tbl>
    <w:bookmarkEnd w:id="53"/>
    <w:bookmarkStart w:id="54" w:name="封装测试计划"/>
    <w:p>
      <w:pPr>
        <w:pStyle w:val="3"/>
      </w:pPr>
      <w:r>
        <w:t xml:space="preserve">2.3 </w:t>
      </w:r>
      <w:r>
        <w:rPr>
          <w:rFonts w:hint="eastAsia"/>
        </w:rPr>
        <w:t xml:space="preserve">封装测试计划</w:t>
      </w:r>
    </w:p>
    <w:p>
      <w:pPr>
        <w:pStyle w:val="TableCaption"/>
      </w:pPr>
      <w:r>
        <w:rPr>
          <w:rFonts w:hint="eastAsia"/>
          <w:b/>
          <w:bCs/>
        </w:rPr>
        <w:t xml:space="preserve">表</w:t>
      </w:r>
      <w:r>
        <w:rPr>
          <w:b/>
          <w:bCs/>
        </w:rPr>
        <w:t xml:space="preserve"> 2-3 </w:t>
      </w:r>
      <w:r>
        <w:rPr>
          <w:rFonts w:hint="eastAsia"/>
          <w:b/>
          <w:bCs/>
        </w:rPr>
        <w:t xml:space="preserve">封装测试计划</w:t>
      </w:r>
    </w:p>
    <w:tbl>
      <w:tblPr>
        <w:tblStyle w:val="Table"/>
        <w:tblW w:type="pct" w:w="3125"/>
        <w:tblLayout w:type="fixed"/>
        <w:tblLook w:firstRow="1" w:lastRow="0" w:firstColumn="0" w:lastColumn="0" w:noHBand="0" w:noVBand="0" w:val="0020"/>
        <w:tblCaption w:val="表 2-3 封装测试计划"/>
      </w:tblPr>
      <w:tblGrid>
        <w:gridCol w:w="1100"/>
        <w:gridCol w:w="1980"/>
        <w:gridCol w:w="1870"/>
      </w:tblGrid>
      <w:tr>
        <w:trPr>
          <w:tblHeader w:val="on"/>
        </w:trPr>
        <w:tc>
          <w:tcPr/>
          <w:p>
            <w:pPr>
              <w:pStyle w:val="Compact"/>
            </w:pPr>
            <w:r>
              <w:t xml:space="preserve">Phase</w:t>
            </w:r>
          </w:p>
        </w:tc>
        <w:tc>
          <w:tcPr/>
          <w:p>
            <w:pPr>
              <w:pStyle w:val="Compact"/>
            </w:pPr>
            <w:r>
              <w:t xml:space="preserve">Task</w:t>
            </w:r>
          </w:p>
        </w:tc>
        <w:tc>
          <w:tcPr/>
          <w:p>
            <w:pPr>
              <w:pStyle w:val="Compact"/>
            </w:pPr>
            <w:r>
              <w:t xml:space="preserve">Date</w:t>
            </w:r>
          </w:p>
        </w:tc>
      </w:tr>
      <w:tr>
        <w:tc>
          <w:tcPr/>
          <w:p>
            <w:pPr>
              <w:pStyle w:val="Compact"/>
            </w:pPr>
            <w:r>
              <w:t xml:space="preserve">1</w:t>
            </w:r>
          </w:p>
        </w:tc>
        <w:tc>
          <w:tcPr/>
          <w:p>
            <w:pPr>
              <w:pStyle w:val="Compact"/>
            </w:pPr>
            <w:r>
              <w:t xml:space="preserve">Wafer out</w:t>
            </w:r>
          </w:p>
        </w:tc>
        <w:tc>
          <w:tcPr/>
          <w:p>
            <w:pPr>
              <w:pStyle w:val="Compact"/>
            </w:pPr>
            <w:r>
              <w:t xml:space="preserve">T0</w:t>
            </w:r>
          </w:p>
        </w:tc>
      </w:tr>
      <w:tr>
        <w:tc>
          <w:tcPr/>
          <w:p>
            <w:pPr>
              <w:pStyle w:val="Compact"/>
            </w:pPr>
            <w:r>
              <w:t xml:space="preserve">2</w:t>
            </w:r>
          </w:p>
        </w:tc>
        <w:tc>
          <w:tcPr/>
          <w:p>
            <w:pPr>
              <w:pStyle w:val="Compact"/>
            </w:pPr>
            <w:r>
              <w:t xml:space="preserve">Testchip</w:t>
            </w:r>
            <w:r>
              <w:t xml:space="preserve"> </w:t>
            </w:r>
            <w:r>
              <w:t xml:space="preserve">Package</w:t>
            </w:r>
          </w:p>
        </w:tc>
        <w:tc>
          <w:tcPr/>
          <w:p>
            <w:pPr>
              <w:pStyle w:val="Compact"/>
            </w:pPr>
            <w:r>
              <w:t xml:space="preserve">T0 + 1.5 month</w:t>
            </w:r>
          </w:p>
        </w:tc>
      </w:tr>
      <w:tr>
        <w:tc>
          <w:tcPr/>
          <w:p>
            <w:pPr>
              <w:pStyle w:val="Compact"/>
            </w:pPr>
            <w:r>
              <w:t xml:space="preserve">3</w:t>
            </w:r>
          </w:p>
        </w:tc>
        <w:tc>
          <w:tcPr/>
          <w:p>
            <w:pPr>
              <w:pStyle w:val="Compact"/>
            </w:pPr>
            <w:r>
              <w:t xml:space="preserve">Testchip</w:t>
            </w:r>
            <w:r>
              <w:t xml:space="preserve"> </w:t>
            </w:r>
            <w:r>
              <w:t xml:space="preserve">Loadboard</w:t>
            </w:r>
          </w:p>
        </w:tc>
        <w:tc>
          <w:tcPr/>
          <w:p>
            <w:pPr>
              <w:pStyle w:val="Compact"/>
            </w:pPr>
            <w:r>
              <w:t xml:space="preserve">T0 + 2 month</w:t>
            </w:r>
          </w:p>
        </w:tc>
      </w:tr>
      <w:tr>
        <w:tc>
          <w:tcPr/>
          <w:p>
            <w:pPr>
              <w:pStyle w:val="Compact"/>
            </w:pPr>
            <w:r>
              <w:t xml:space="preserve">4</w:t>
            </w:r>
          </w:p>
        </w:tc>
        <w:tc>
          <w:tcPr/>
          <w:p>
            <w:pPr>
              <w:pStyle w:val="Compact"/>
            </w:pPr>
            <w:r>
              <w:t xml:space="preserve">Testchip Test</w:t>
            </w:r>
          </w:p>
        </w:tc>
        <w:tc>
          <w:tcPr/>
          <w:p>
            <w:pPr>
              <w:pStyle w:val="Compact"/>
            </w:pPr>
            <w:r>
              <w:t xml:space="preserve">T0 + 3.5 month</w:t>
            </w:r>
          </w:p>
        </w:tc>
      </w:tr>
      <w:tr>
        <w:tc>
          <w:tcPr/>
          <w:p>
            <w:pPr>
              <w:pStyle w:val="Compact"/>
            </w:pPr>
            <w:r>
              <w:t xml:space="preserve">5</w:t>
            </w:r>
          </w:p>
        </w:tc>
        <w:tc>
          <w:tcPr/>
          <w:p>
            <w:pPr>
              <w:pStyle w:val="Compact"/>
            </w:pPr>
            <w:r>
              <w:t xml:space="preserve">Testchip Report</w:t>
            </w:r>
          </w:p>
        </w:tc>
        <w:tc>
          <w:tcPr/>
          <w:p>
            <w:pPr>
              <w:pStyle w:val="Compact"/>
            </w:pPr>
            <w:r>
              <w:t xml:space="preserve">T0 + 3.5 month</w:t>
            </w:r>
          </w:p>
        </w:tc>
      </w:tr>
      <w:tr>
        <w:tc>
          <w:tcPr/>
          <w:p>
            <w:pPr>
              <w:pStyle w:val="Compact"/>
            </w:pPr>
            <w:r>
              <w:t xml:space="preserve">6</w:t>
            </w:r>
          </w:p>
        </w:tc>
        <w:tc>
          <w:tcPr/>
          <w:p>
            <w:pPr>
              <w:pStyle w:val="Compact"/>
            </w:pPr>
            <w:r>
              <w:t xml:space="preserve">HTOL Test</w:t>
            </w:r>
          </w:p>
        </w:tc>
        <w:tc>
          <w:tcPr/>
          <w:p>
            <w:pPr>
              <w:pStyle w:val="Compact"/>
            </w:pPr>
            <w:r>
              <w:t xml:space="preserve">T0 + 7 month</w:t>
            </w:r>
          </w:p>
        </w:tc>
      </w:tr>
      <w:tr>
        <w:tc>
          <w:tcPr/>
          <w:p>
            <w:pPr>
              <w:pStyle w:val="Compact"/>
            </w:pPr>
            <w:r>
              <w:t xml:space="preserve">7</w:t>
            </w:r>
          </w:p>
        </w:tc>
        <w:tc>
          <w:tcPr/>
          <w:p>
            <w:pPr>
              <w:pStyle w:val="Compact"/>
            </w:pPr>
            <w:r>
              <w:t xml:space="preserve">HTOL Testchip</w:t>
            </w:r>
            <w:r>
              <w:t xml:space="preserve"> </w:t>
            </w:r>
            <w:r>
              <w:t xml:space="preserve">Report</w:t>
            </w:r>
          </w:p>
        </w:tc>
        <w:tc>
          <w:tcPr/>
          <w:p>
            <w:pPr>
              <w:pStyle w:val="Compact"/>
            </w:pPr>
            <w:r>
              <w:t xml:space="preserve">T0 + 7 month</w:t>
            </w:r>
          </w:p>
        </w:tc>
      </w:tr>
    </w:tbl>
    <w:bookmarkEnd w:id="54"/>
    <w:bookmarkEnd w:id="55"/>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ADF8" w14:textId="77777777" w:rsidR="00530A14" w:rsidRDefault="00530A1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F832" w14:textId="77777777" w:rsidR="00530A14" w:rsidRDefault="00530A14">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2" o:spid="_x0000_s1042" type="#_x0000_t136" style="position:absolute;left:0;text-align:left;margin-left:0;margin-top:0;width:621.75pt;height:74.25pt;rotation:315;z-index:-251655168;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572EBC3"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79340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3" o:spid="_x0000_s1043" type="#_x0000_t136" style="position:absolute;left:0;text-align:left;margin-left:0;margin-top:0;width:621.75pt;height:74.25pt;rotation:315;z-index:-251653120;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1" o:spid="_x0000_s1041" type="#_x0000_t136" style="position:absolute;left:0;text-align:left;margin-left:0;margin-top:0;width:621.75pt;height:74.25pt;rotation:315;z-index:-251657216;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5" o:spid="_x0000_s1047" type="#_x0000_t136" style="position:absolute;left:0;text-align:left;margin-left:0;margin-top:0;width:621.75pt;height:74.25pt;rotation:315;z-index:-251644928;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226B0314"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79340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4" o:spid="_x0000_s1046" type="#_x0000_t136" style="position:absolute;left:0;text-align:left;margin-left:0;margin-top:0;width:621.75pt;height:74.25pt;rotation:315;z-index:-251646976;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0A14"/>
    <w:rsid w:val="00532012"/>
    <w:rsid w:val="005334BF"/>
    <w:rsid w:val="00533D5A"/>
    <w:rsid w:val="00537424"/>
    <w:rsid w:val="00540871"/>
    <w:rsid w:val="00542B43"/>
    <w:rsid w:val="00544293"/>
    <w:rsid w:val="00545DBF"/>
    <w:rsid w:val="005513D5"/>
    <w:rsid w:val="00551B23"/>
    <w:rsid w:val="00553331"/>
    <w:rsid w:val="00553CFC"/>
    <w:rsid w:val="0056121B"/>
    <w:rsid w:val="00563B24"/>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384E"/>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66174"/>
    <w:rsid w:val="0067021D"/>
    <w:rsid w:val="0067031F"/>
    <w:rsid w:val="00670E94"/>
    <w:rsid w:val="00672ADF"/>
    <w:rsid w:val="0067353D"/>
    <w:rsid w:val="0067369A"/>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3931"/>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408"/>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322"/>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3A9F"/>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2889"/>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27AF"/>
    <w:rsid w:val="00B23044"/>
    <w:rsid w:val="00B23515"/>
    <w:rsid w:val="00B240B1"/>
    <w:rsid w:val="00B2559C"/>
    <w:rsid w:val="00B27C41"/>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B227AF"/>
    <w:pPr>
      <w:keepNext/>
      <w:keepLines/>
      <w:pageBreakBefore/>
      <w:pBdr>
        <w:bottom w:color="8EAADB" w:space="1" w:sz="8" w:themeColor="accent1" w:themeTint="99" w:val="single"/>
      </w:pBdr>
      <w:tabs>
        <w:tab w:pos="541" w:val="left"/>
        <w:tab w:pos="10198" w:val="right"/>
      </w:tabs>
      <w:spacing w:after="480" w:before="480" w:line="415" w:lineRule="auto"/>
      <w:jc w:val="lef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793408"/>
    <w:pPr>
      <w:keepNext/>
      <w:keepLines/>
      <w:spacing w:after="290" w:before="280" w:line="377" w:lineRule="auto"/>
      <w:ind w:hanging="562" w:hangingChars="200" w:left="982" w:leftChars="20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B227AF"/>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793408"/>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8B3322"/>
    <w:pPr>
      <w:pBdr>
        <w:top w:color="B4C6E7" w:space="4" w:sz="8" w:themeColor="accent1" w:themeTint="66" w:val="single"/>
        <w:bottom w:color="B4C6E7" w:space="4" w:sz="8" w:themeColor="accent1" w:themeTint="66" w:val="single"/>
      </w:pBdr>
      <w:spacing w:after="120" w:before="50" w:beforeLines="50"/>
      <w:ind w:left="10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Pages>
  <Words>70</Words>
  <Characters>404</Characters>
  <Application>Microsoft Office Word</Application>
  <DocSecurity>0</DocSecurity>
  <Lines>3</Lines>
  <Paragraphs>1</Paragraphs>
  <ScaleCrop>false</ScaleCrop>
  <Manager/>
  <Company/>
  <LinksUpToDate>false</LinksUpToDate>
  <CharactersWithSpaces>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Compiler Statement of Work</dc:title>
  <dc:creator/>
  <cp:keywords/>
  <dcterms:created xsi:type="dcterms:W3CDTF">2026-07-06T07:48:13Z</dcterms:created>
  <dcterms:modified xsi:type="dcterms:W3CDTF">2026-07-06T07:48:13Z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D:/MSYS2/home/yiqis/github/MD_Group/./public/references.bib</vt:lpwstr>
  </property>
  <property fmtid="{D5CDD505-2E9C-101B-9397-08002B2CF9AE}" pid="3" name="csl">
    <vt:lpwstr>D:/MSYS2/home/yiqis/github/MD_Group/./public/pandocAssets/chinese-gb7714-2005-numeric.csl</vt:lpwstr>
  </property>
  <property fmtid="{D5CDD505-2E9C-101B-9397-08002B2CF9AE}" pid="4" name="toc-title">
    <vt:lpwstr>Contents</vt:lpwstr>
  </property>
</Properties>
</file>