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028" w:rsidRPr="00577ED4" w:rsidRDefault="00C63028" w:rsidP="00577ED4">
      <w:pPr>
        <w:pStyle w:val="af5"/>
        <w:jc w:val="center"/>
        <w:rPr>
          <w:rFonts w:ascii="Times New Roman" w:hAnsi="Times New Roman"/>
          <w:b/>
          <w:sz w:val="24"/>
          <w:szCs w:val="24"/>
          <w:lang w:val="uk-UA"/>
        </w:rPr>
      </w:pPr>
      <w:r w:rsidRPr="00577ED4">
        <w:rPr>
          <w:rFonts w:ascii="Times New Roman" w:hAnsi="Times New Roman"/>
          <w:b/>
          <w:sz w:val="24"/>
          <w:szCs w:val="24"/>
          <w:lang w:val="uk-UA"/>
        </w:rPr>
        <w:t>ДОГОВІР</w:t>
      </w:r>
      <w:r w:rsidR="00D07634">
        <w:rPr>
          <w:rFonts w:ascii="Times New Roman" w:hAnsi="Times New Roman"/>
          <w:b/>
          <w:sz w:val="24"/>
          <w:szCs w:val="24"/>
          <w:lang w:val="uk-UA"/>
        </w:rPr>
        <w:t xml:space="preserve"> № ____________</w:t>
      </w:r>
    </w:p>
    <w:p w:rsidR="00C63028" w:rsidRDefault="00C63028" w:rsidP="00577ED4">
      <w:pPr>
        <w:pStyle w:val="af5"/>
        <w:jc w:val="center"/>
        <w:rPr>
          <w:rFonts w:ascii="Times New Roman" w:hAnsi="Times New Roman"/>
          <w:b/>
          <w:sz w:val="24"/>
          <w:szCs w:val="24"/>
          <w:lang w:val="uk-UA"/>
        </w:rPr>
      </w:pPr>
      <w:r w:rsidRPr="00577ED4">
        <w:rPr>
          <w:rFonts w:ascii="Times New Roman" w:hAnsi="Times New Roman"/>
          <w:b/>
          <w:sz w:val="24"/>
          <w:szCs w:val="24"/>
          <w:lang w:val="uk-UA"/>
        </w:rPr>
        <w:t>про постачання електричної енергії споживачу</w:t>
      </w:r>
    </w:p>
    <w:p w:rsidR="00577ED4" w:rsidRPr="00577ED4" w:rsidRDefault="00577ED4" w:rsidP="00577ED4">
      <w:pPr>
        <w:pStyle w:val="af5"/>
        <w:jc w:val="center"/>
        <w:rPr>
          <w:rFonts w:ascii="Times New Roman" w:hAnsi="Times New Roman"/>
          <w:b/>
          <w:sz w:val="24"/>
          <w:szCs w:val="24"/>
          <w:lang w:val="uk-UA"/>
        </w:rPr>
      </w:pPr>
    </w:p>
    <w:tbl>
      <w:tblPr>
        <w:tblW w:w="0" w:type="auto"/>
        <w:tblInd w:w="108" w:type="dxa"/>
        <w:tblLook w:val="04A0" w:firstRow="1" w:lastRow="0" w:firstColumn="1" w:lastColumn="0" w:noHBand="0" w:noVBand="1"/>
      </w:tblPr>
      <w:tblGrid>
        <w:gridCol w:w="5326"/>
        <w:gridCol w:w="4317"/>
      </w:tblGrid>
      <w:tr w:rsidR="00C63028" w:rsidRPr="00040855" w:rsidTr="003A6A51">
        <w:trPr>
          <w:trHeight w:val="270"/>
        </w:trPr>
        <w:tc>
          <w:tcPr>
            <w:tcW w:w="5491" w:type="dxa"/>
            <w:hideMark/>
          </w:tcPr>
          <w:p w:rsidR="00C63028" w:rsidRPr="00040855" w:rsidRDefault="00EF4A0E" w:rsidP="00FB26E6">
            <w:pPr>
              <w:pStyle w:val="Default"/>
              <w:rPr>
                <w:b/>
                <w:bCs/>
                <w:color w:val="auto"/>
                <w:lang w:val="uk-UA"/>
              </w:rPr>
            </w:pPr>
            <w:r>
              <w:rPr>
                <w:color w:val="auto"/>
                <w:lang w:val="uk-UA"/>
              </w:rPr>
              <w:t xml:space="preserve">       </w:t>
            </w:r>
            <w:r w:rsidR="00FB26E6">
              <w:rPr>
                <w:color w:val="auto"/>
                <w:lang w:val="uk-UA"/>
              </w:rPr>
              <w:t>____________</w:t>
            </w:r>
          </w:p>
        </w:tc>
        <w:tc>
          <w:tcPr>
            <w:tcW w:w="4432" w:type="dxa"/>
            <w:hideMark/>
          </w:tcPr>
          <w:p w:rsidR="00C63028" w:rsidRPr="00040855" w:rsidRDefault="004D454B" w:rsidP="008156E0">
            <w:pPr>
              <w:pStyle w:val="Default"/>
              <w:jc w:val="right"/>
              <w:rPr>
                <w:color w:val="auto"/>
                <w:lang w:val="uk-UA"/>
              </w:rPr>
            </w:pPr>
            <w:r>
              <w:rPr>
                <w:color w:val="auto"/>
                <w:lang w:val="uk-UA"/>
              </w:rPr>
              <w:t>«</w:t>
            </w:r>
            <w:r w:rsidR="00790244">
              <w:rPr>
                <w:color w:val="auto"/>
                <w:lang w:val="uk-UA"/>
              </w:rPr>
              <w:t>___</w:t>
            </w:r>
            <w:r w:rsidR="00C63028" w:rsidRPr="00040855">
              <w:rPr>
                <w:color w:val="auto"/>
                <w:lang w:val="uk-UA"/>
              </w:rPr>
              <w:t xml:space="preserve">» </w:t>
            </w:r>
            <w:r w:rsidR="00790244">
              <w:rPr>
                <w:color w:val="auto"/>
                <w:lang w:val="uk-UA"/>
              </w:rPr>
              <w:t>_____________</w:t>
            </w:r>
            <w:r>
              <w:rPr>
                <w:color w:val="auto"/>
                <w:lang w:val="uk-UA"/>
              </w:rPr>
              <w:t xml:space="preserve"> 20</w:t>
            </w:r>
            <w:r w:rsidR="00BF706B">
              <w:rPr>
                <w:color w:val="auto"/>
                <w:lang w:val="uk-UA"/>
              </w:rPr>
              <w:t>21</w:t>
            </w:r>
            <w:bookmarkStart w:id="0" w:name="_GoBack"/>
            <w:bookmarkEnd w:id="0"/>
            <w:r w:rsidR="00C63028" w:rsidRPr="00040855">
              <w:rPr>
                <w:color w:val="auto"/>
                <w:lang w:val="uk-UA"/>
              </w:rPr>
              <w:t xml:space="preserve"> року</w:t>
            </w:r>
          </w:p>
        </w:tc>
      </w:tr>
      <w:tr w:rsidR="00C63028" w:rsidRPr="00040855" w:rsidTr="003A6A51">
        <w:trPr>
          <w:trHeight w:val="282"/>
        </w:trPr>
        <w:tc>
          <w:tcPr>
            <w:tcW w:w="5491" w:type="dxa"/>
          </w:tcPr>
          <w:p w:rsidR="00C63028" w:rsidRPr="00040855" w:rsidRDefault="00C63028">
            <w:pPr>
              <w:pStyle w:val="Default"/>
              <w:rPr>
                <w:color w:val="auto"/>
                <w:lang w:val="uk-UA"/>
              </w:rPr>
            </w:pPr>
          </w:p>
        </w:tc>
        <w:tc>
          <w:tcPr>
            <w:tcW w:w="4432" w:type="dxa"/>
          </w:tcPr>
          <w:p w:rsidR="00C63028" w:rsidRPr="00040855" w:rsidRDefault="00C63028">
            <w:pPr>
              <w:pStyle w:val="Default"/>
              <w:jc w:val="right"/>
              <w:rPr>
                <w:color w:val="auto"/>
                <w:lang w:val="uk-UA"/>
              </w:rPr>
            </w:pPr>
          </w:p>
        </w:tc>
      </w:tr>
    </w:tbl>
    <w:p w:rsidR="00056BED" w:rsidRDefault="00FB26E6" w:rsidP="003A6A29">
      <w:pPr>
        <w:spacing w:after="0" w:line="240" w:lineRule="auto"/>
        <w:jc w:val="both"/>
        <w:rPr>
          <w:rFonts w:ascii="Times New Roman" w:hAnsi="Times New Roman"/>
          <w:sz w:val="24"/>
          <w:szCs w:val="24"/>
          <w:lang w:val="uk-UA"/>
        </w:rPr>
      </w:pPr>
      <w:r>
        <w:rPr>
          <w:rFonts w:ascii="Times New Roman" w:hAnsi="Times New Roman"/>
          <w:b/>
          <w:sz w:val="24"/>
          <w:szCs w:val="24"/>
          <w:lang w:val="uk-UA"/>
        </w:rPr>
        <w:t>_______________________________</w:t>
      </w:r>
      <w:r w:rsidR="00CF2566">
        <w:rPr>
          <w:rFonts w:ascii="Times New Roman" w:hAnsi="Times New Roman"/>
          <w:b/>
          <w:sz w:val="24"/>
          <w:szCs w:val="24"/>
          <w:lang w:val="uk-UA"/>
        </w:rPr>
        <w:t xml:space="preserve"> </w:t>
      </w:r>
      <w:r w:rsidR="00B8493A" w:rsidRPr="00040855">
        <w:rPr>
          <w:rFonts w:ascii="Times New Roman" w:hAnsi="Times New Roman"/>
          <w:sz w:val="24"/>
          <w:szCs w:val="24"/>
          <w:lang w:val="uk-UA"/>
        </w:rPr>
        <w:t xml:space="preserve">(далі – </w:t>
      </w:r>
      <w:r w:rsidR="002469E9" w:rsidRPr="00040855">
        <w:rPr>
          <w:rFonts w:ascii="Times New Roman" w:hAnsi="Times New Roman"/>
          <w:b/>
          <w:sz w:val="24"/>
          <w:szCs w:val="24"/>
          <w:lang w:val="uk-UA"/>
        </w:rPr>
        <w:t>Постачальник</w:t>
      </w:r>
      <w:r w:rsidR="00B75239" w:rsidRPr="00040855">
        <w:rPr>
          <w:rFonts w:ascii="Times New Roman" w:hAnsi="Times New Roman"/>
          <w:sz w:val="24"/>
          <w:szCs w:val="24"/>
          <w:lang w:val="uk-UA"/>
        </w:rPr>
        <w:t>),</w:t>
      </w:r>
      <w:r w:rsidR="00056BED">
        <w:rPr>
          <w:rFonts w:ascii="Times New Roman" w:hAnsi="Times New Roman"/>
          <w:sz w:val="24"/>
          <w:szCs w:val="24"/>
          <w:lang w:val="uk-UA"/>
        </w:rPr>
        <w:t xml:space="preserve"> </w:t>
      </w:r>
      <w:r w:rsidR="00B8493A" w:rsidRPr="00040855">
        <w:rPr>
          <w:rFonts w:ascii="Times New Roman" w:hAnsi="Times New Roman"/>
          <w:sz w:val="24"/>
          <w:szCs w:val="24"/>
          <w:lang w:val="uk-UA"/>
        </w:rPr>
        <w:t xml:space="preserve">в особі </w:t>
      </w:r>
      <w:r>
        <w:rPr>
          <w:rFonts w:ascii="Times New Roman" w:hAnsi="Times New Roman"/>
          <w:sz w:val="24"/>
          <w:szCs w:val="24"/>
          <w:lang w:val="uk-UA"/>
        </w:rPr>
        <w:t>_____________________</w:t>
      </w:r>
      <w:r w:rsidR="00C63028" w:rsidRPr="00040855">
        <w:rPr>
          <w:rFonts w:ascii="Times New Roman" w:hAnsi="Times New Roman"/>
          <w:sz w:val="24"/>
          <w:szCs w:val="24"/>
          <w:lang w:val="uk-UA"/>
        </w:rPr>
        <w:t>, як</w:t>
      </w:r>
      <w:r w:rsidR="00EE3023">
        <w:rPr>
          <w:rFonts w:ascii="Times New Roman" w:hAnsi="Times New Roman"/>
          <w:sz w:val="24"/>
          <w:szCs w:val="24"/>
          <w:lang w:val="uk-UA"/>
        </w:rPr>
        <w:t>ий</w:t>
      </w:r>
      <w:r w:rsidR="00C63028" w:rsidRPr="00040855">
        <w:rPr>
          <w:rFonts w:ascii="Times New Roman" w:hAnsi="Times New Roman"/>
          <w:sz w:val="24"/>
          <w:szCs w:val="24"/>
          <w:lang w:val="uk-UA"/>
        </w:rPr>
        <w:t xml:space="preserve"> діє на підставі </w:t>
      </w:r>
      <w:r>
        <w:rPr>
          <w:rFonts w:ascii="Times New Roman" w:hAnsi="Times New Roman"/>
          <w:sz w:val="24"/>
          <w:szCs w:val="24"/>
          <w:lang w:val="uk-UA"/>
        </w:rPr>
        <w:t>_____________</w:t>
      </w:r>
      <w:r w:rsidR="00B8493A" w:rsidRPr="00040855">
        <w:rPr>
          <w:rFonts w:ascii="Times New Roman" w:hAnsi="Times New Roman"/>
          <w:sz w:val="24"/>
          <w:szCs w:val="24"/>
          <w:lang w:val="uk-UA"/>
        </w:rPr>
        <w:t xml:space="preserve">, з одного боку, і </w:t>
      </w:r>
    </w:p>
    <w:p w:rsidR="00B8493A" w:rsidRPr="00B748B9" w:rsidRDefault="000D49AC" w:rsidP="003A6A29">
      <w:pPr>
        <w:spacing w:after="0" w:line="240" w:lineRule="auto"/>
        <w:jc w:val="both"/>
        <w:rPr>
          <w:rFonts w:ascii="Times New Roman" w:hAnsi="Times New Roman"/>
          <w:sz w:val="24"/>
          <w:szCs w:val="24"/>
          <w:lang w:val="uk-UA"/>
        </w:rPr>
      </w:pPr>
      <w:r>
        <w:rPr>
          <w:rFonts w:ascii="Times New Roman" w:hAnsi="Times New Roman"/>
          <w:b/>
          <w:sz w:val="24"/>
          <w:szCs w:val="24"/>
          <w:lang w:val="uk-UA"/>
        </w:rPr>
        <w:t>____________________________________</w:t>
      </w:r>
      <w:r w:rsidR="00F97C14" w:rsidRPr="00F97C14">
        <w:rPr>
          <w:rFonts w:ascii="Times New Roman" w:hAnsi="Times New Roman"/>
          <w:b/>
          <w:sz w:val="24"/>
          <w:szCs w:val="24"/>
        </w:rPr>
        <w:t>________________</w:t>
      </w:r>
      <w:r w:rsidR="00FB26E6">
        <w:rPr>
          <w:rFonts w:ascii="Times New Roman" w:hAnsi="Times New Roman"/>
          <w:b/>
          <w:sz w:val="24"/>
          <w:szCs w:val="24"/>
          <w:lang w:val="uk-UA"/>
        </w:rPr>
        <w:t>_</w:t>
      </w:r>
      <w:r w:rsidR="00F97C14" w:rsidRPr="00F97C14">
        <w:rPr>
          <w:rFonts w:ascii="Times New Roman" w:hAnsi="Times New Roman"/>
          <w:b/>
          <w:sz w:val="24"/>
          <w:szCs w:val="24"/>
        </w:rPr>
        <w:t>______________</w:t>
      </w:r>
      <w:r w:rsidR="00790244">
        <w:rPr>
          <w:rFonts w:ascii="Times New Roman" w:hAnsi="Times New Roman"/>
          <w:b/>
          <w:sz w:val="24"/>
          <w:szCs w:val="24"/>
          <w:lang w:val="uk-UA"/>
        </w:rPr>
        <w:t>____________</w:t>
      </w:r>
      <w:r w:rsidR="003A6A51">
        <w:rPr>
          <w:rFonts w:ascii="Times New Roman" w:hAnsi="Times New Roman"/>
          <w:b/>
          <w:sz w:val="24"/>
          <w:szCs w:val="24"/>
          <w:lang w:val="uk-UA"/>
        </w:rPr>
        <w:t>__</w:t>
      </w:r>
      <w:r w:rsidRPr="000D49AC">
        <w:rPr>
          <w:rFonts w:ascii="Times New Roman" w:hAnsi="Times New Roman"/>
          <w:sz w:val="24"/>
          <w:szCs w:val="24"/>
          <w:lang w:val="uk-UA"/>
        </w:rPr>
        <w:t xml:space="preserve">, </w:t>
      </w:r>
      <w:r w:rsidR="00B8493A" w:rsidRPr="00040855">
        <w:rPr>
          <w:rFonts w:ascii="Times New Roman" w:hAnsi="Times New Roman"/>
          <w:sz w:val="24"/>
          <w:szCs w:val="24"/>
          <w:lang w:val="uk-UA"/>
        </w:rPr>
        <w:t xml:space="preserve">(далі – </w:t>
      </w:r>
      <w:r w:rsidR="002469E9" w:rsidRPr="00040855">
        <w:rPr>
          <w:rFonts w:ascii="Times New Roman" w:hAnsi="Times New Roman"/>
          <w:b/>
          <w:sz w:val="24"/>
          <w:szCs w:val="24"/>
          <w:lang w:val="uk-UA"/>
        </w:rPr>
        <w:t>Споживач</w:t>
      </w:r>
      <w:r w:rsidR="00FF0F6A" w:rsidRPr="00040855">
        <w:rPr>
          <w:rFonts w:ascii="Times New Roman" w:hAnsi="Times New Roman"/>
          <w:sz w:val="24"/>
          <w:szCs w:val="24"/>
          <w:lang w:val="uk-UA"/>
        </w:rPr>
        <w:t>)</w:t>
      </w:r>
      <w:r w:rsidR="00B8493A" w:rsidRPr="00040855">
        <w:rPr>
          <w:rFonts w:ascii="Times New Roman" w:hAnsi="Times New Roman"/>
          <w:sz w:val="24"/>
          <w:szCs w:val="24"/>
          <w:lang w:val="uk-UA"/>
        </w:rPr>
        <w:t xml:space="preserve">, в особі </w:t>
      </w:r>
      <w:r w:rsidR="00F97C14" w:rsidRPr="00F97C14">
        <w:rPr>
          <w:rFonts w:ascii="Times New Roman" w:hAnsi="Times New Roman"/>
          <w:sz w:val="24"/>
          <w:szCs w:val="24"/>
        </w:rPr>
        <w:t>__________________________</w:t>
      </w:r>
      <w:r w:rsidR="00CF2566">
        <w:rPr>
          <w:rFonts w:ascii="Times New Roman" w:hAnsi="Times New Roman"/>
          <w:sz w:val="24"/>
          <w:szCs w:val="24"/>
          <w:lang w:val="uk-UA"/>
        </w:rPr>
        <w:t>_________________</w:t>
      </w:r>
      <w:r w:rsidR="00F97C14" w:rsidRPr="00F97C14">
        <w:rPr>
          <w:rFonts w:ascii="Times New Roman" w:hAnsi="Times New Roman"/>
          <w:sz w:val="24"/>
          <w:szCs w:val="24"/>
        </w:rPr>
        <w:t>____________</w:t>
      </w:r>
      <w:r w:rsidR="00B8493A" w:rsidRPr="00040855">
        <w:rPr>
          <w:rFonts w:ascii="Times New Roman" w:hAnsi="Times New Roman"/>
          <w:sz w:val="24"/>
          <w:szCs w:val="24"/>
          <w:lang w:val="uk-UA"/>
        </w:rPr>
        <w:t xml:space="preserve">, який діє на підставі </w:t>
      </w:r>
      <w:r w:rsidR="00F97C14" w:rsidRPr="00F97C14">
        <w:rPr>
          <w:rFonts w:ascii="Times New Roman" w:hAnsi="Times New Roman"/>
          <w:sz w:val="24"/>
          <w:szCs w:val="24"/>
        </w:rPr>
        <w:t>_</w:t>
      </w:r>
      <w:r w:rsidR="00CF2566">
        <w:rPr>
          <w:rFonts w:ascii="Times New Roman" w:hAnsi="Times New Roman"/>
          <w:sz w:val="24"/>
          <w:szCs w:val="24"/>
          <w:lang w:val="uk-UA"/>
        </w:rPr>
        <w:t>____________</w:t>
      </w:r>
      <w:r w:rsidR="00F97C14" w:rsidRPr="00F97C14">
        <w:rPr>
          <w:rFonts w:ascii="Times New Roman" w:hAnsi="Times New Roman"/>
          <w:sz w:val="24"/>
          <w:szCs w:val="24"/>
        </w:rPr>
        <w:t>__</w:t>
      </w:r>
      <w:r w:rsidR="00CF2566">
        <w:rPr>
          <w:rFonts w:ascii="Times New Roman" w:hAnsi="Times New Roman"/>
          <w:sz w:val="24"/>
          <w:szCs w:val="24"/>
          <w:lang w:val="uk-UA"/>
        </w:rPr>
        <w:t>_________</w:t>
      </w:r>
      <w:r w:rsidR="00F97C14" w:rsidRPr="00F97C14">
        <w:rPr>
          <w:rFonts w:ascii="Times New Roman" w:hAnsi="Times New Roman"/>
          <w:sz w:val="24"/>
          <w:szCs w:val="24"/>
        </w:rPr>
        <w:t>_______________</w:t>
      </w:r>
      <w:r w:rsidR="003A6A51">
        <w:rPr>
          <w:rFonts w:ascii="Times New Roman" w:hAnsi="Times New Roman"/>
          <w:sz w:val="24"/>
          <w:szCs w:val="24"/>
          <w:lang w:val="uk-UA"/>
        </w:rPr>
        <w:t>,</w:t>
      </w:r>
      <w:r w:rsidR="00B8493A" w:rsidRPr="00040855">
        <w:rPr>
          <w:rFonts w:ascii="Times New Roman" w:hAnsi="Times New Roman"/>
          <w:sz w:val="24"/>
          <w:szCs w:val="24"/>
          <w:lang w:val="uk-UA"/>
        </w:rPr>
        <w:t xml:space="preserve"> з другого боку, що спільно </w:t>
      </w:r>
      <w:r w:rsidR="00B8493A" w:rsidRPr="00B748B9">
        <w:rPr>
          <w:rFonts w:ascii="Times New Roman" w:hAnsi="Times New Roman"/>
          <w:sz w:val="24"/>
          <w:szCs w:val="24"/>
          <w:lang w:val="uk-UA"/>
        </w:rPr>
        <w:t>іменуються Сторонами, уклали цей договір про наступне:</w:t>
      </w:r>
    </w:p>
    <w:p w:rsidR="00611FB5" w:rsidRPr="00611FB5" w:rsidRDefault="00611FB5" w:rsidP="003A6A29">
      <w:pPr>
        <w:spacing w:after="0" w:line="240" w:lineRule="auto"/>
        <w:jc w:val="both"/>
        <w:rPr>
          <w:rFonts w:ascii="Times New Roman" w:hAnsi="Times New Roman"/>
          <w:sz w:val="16"/>
          <w:szCs w:val="16"/>
          <w:lang w:val="uk-UA"/>
        </w:rPr>
      </w:pPr>
    </w:p>
    <w:p w:rsidR="00C63028" w:rsidRPr="00577ED4" w:rsidRDefault="00C63028" w:rsidP="00577ED4">
      <w:pPr>
        <w:pStyle w:val="af5"/>
        <w:jc w:val="center"/>
        <w:rPr>
          <w:rFonts w:ascii="Times New Roman" w:hAnsi="Times New Roman"/>
          <w:b/>
          <w:lang w:val="uk-UA"/>
        </w:rPr>
      </w:pPr>
      <w:r w:rsidRPr="00577ED4">
        <w:rPr>
          <w:rFonts w:ascii="Times New Roman" w:hAnsi="Times New Roman"/>
          <w:b/>
          <w:lang w:val="uk-UA"/>
        </w:rPr>
        <w:t>1. ЗАГАЛЬНІ ПОЛОЖЕННЯ</w:t>
      </w:r>
    </w:p>
    <w:p w:rsidR="00B8493A" w:rsidRPr="00040855" w:rsidRDefault="00040855" w:rsidP="003A6A29">
      <w:pPr>
        <w:spacing w:after="0" w:line="240" w:lineRule="auto"/>
        <w:jc w:val="both"/>
        <w:rPr>
          <w:rFonts w:ascii="Times New Roman" w:hAnsi="Times New Roman"/>
          <w:sz w:val="24"/>
          <w:szCs w:val="24"/>
          <w:lang w:val="uk-UA"/>
        </w:rPr>
      </w:pPr>
      <w:r w:rsidRPr="00040855">
        <w:rPr>
          <w:rFonts w:ascii="Times New Roman" w:hAnsi="Times New Roman"/>
          <w:b/>
          <w:sz w:val="24"/>
          <w:szCs w:val="24"/>
          <w:lang w:val="uk-UA"/>
        </w:rPr>
        <w:t>1.1</w:t>
      </w:r>
      <w:r w:rsidR="00056BED">
        <w:rPr>
          <w:rFonts w:ascii="Times New Roman" w:hAnsi="Times New Roman"/>
          <w:b/>
          <w:sz w:val="24"/>
          <w:szCs w:val="24"/>
          <w:lang w:val="uk-UA"/>
        </w:rPr>
        <w:t xml:space="preserve">. </w:t>
      </w:r>
      <w:r w:rsidR="00B75239" w:rsidRPr="00040855">
        <w:rPr>
          <w:rFonts w:ascii="Times New Roman" w:hAnsi="Times New Roman"/>
          <w:sz w:val="24"/>
          <w:szCs w:val="24"/>
          <w:lang w:val="uk-UA"/>
        </w:rPr>
        <w:t>Цей договір про постачання електричної енергії споживачу</w:t>
      </w:r>
      <w:r w:rsidR="00056BED">
        <w:rPr>
          <w:rFonts w:ascii="Times New Roman" w:hAnsi="Times New Roman"/>
          <w:sz w:val="24"/>
          <w:szCs w:val="24"/>
          <w:lang w:val="uk-UA"/>
        </w:rPr>
        <w:t xml:space="preserve"> </w:t>
      </w:r>
      <w:r w:rsidR="00B75239" w:rsidRPr="00040855">
        <w:rPr>
          <w:rFonts w:ascii="Times New Roman" w:hAnsi="Times New Roman"/>
          <w:sz w:val="24"/>
          <w:szCs w:val="24"/>
          <w:lang w:val="uk-UA"/>
        </w:rPr>
        <w:t xml:space="preserve">(далі </w:t>
      </w:r>
      <w:r w:rsidR="00EA6AFE" w:rsidRPr="00040855">
        <w:rPr>
          <w:rFonts w:ascii="Times New Roman" w:hAnsi="Times New Roman"/>
          <w:sz w:val="24"/>
          <w:szCs w:val="24"/>
          <w:lang w:val="uk-UA"/>
        </w:rPr>
        <w:t>- Д</w:t>
      </w:r>
      <w:r w:rsidR="00D743C3" w:rsidRPr="00040855">
        <w:rPr>
          <w:rFonts w:ascii="Times New Roman" w:hAnsi="Times New Roman"/>
          <w:sz w:val="24"/>
          <w:szCs w:val="24"/>
          <w:lang w:val="uk-UA"/>
        </w:rPr>
        <w:t>оговір</w:t>
      </w:r>
      <w:r w:rsidR="002717D2">
        <w:rPr>
          <w:rFonts w:ascii="Times New Roman" w:hAnsi="Times New Roman"/>
          <w:sz w:val="24"/>
          <w:szCs w:val="24"/>
          <w:lang w:val="uk-UA"/>
        </w:rPr>
        <w:t>)</w:t>
      </w:r>
      <w:r w:rsidR="00B75239" w:rsidRPr="00040855">
        <w:rPr>
          <w:rFonts w:ascii="Times New Roman" w:hAnsi="Times New Roman"/>
          <w:sz w:val="24"/>
          <w:szCs w:val="24"/>
          <w:lang w:val="uk-UA"/>
        </w:rPr>
        <w:t xml:space="preserve"> встановлює порядок та умови постачання елект</w:t>
      </w:r>
      <w:r w:rsidR="002469E9" w:rsidRPr="00040855">
        <w:rPr>
          <w:rFonts w:ascii="Times New Roman" w:hAnsi="Times New Roman"/>
          <w:sz w:val="24"/>
          <w:szCs w:val="24"/>
          <w:lang w:val="uk-UA"/>
        </w:rPr>
        <w:t>р</w:t>
      </w:r>
      <w:r w:rsidR="00B75239" w:rsidRPr="00040855">
        <w:rPr>
          <w:rFonts w:ascii="Times New Roman" w:hAnsi="Times New Roman"/>
          <w:sz w:val="24"/>
          <w:szCs w:val="24"/>
          <w:lang w:val="uk-UA"/>
        </w:rPr>
        <w:t>ичної енергії,</w:t>
      </w:r>
      <w:r w:rsidR="000C5C41">
        <w:rPr>
          <w:rFonts w:ascii="Times New Roman" w:hAnsi="Times New Roman"/>
          <w:sz w:val="24"/>
          <w:szCs w:val="24"/>
          <w:lang w:val="uk-UA"/>
        </w:rPr>
        <w:t xml:space="preserve"> </w:t>
      </w:r>
      <w:r w:rsidR="00B75239" w:rsidRPr="00040855">
        <w:rPr>
          <w:rFonts w:ascii="Times New Roman" w:hAnsi="Times New Roman"/>
          <w:sz w:val="24"/>
          <w:szCs w:val="24"/>
          <w:lang w:val="uk-UA"/>
        </w:rPr>
        <w:t>як товарної продукції Споживач</w:t>
      </w:r>
      <w:r w:rsidR="007E7419">
        <w:rPr>
          <w:rFonts w:ascii="Times New Roman" w:hAnsi="Times New Roman"/>
          <w:sz w:val="24"/>
          <w:szCs w:val="24"/>
          <w:lang w:val="uk-UA"/>
        </w:rPr>
        <w:t>у</w:t>
      </w:r>
      <w:r w:rsidR="00056BED">
        <w:rPr>
          <w:rFonts w:ascii="Times New Roman" w:hAnsi="Times New Roman"/>
          <w:sz w:val="24"/>
          <w:szCs w:val="24"/>
          <w:lang w:val="uk-UA"/>
        </w:rPr>
        <w:t xml:space="preserve"> </w:t>
      </w:r>
      <w:r w:rsidR="000C5C41">
        <w:rPr>
          <w:rFonts w:ascii="Times New Roman" w:hAnsi="Times New Roman"/>
          <w:sz w:val="24"/>
          <w:szCs w:val="24"/>
          <w:lang w:val="uk-UA"/>
        </w:rPr>
        <w:t>П</w:t>
      </w:r>
      <w:r w:rsidR="00B75239" w:rsidRPr="00040855">
        <w:rPr>
          <w:rFonts w:ascii="Times New Roman" w:hAnsi="Times New Roman"/>
          <w:sz w:val="24"/>
          <w:szCs w:val="24"/>
          <w:lang w:val="uk-UA"/>
        </w:rPr>
        <w:t>остачальником електричної енергії</w:t>
      </w:r>
      <w:r w:rsidR="000C5C41">
        <w:rPr>
          <w:rFonts w:ascii="Times New Roman" w:hAnsi="Times New Roman"/>
          <w:sz w:val="24"/>
          <w:szCs w:val="24"/>
          <w:lang w:val="uk-UA"/>
        </w:rPr>
        <w:t>.</w:t>
      </w:r>
    </w:p>
    <w:p w:rsidR="00F77AF7" w:rsidRPr="00040855" w:rsidRDefault="00040855" w:rsidP="003A6A29">
      <w:pPr>
        <w:spacing w:after="0" w:line="240" w:lineRule="auto"/>
        <w:ind w:left="21"/>
        <w:jc w:val="both"/>
        <w:rPr>
          <w:rFonts w:ascii="Times New Roman" w:hAnsi="Times New Roman"/>
          <w:sz w:val="24"/>
          <w:szCs w:val="24"/>
          <w:lang w:val="uk-UA"/>
        </w:rPr>
      </w:pPr>
      <w:r w:rsidRPr="00040855">
        <w:rPr>
          <w:rFonts w:ascii="Times New Roman" w:hAnsi="Times New Roman"/>
          <w:b/>
          <w:sz w:val="24"/>
          <w:szCs w:val="24"/>
        </w:rPr>
        <w:t>1.2</w:t>
      </w:r>
      <w:r w:rsidR="00056BED">
        <w:rPr>
          <w:rFonts w:ascii="Times New Roman" w:hAnsi="Times New Roman"/>
          <w:b/>
          <w:sz w:val="24"/>
          <w:szCs w:val="24"/>
          <w:lang w:val="uk-UA"/>
        </w:rPr>
        <w:t xml:space="preserve">. </w:t>
      </w:r>
      <w:r w:rsidR="00B75239" w:rsidRPr="00040855">
        <w:rPr>
          <w:rFonts w:ascii="Times New Roman" w:hAnsi="Times New Roman"/>
          <w:sz w:val="24"/>
          <w:szCs w:val="24"/>
          <w:lang w:val="uk-UA"/>
        </w:rPr>
        <w:t>Умови цього Д</w:t>
      </w:r>
      <w:r w:rsidR="004F122C" w:rsidRPr="00040855">
        <w:rPr>
          <w:rFonts w:ascii="Times New Roman" w:hAnsi="Times New Roman"/>
          <w:sz w:val="24"/>
          <w:szCs w:val="24"/>
          <w:lang w:val="uk-UA"/>
        </w:rPr>
        <w:t>о</w:t>
      </w:r>
      <w:r w:rsidR="00B75239" w:rsidRPr="00040855">
        <w:rPr>
          <w:rFonts w:ascii="Times New Roman" w:hAnsi="Times New Roman"/>
          <w:sz w:val="24"/>
          <w:szCs w:val="24"/>
          <w:lang w:val="uk-UA"/>
        </w:rPr>
        <w:t xml:space="preserve">говору розроблені відповідно до Закону України </w:t>
      </w:r>
      <w:r w:rsidR="004F122C" w:rsidRPr="00040855">
        <w:rPr>
          <w:rFonts w:ascii="Times New Roman" w:hAnsi="Times New Roman"/>
          <w:sz w:val="24"/>
          <w:szCs w:val="24"/>
          <w:lang w:val="uk-UA"/>
        </w:rPr>
        <w:t>«Про ринок електричної енергії» та Правил роздріб</w:t>
      </w:r>
      <w:r w:rsidR="00727782" w:rsidRPr="00040855">
        <w:rPr>
          <w:rFonts w:ascii="Times New Roman" w:hAnsi="Times New Roman"/>
          <w:sz w:val="24"/>
          <w:szCs w:val="24"/>
          <w:lang w:val="uk-UA"/>
        </w:rPr>
        <w:t>ного ринку електричної енергії</w:t>
      </w:r>
      <w:r w:rsidR="004F122C" w:rsidRPr="00040855">
        <w:rPr>
          <w:rFonts w:ascii="Times New Roman" w:hAnsi="Times New Roman"/>
          <w:sz w:val="24"/>
          <w:szCs w:val="24"/>
          <w:lang w:val="uk-UA"/>
        </w:rPr>
        <w:t>,</w:t>
      </w:r>
      <w:r w:rsidR="00056BED">
        <w:rPr>
          <w:rFonts w:ascii="Times New Roman" w:hAnsi="Times New Roman"/>
          <w:sz w:val="24"/>
          <w:szCs w:val="24"/>
          <w:lang w:val="uk-UA"/>
        </w:rPr>
        <w:t xml:space="preserve"> </w:t>
      </w:r>
      <w:r w:rsidR="004F122C" w:rsidRPr="00040855">
        <w:rPr>
          <w:rFonts w:ascii="Times New Roman" w:hAnsi="Times New Roman"/>
          <w:sz w:val="24"/>
          <w:szCs w:val="24"/>
          <w:lang w:val="uk-UA"/>
        </w:rPr>
        <w:t>затверджених постановою Наці</w:t>
      </w:r>
      <w:r w:rsidR="00727782" w:rsidRPr="00040855">
        <w:rPr>
          <w:rFonts w:ascii="Times New Roman" w:hAnsi="Times New Roman"/>
          <w:sz w:val="24"/>
          <w:szCs w:val="24"/>
          <w:lang w:val="uk-UA"/>
        </w:rPr>
        <w:t>ональної комісії</w:t>
      </w:r>
      <w:r w:rsidR="00F77AF7" w:rsidRPr="00040855">
        <w:rPr>
          <w:rFonts w:ascii="Times New Roman" w:hAnsi="Times New Roman"/>
          <w:sz w:val="24"/>
          <w:szCs w:val="24"/>
          <w:lang w:val="uk-UA"/>
        </w:rPr>
        <w:t>,</w:t>
      </w:r>
      <w:r w:rsidR="008E4416">
        <w:rPr>
          <w:rFonts w:ascii="Times New Roman" w:hAnsi="Times New Roman"/>
          <w:sz w:val="24"/>
          <w:szCs w:val="24"/>
          <w:lang w:val="uk-UA"/>
        </w:rPr>
        <w:t xml:space="preserve"> </w:t>
      </w:r>
      <w:r w:rsidR="00F77AF7" w:rsidRPr="00040855">
        <w:rPr>
          <w:rFonts w:ascii="Times New Roman" w:hAnsi="Times New Roman"/>
          <w:sz w:val="24"/>
          <w:szCs w:val="24"/>
          <w:lang w:val="uk-UA"/>
        </w:rPr>
        <w:t>що здійснює державне регулювання у сферах енергетики та комунальних п</w:t>
      </w:r>
      <w:r w:rsidR="004D454B">
        <w:rPr>
          <w:rFonts w:ascii="Times New Roman" w:hAnsi="Times New Roman"/>
          <w:sz w:val="24"/>
          <w:szCs w:val="24"/>
          <w:lang w:val="uk-UA"/>
        </w:rPr>
        <w:t>ослуг,</w:t>
      </w:r>
      <w:r w:rsidR="00FA1421">
        <w:rPr>
          <w:rFonts w:ascii="Times New Roman" w:hAnsi="Times New Roman"/>
          <w:sz w:val="24"/>
          <w:szCs w:val="24"/>
          <w:lang w:val="uk-UA"/>
        </w:rPr>
        <w:t xml:space="preserve"> </w:t>
      </w:r>
      <w:r w:rsidR="004D454B">
        <w:rPr>
          <w:rFonts w:ascii="Times New Roman" w:hAnsi="Times New Roman"/>
          <w:sz w:val="24"/>
          <w:szCs w:val="24"/>
          <w:lang w:val="uk-UA"/>
        </w:rPr>
        <w:t>від 14.0</w:t>
      </w:r>
      <w:r w:rsidR="004D454B" w:rsidRPr="004D454B">
        <w:rPr>
          <w:rFonts w:ascii="Times New Roman" w:hAnsi="Times New Roman"/>
          <w:sz w:val="24"/>
          <w:szCs w:val="24"/>
        </w:rPr>
        <w:t>3</w:t>
      </w:r>
      <w:r w:rsidR="00EA6AFE" w:rsidRPr="00040855">
        <w:rPr>
          <w:rFonts w:ascii="Times New Roman" w:hAnsi="Times New Roman"/>
          <w:sz w:val="24"/>
          <w:szCs w:val="24"/>
          <w:lang w:val="uk-UA"/>
        </w:rPr>
        <w:t>.201</w:t>
      </w:r>
      <w:r w:rsidR="004D454B" w:rsidRPr="004D454B">
        <w:rPr>
          <w:rFonts w:ascii="Times New Roman" w:hAnsi="Times New Roman"/>
          <w:sz w:val="24"/>
          <w:szCs w:val="24"/>
        </w:rPr>
        <w:t>8</w:t>
      </w:r>
      <w:r w:rsidR="00EA6AFE" w:rsidRPr="00040855">
        <w:rPr>
          <w:rFonts w:ascii="Times New Roman" w:hAnsi="Times New Roman"/>
          <w:sz w:val="24"/>
          <w:szCs w:val="24"/>
          <w:lang w:val="uk-UA"/>
        </w:rPr>
        <w:t xml:space="preserve"> №</w:t>
      </w:r>
      <w:r w:rsidR="00D4099F">
        <w:rPr>
          <w:rFonts w:ascii="Times New Roman" w:hAnsi="Times New Roman"/>
          <w:sz w:val="24"/>
          <w:szCs w:val="24"/>
          <w:lang w:val="uk-UA"/>
        </w:rPr>
        <w:t xml:space="preserve"> </w:t>
      </w:r>
      <w:r w:rsidR="00EA6AFE" w:rsidRPr="00040855">
        <w:rPr>
          <w:rFonts w:ascii="Times New Roman" w:hAnsi="Times New Roman"/>
          <w:sz w:val="24"/>
          <w:szCs w:val="24"/>
          <w:lang w:val="uk-UA"/>
        </w:rPr>
        <w:t>312</w:t>
      </w:r>
      <w:r w:rsidR="00056BED">
        <w:rPr>
          <w:rFonts w:ascii="Times New Roman" w:hAnsi="Times New Roman"/>
          <w:sz w:val="24"/>
          <w:szCs w:val="24"/>
          <w:lang w:val="uk-UA"/>
        </w:rPr>
        <w:t xml:space="preserve"> </w:t>
      </w:r>
      <w:r w:rsidR="00EA6AFE" w:rsidRPr="00040855">
        <w:rPr>
          <w:rFonts w:ascii="Times New Roman" w:hAnsi="Times New Roman"/>
          <w:sz w:val="24"/>
          <w:szCs w:val="24"/>
          <w:lang w:val="uk-UA"/>
        </w:rPr>
        <w:t>(далі ПР</w:t>
      </w:r>
      <w:r w:rsidR="00F77AF7" w:rsidRPr="00040855">
        <w:rPr>
          <w:rFonts w:ascii="Times New Roman" w:hAnsi="Times New Roman"/>
          <w:sz w:val="24"/>
          <w:szCs w:val="24"/>
          <w:lang w:val="uk-UA"/>
        </w:rPr>
        <w:t>РЕЕ).</w:t>
      </w:r>
    </w:p>
    <w:p w:rsidR="00B8493A" w:rsidRPr="006C49E0" w:rsidRDefault="00040855" w:rsidP="003A6A29">
      <w:pPr>
        <w:spacing w:after="0" w:line="240" w:lineRule="auto"/>
        <w:jc w:val="both"/>
        <w:rPr>
          <w:rFonts w:ascii="Times New Roman" w:hAnsi="Times New Roman"/>
          <w:sz w:val="24"/>
          <w:szCs w:val="24"/>
          <w:lang w:val="uk-UA"/>
        </w:rPr>
      </w:pPr>
      <w:r w:rsidRPr="00040855">
        <w:rPr>
          <w:rFonts w:ascii="Times New Roman" w:hAnsi="Times New Roman"/>
          <w:b/>
          <w:sz w:val="24"/>
          <w:szCs w:val="24"/>
        </w:rPr>
        <w:t>1.</w:t>
      </w:r>
      <w:r w:rsidR="000C5C41">
        <w:rPr>
          <w:rFonts w:ascii="Times New Roman" w:hAnsi="Times New Roman"/>
          <w:b/>
          <w:sz w:val="24"/>
          <w:szCs w:val="24"/>
          <w:lang w:val="uk-UA"/>
        </w:rPr>
        <w:t>3</w:t>
      </w:r>
      <w:r w:rsidR="00056BED">
        <w:rPr>
          <w:rFonts w:ascii="Times New Roman" w:hAnsi="Times New Roman"/>
          <w:b/>
          <w:sz w:val="24"/>
          <w:szCs w:val="24"/>
          <w:lang w:val="uk-UA"/>
        </w:rPr>
        <w:t xml:space="preserve">. </w:t>
      </w:r>
      <w:r w:rsidR="00B8493A" w:rsidRPr="00040855">
        <w:rPr>
          <w:rFonts w:ascii="Times New Roman" w:hAnsi="Times New Roman"/>
          <w:sz w:val="24"/>
          <w:szCs w:val="24"/>
          <w:lang w:val="uk-UA"/>
        </w:rPr>
        <w:t xml:space="preserve">В цьому </w:t>
      </w:r>
      <w:r w:rsidR="00B8493A" w:rsidRPr="006C49E0">
        <w:rPr>
          <w:rFonts w:ascii="Times New Roman" w:hAnsi="Times New Roman"/>
          <w:sz w:val="24"/>
          <w:szCs w:val="24"/>
          <w:lang w:val="uk-UA"/>
        </w:rPr>
        <w:t>Договорі наведені нижче терміни вживаються в такому значенні:</w:t>
      </w:r>
    </w:p>
    <w:p w:rsidR="002B3D96" w:rsidRPr="007E7419" w:rsidRDefault="002B3D96"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акт про порушення</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документ установленої форми,</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 xml:space="preserve">який складається для фіксації факту порушення </w:t>
      </w:r>
      <w:r w:rsidR="00DC31F3">
        <w:rPr>
          <w:rFonts w:ascii="Times New Roman" w:hAnsi="Times New Roman"/>
          <w:sz w:val="24"/>
          <w:szCs w:val="24"/>
          <w:lang w:val="uk-UA"/>
        </w:rPr>
        <w:t>с</w:t>
      </w:r>
      <w:r w:rsidRPr="007E7419">
        <w:rPr>
          <w:rFonts w:ascii="Times New Roman" w:hAnsi="Times New Roman"/>
          <w:sz w:val="24"/>
          <w:szCs w:val="24"/>
          <w:lang w:val="uk-UA"/>
        </w:rPr>
        <w:t>поживачем ц</w:t>
      </w:r>
      <w:r w:rsidR="00DC31F3">
        <w:rPr>
          <w:rFonts w:ascii="Times New Roman" w:hAnsi="Times New Roman"/>
          <w:sz w:val="24"/>
          <w:szCs w:val="24"/>
          <w:lang w:val="uk-UA"/>
        </w:rPr>
        <w:t>ього Договору та ПРРЕЕ,</w:t>
      </w:r>
      <w:r w:rsidRPr="007E7419">
        <w:rPr>
          <w:rFonts w:ascii="Times New Roman" w:hAnsi="Times New Roman"/>
          <w:sz w:val="24"/>
          <w:szCs w:val="24"/>
          <w:lang w:val="uk-UA"/>
        </w:rPr>
        <w:t xml:space="preserve"> та який є підставою для визначення обсягу та вартості необлікованої електричної енергії;</w:t>
      </w:r>
    </w:p>
    <w:p w:rsidR="00B3031D" w:rsidRPr="007E7419" w:rsidRDefault="00B3031D"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вузол обліку</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w:t>
      </w:r>
      <w:r w:rsidR="00577ED4" w:rsidRPr="007E7419">
        <w:rPr>
          <w:rFonts w:ascii="Times New Roman" w:hAnsi="Times New Roman"/>
          <w:sz w:val="24"/>
          <w:szCs w:val="24"/>
          <w:lang w:val="uk-UA"/>
        </w:rPr>
        <w:t xml:space="preserve"> </w:t>
      </w:r>
      <w:r w:rsidRPr="007E7419">
        <w:rPr>
          <w:rFonts w:ascii="Times New Roman" w:hAnsi="Times New Roman"/>
          <w:sz w:val="24"/>
          <w:szCs w:val="24"/>
          <w:lang w:val="uk-UA"/>
        </w:rPr>
        <w:t xml:space="preserve">сукупність змонтованих та встановлених на одному щиті або в одній </w:t>
      </w:r>
      <w:r w:rsidR="00D743C3" w:rsidRPr="007E7419">
        <w:rPr>
          <w:rFonts w:ascii="Times New Roman" w:hAnsi="Times New Roman"/>
          <w:sz w:val="24"/>
          <w:szCs w:val="24"/>
          <w:lang w:val="uk-UA"/>
        </w:rPr>
        <w:t>шафі</w:t>
      </w:r>
      <w:r w:rsidRPr="007E7419">
        <w:rPr>
          <w:rFonts w:ascii="Times New Roman" w:hAnsi="Times New Roman"/>
          <w:sz w:val="24"/>
          <w:szCs w:val="24"/>
          <w:lang w:val="uk-UA"/>
        </w:rPr>
        <w:t xml:space="preserve"> засобів вимірювальної техніки та устаткування автоматичного відключення чи обмеження потужності;</w:t>
      </w:r>
    </w:p>
    <w:p w:rsidR="00A27A4B" w:rsidRPr="007E7419" w:rsidRDefault="00B3031D"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договір про постачання еле</w:t>
      </w:r>
      <w:r w:rsidR="00A27A4B" w:rsidRPr="007E7419">
        <w:rPr>
          <w:rFonts w:ascii="Times New Roman" w:hAnsi="Times New Roman"/>
          <w:sz w:val="24"/>
          <w:szCs w:val="24"/>
          <w:lang w:val="uk-UA"/>
        </w:rPr>
        <w:t xml:space="preserve">ктричної енергії постачальником «останньої надії» </w:t>
      </w:r>
      <w:r w:rsidR="00056BED" w:rsidRPr="007E7419">
        <w:rPr>
          <w:rFonts w:ascii="Times New Roman" w:hAnsi="Times New Roman"/>
          <w:sz w:val="24"/>
          <w:szCs w:val="24"/>
          <w:lang w:val="uk-UA"/>
        </w:rPr>
        <w:t>-</w:t>
      </w:r>
      <w:r w:rsidR="00DC31F3">
        <w:rPr>
          <w:rFonts w:ascii="Times New Roman" w:hAnsi="Times New Roman"/>
          <w:sz w:val="24"/>
          <w:szCs w:val="24"/>
          <w:lang w:val="uk-UA"/>
        </w:rPr>
        <w:t xml:space="preserve"> </w:t>
      </w:r>
      <w:r w:rsidR="00A27A4B" w:rsidRPr="007E7419">
        <w:rPr>
          <w:rFonts w:ascii="Times New Roman" w:hAnsi="Times New Roman"/>
          <w:sz w:val="24"/>
          <w:szCs w:val="24"/>
          <w:lang w:val="uk-UA"/>
        </w:rPr>
        <w:t>домовленість між постачальником «останньої надії» та споживачем,</w:t>
      </w:r>
      <w:r w:rsidR="00056BED" w:rsidRPr="007E7419">
        <w:rPr>
          <w:rFonts w:ascii="Times New Roman" w:hAnsi="Times New Roman"/>
          <w:sz w:val="24"/>
          <w:szCs w:val="24"/>
          <w:lang w:val="uk-UA"/>
        </w:rPr>
        <w:t xml:space="preserve"> </w:t>
      </w:r>
      <w:r w:rsidR="00A27A4B" w:rsidRPr="007E7419">
        <w:rPr>
          <w:rFonts w:ascii="Times New Roman" w:hAnsi="Times New Roman"/>
          <w:sz w:val="24"/>
          <w:szCs w:val="24"/>
          <w:lang w:val="uk-UA"/>
        </w:rPr>
        <w:t>яка передбачає постачання всього обсягу фактичного споживання електричної енергії споживачем  у певний період часу на термін до 90 днів постачальником «останньої надії» за цінами постачальника «останньої надії»;</w:t>
      </w:r>
    </w:p>
    <w:p w:rsidR="00E4796D" w:rsidRPr="007E7419" w:rsidRDefault="00E4796D"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договір про постачання електричної енергії споживачу - домовленість двох сторін (</w:t>
      </w:r>
      <w:r w:rsidR="00D743C3" w:rsidRPr="007E7419">
        <w:rPr>
          <w:rFonts w:ascii="Times New Roman" w:hAnsi="Times New Roman"/>
          <w:sz w:val="24"/>
          <w:szCs w:val="24"/>
          <w:lang w:val="uk-UA"/>
        </w:rPr>
        <w:t>електропостачальника</w:t>
      </w:r>
      <w:r w:rsidRPr="007E7419">
        <w:rPr>
          <w:rFonts w:ascii="Times New Roman" w:hAnsi="Times New Roman"/>
          <w:sz w:val="24"/>
          <w:szCs w:val="24"/>
          <w:lang w:val="uk-UA"/>
        </w:rPr>
        <w:t xml:space="preserve"> і споживач</w:t>
      </w:r>
      <w:r w:rsidR="00D743C3" w:rsidRPr="007E7419">
        <w:rPr>
          <w:rFonts w:ascii="Times New Roman" w:hAnsi="Times New Roman"/>
          <w:sz w:val="24"/>
          <w:szCs w:val="24"/>
          <w:lang w:val="uk-UA"/>
        </w:rPr>
        <w:t>а</w:t>
      </w:r>
      <w:r w:rsidRPr="007E7419">
        <w:rPr>
          <w:rFonts w:ascii="Times New Roman" w:hAnsi="Times New Roman"/>
          <w:sz w:val="24"/>
          <w:szCs w:val="24"/>
          <w:lang w:val="uk-UA"/>
        </w:rPr>
        <w:t>),</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що є документом певної форми,</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яка передбачає постачання всього обсягу фактичного споживання електричної енергії споживачем у певний період часу одним електропостачальником за вільними цінам</w:t>
      </w:r>
      <w:r w:rsidR="006C49E0" w:rsidRPr="007E7419">
        <w:rPr>
          <w:rFonts w:ascii="Times New Roman" w:hAnsi="Times New Roman"/>
          <w:sz w:val="24"/>
          <w:szCs w:val="24"/>
          <w:lang w:val="uk-UA"/>
        </w:rPr>
        <w:t>и</w:t>
      </w:r>
      <w:r w:rsidRPr="007E7419">
        <w:rPr>
          <w:rFonts w:ascii="Times New Roman" w:hAnsi="Times New Roman"/>
          <w:sz w:val="24"/>
          <w:szCs w:val="24"/>
          <w:lang w:val="uk-UA"/>
        </w:rPr>
        <w:t>;</w:t>
      </w:r>
    </w:p>
    <w:p w:rsidR="000A4BCC" w:rsidRPr="007E7419" w:rsidRDefault="00E4796D"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 xml:space="preserve">договірна величина споживання електричної </w:t>
      </w:r>
      <w:r w:rsidR="00B81BFA" w:rsidRPr="007E7419">
        <w:rPr>
          <w:rFonts w:ascii="Times New Roman" w:hAnsi="Times New Roman"/>
          <w:sz w:val="24"/>
          <w:szCs w:val="24"/>
          <w:lang w:val="uk-UA"/>
        </w:rPr>
        <w:t>енергії -</w:t>
      </w:r>
      <w:r w:rsidRPr="007E7419">
        <w:rPr>
          <w:rFonts w:ascii="Times New Roman" w:hAnsi="Times New Roman"/>
          <w:sz w:val="24"/>
          <w:szCs w:val="24"/>
          <w:lang w:val="uk-UA"/>
        </w:rPr>
        <w:t xml:space="preserve"> узгоджена в договорі між електропостачальником і споживач</w:t>
      </w:r>
      <w:r w:rsidR="00B81BFA" w:rsidRPr="007E7419">
        <w:rPr>
          <w:rFonts w:ascii="Times New Roman" w:hAnsi="Times New Roman"/>
          <w:sz w:val="24"/>
          <w:szCs w:val="24"/>
          <w:lang w:val="uk-UA"/>
        </w:rPr>
        <w:t>е</w:t>
      </w:r>
      <w:r w:rsidRPr="007E7419">
        <w:rPr>
          <w:rFonts w:ascii="Times New Roman" w:hAnsi="Times New Roman"/>
          <w:sz w:val="24"/>
          <w:szCs w:val="24"/>
          <w:lang w:val="uk-UA"/>
        </w:rPr>
        <w:t xml:space="preserve">м </w:t>
      </w:r>
      <w:r w:rsidR="000A4BCC" w:rsidRPr="007E7419">
        <w:rPr>
          <w:rFonts w:ascii="Times New Roman" w:hAnsi="Times New Roman"/>
          <w:sz w:val="24"/>
          <w:szCs w:val="24"/>
          <w:lang w:val="uk-UA"/>
        </w:rPr>
        <w:t>величина</w:t>
      </w:r>
      <w:r w:rsidRPr="007E7419">
        <w:rPr>
          <w:rFonts w:ascii="Times New Roman" w:hAnsi="Times New Roman"/>
          <w:sz w:val="24"/>
          <w:szCs w:val="24"/>
          <w:lang w:val="uk-UA"/>
        </w:rPr>
        <w:t xml:space="preserve">  обсягу електричної енергії на відповідний розра</w:t>
      </w:r>
      <w:r w:rsidR="000A4BCC" w:rsidRPr="007E7419">
        <w:rPr>
          <w:rFonts w:ascii="Times New Roman" w:hAnsi="Times New Roman"/>
          <w:sz w:val="24"/>
          <w:szCs w:val="24"/>
          <w:lang w:val="uk-UA"/>
        </w:rPr>
        <w:t>хунковий період;</w:t>
      </w:r>
    </w:p>
    <w:p w:rsidR="00B81BFA" w:rsidRPr="007E7419" w:rsidRDefault="000A4BCC"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недовідпущена електрична енергія</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різниця між обсягом електричної енергії,</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який мав бути поставлений,</w:t>
      </w:r>
      <w:r w:rsidR="00447160" w:rsidRPr="007E7419">
        <w:rPr>
          <w:rFonts w:ascii="Times New Roman" w:hAnsi="Times New Roman"/>
          <w:sz w:val="24"/>
          <w:szCs w:val="24"/>
          <w:lang w:val="uk-UA"/>
        </w:rPr>
        <w:t xml:space="preserve"> </w:t>
      </w:r>
      <w:r w:rsidRPr="007E7419">
        <w:rPr>
          <w:rFonts w:ascii="Times New Roman" w:hAnsi="Times New Roman"/>
          <w:sz w:val="24"/>
          <w:szCs w:val="24"/>
          <w:lang w:val="uk-UA"/>
        </w:rPr>
        <w:t xml:space="preserve">що визначається на підставі </w:t>
      </w:r>
      <w:r w:rsidR="00C95A5F">
        <w:rPr>
          <w:rFonts w:ascii="Times New Roman" w:hAnsi="Times New Roman"/>
          <w:sz w:val="24"/>
          <w:szCs w:val="24"/>
          <w:lang w:val="uk-UA"/>
        </w:rPr>
        <w:t>заявленого обсягу</w:t>
      </w:r>
      <w:r w:rsidRPr="007E7419">
        <w:rPr>
          <w:rFonts w:ascii="Times New Roman" w:hAnsi="Times New Roman"/>
          <w:sz w:val="24"/>
          <w:szCs w:val="24"/>
          <w:lang w:val="uk-UA"/>
        </w:rPr>
        <w:t xml:space="preserve"> електричної </w:t>
      </w:r>
      <w:r w:rsidR="00B81BFA" w:rsidRPr="007E7419">
        <w:rPr>
          <w:rFonts w:ascii="Times New Roman" w:hAnsi="Times New Roman"/>
          <w:sz w:val="24"/>
          <w:szCs w:val="24"/>
          <w:lang w:val="uk-UA"/>
        </w:rPr>
        <w:t>енергії,</w:t>
      </w:r>
      <w:r w:rsidR="00056BED" w:rsidRPr="007E7419">
        <w:rPr>
          <w:rFonts w:ascii="Times New Roman" w:hAnsi="Times New Roman"/>
          <w:sz w:val="24"/>
          <w:szCs w:val="24"/>
          <w:lang w:val="uk-UA"/>
        </w:rPr>
        <w:t xml:space="preserve"> </w:t>
      </w:r>
      <w:r w:rsidR="00B81BFA" w:rsidRPr="007E7419">
        <w:rPr>
          <w:rFonts w:ascii="Times New Roman" w:hAnsi="Times New Roman"/>
          <w:sz w:val="24"/>
          <w:szCs w:val="24"/>
          <w:lang w:val="uk-UA"/>
        </w:rPr>
        <w:t>і фактично отриманим споживачем обсягом електричної енергії за поточний період,</w:t>
      </w:r>
      <w:r w:rsidR="00C95A5F">
        <w:rPr>
          <w:rFonts w:ascii="Times New Roman" w:hAnsi="Times New Roman"/>
          <w:sz w:val="24"/>
          <w:szCs w:val="24"/>
          <w:lang w:val="uk-UA"/>
        </w:rPr>
        <w:t xml:space="preserve"> </w:t>
      </w:r>
      <w:r w:rsidR="00B81BFA" w:rsidRPr="007E7419">
        <w:rPr>
          <w:rFonts w:ascii="Times New Roman" w:hAnsi="Times New Roman"/>
          <w:sz w:val="24"/>
          <w:szCs w:val="24"/>
          <w:lang w:val="uk-UA"/>
        </w:rPr>
        <w:t>що виникла в результаті перерви в електропостачанні,</w:t>
      </w:r>
      <w:r w:rsidR="00447160" w:rsidRPr="007E7419">
        <w:rPr>
          <w:rFonts w:ascii="Times New Roman" w:hAnsi="Times New Roman"/>
          <w:sz w:val="24"/>
          <w:szCs w:val="24"/>
          <w:lang w:val="uk-UA"/>
        </w:rPr>
        <w:t xml:space="preserve"> </w:t>
      </w:r>
      <w:r w:rsidR="00B81BFA" w:rsidRPr="007E7419">
        <w:rPr>
          <w:rFonts w:ascii="Times New Roman" w:hAnsi="Times New Roman"/>
          <w:sz w:val="24"/>
          <w:szCs w:val="24"/>
          <w:lang w:val="uk-UA"/>
        </w:rPr>
        <w:t>а також при відключеннях та обмеженнях,</w:t>
      </w:r>
      <w:r w:rsidR="00056BED" w:rsidRPr="007E7419">
        <w:rPr>
          <w:rFonts w:ascii="Times New Roman" w:hAnsi="Times New Roman"/>
          <w:sz w:val="24"/>
          <w:szCs w:val="24"/>
          <w:lang w:val="uk-UA"/>
        </w:rPr>
        <w:t xml:space="preserve"> </w:t>
      </w:r>
      <w:r w:rsidR="00B81BFA" w:rsidRPr="007E7419">
        <w:rPr>
          <w:rFonts w:ascii="Times New Roman" w:hAnsi="Times New Roman"/>
          <w:sz w:val="24"/>
          <w:szCs w:val="24"/>
          <w:lang w:val="uk-UA"/>
        </w:rPr>
        <w:t>здійснених з порушенням цих Правил,</w:t>
      </w:r>
      <w:r w:rsidR="00056BED" w:rsidRPr="007E7419">
        <w:rPr>
          <w:rFonts w:ascii="Times New Roman" w:hAnsi="Times New Roman"/>
          <w:sz w:val="24"/>
          <w:szCs w:val="24"/>
          <w:lang w:val="uk-UA"/>
        </w:rPr>
        <w:t xml:space="preserve"> </w:t>
      </w:r>
      <w:r w:rsidR="00B81BFA" w:rsidRPr="007E7419">
        <w:rPr>
          <w:rFonts w:ascii="Times New Roman" w:hAnsi="Times New Roman"/>
          <w:sz w:val="24"/>
          <w:szCs w:val="24"/>
          <w:lang w:val="uk-UA"/>
        </w:rPr>
        <w:t>крім випадків відключення та обмеження з ініціативи або внаслідок дій (бездіяльності</w:t>
      </w:r>
      <w:r w:rsidR="00D743C3" w:rsidRPr="007E7419">
        <w:rPr>
          <w:rFonts w:ascii="Times New Roman" w:hAnsi="Times New Roman"/>
          <w:sz w:val="24"/>
          <w:szCs w:val="24"/>
          <w:lang w:val="uk-UA"/>
        </w:rPr>
        <w:t>)</w:t>
      </w:r>
      <w:r w:rsidR="00B81BFA" w:rsidRPr="007E7419">
        <w:rPr>
          <w:rFonts w:ascii="Times New Roman" w:hAnsi="Times New Roman"/>
          <w:sz w:val="24"/>
          <w:szCs w:val="24"/>
          <w:lang w:val="uk-UA"/>
        </w:rPr>
        <w:t xml:space="preserve"> споживача;</w:t>
      </w:r>
    </w:p>
    <w:p w:rsidR="000701D5" w:rsidRPr="007E7419" w:rsidRDefault="00B81BFA"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оператор системи</w:t>
      </w:r>
      <w:r w:rsidR="00056BED" w:rsidRPr="007E7419">
        <w:rPr>
          <w:rFonts w:ascii="Times New Roman" w:hAnsi="Times New Roman"/>
          <w:sz w:val="24"/>
          <w:szCs w:val="24"/>
          <w:lang w:val="uk-UA"/>
        </w:rPr>
        <w:t xml:space="preserve"> – </w:t>
      </w:r>
      <w:r w:rsidRPr="007E7419">
        <w:rPr>
          <w:rFonts w:ascii="Times New Roman" w:hAnsi="Times New Roman"/>
          <w:sz w:val="24"/>
          <w:szCs w:val="24"/>
          <w:lang w:val="uk-UA"/>
        </w:rPr>
        <w:t>оператор</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системи розподілу або оператор системи передачі,</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 xml:space="preserve">у випадках коли до його мереж приєднанні електроустановки </w:t>
      </w:r>
      <w:r w:rsidR="000701D5" w:rsidRPr="007E7419">
        <w:rPr>
          <w:rFonts w:ascii="Times New Roman" w:hAnsi="Times New Roman"/>
          <w:sz w:val="24"/>
          <w:szCs w:val="24"/>
          <w:lang w:val="uk-UA"/>
        </w:rPr>
        <w:t xml:space="preserve">споживачів електричної енергії та/або об’єкти розподіленої генерації; </w:t>
      </w:r>
    </w:p>
    <w:p w:rsidR="000701D5" w:rsidRPr="007E7419" w:rsidRDefault="000701D5"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основний споживач -</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споживач та/або власник електричних мереж,</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який не є оператором системи,</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електричної мережі якого використовуються оператором системи для транспортування електричної енергії іншим споживачам та/або для транспортування електричної енергії в мережі оператора системи;</w:t>
      </w:r>
    </w:p>
    <w:p w:rsidR="0000785F" w:rsidRPr="007E7419" w:rsidRDefault="0000785F"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планові платежі -</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перерахування коштів частинами з певною періодичністю (плановий період)</w:t>
      </w:r>
      <w:r w:rsidR="00447160" w:rsidRPr="007E7419">
        <w:rPr>
          <w:rFonts w:ascii="Times New Roman" w:hAnsi="Times New Roman"/>
          <w:sz w:val="24"/>
          <w:szCs w:val="24"/>
          <w:lang w:val="uk-UA"/>
        </w:rPr>
        <w:t xml:space="preserve"> </w:t>
      </w:r>
      <w:r w:rsidRPr="007E7419">
        <w:rPr>
          <w:rFonts w:ascii="Times New Roman" w:hAnsi="Times New Roman"/>
          <w:sz w:val="24"/>
          <w:szCs w:val="24"/>
          <w:lang w:val="uk-UA"/>
        </w:rPr>
        <w:t>протягом розрахункового періоду;</w:t>
      </w:r>
    </w:p>
    <w:p w:rsidR="00856824" w:rsidRPr="007E7419" w:rsidRDefault="0000785F"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lastRenderedPageBreak/>
        <w:t>попередня оплата</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 оплата до початку розрахункового або планового періоду повної вартості прогно</w:t>
      </w:r>
      <w:r w:rsidR="00856824" w:rsidRPr="007E7419">
        <w:rPr>
          <w:rFonts w:ascii="Times New Roman" w:hAnsi="Times New Roman"/>
          <w:sz w:val="24"/>
          <w:szCs w:val="24"/>
          <w:lang w:val="uk-UA"/>
        </w:rPr>
        <w:t>зован</w:t>
      </w:r>
      <w:r w:rsidRPr="007E7419">
        <w:rPr>
          <w:rFonts w:ascii="Times New Roman" w:hAnsi="Times New Roman"/>
          <w:sz w:val="24"/>
          <w:szCs w:val="24"/>
          <w:lang w:val="uk-UA"/>
        </w:rPr>
        <w:t>ого обсягу споживання  електричної енергії у найближчому</w:t>
      </w:r>
      <w:r w:rsidR="00856824" w:rsidRPr="007E7419">
        <w:rPr>
          <w:rFonts w:ascii="Times New Roman" w:hAnsi="Times New Roman"/>
          <w:sz w:val="24"/>
          <w:szCs w:val="24"/>
          <w:lang w:val="uk-UA"/>
        </w:rPr>
        <w:t xml:space="preserve"> наступному періоді;</w:t>
      </w:r>
    </w:p>
    <w:p w:rsidR="00E4796D" w:rsidRPr="007E7419" w:rsidRDefault="00856824"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постачання електричної енергії -</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продаж електричної енергії споживачу відповідно до умов договору;</w:t>
      </w:r>
    </w:p>
    <w:p w:rsidR="00834C35" w:rsidRPr="007E7419" w:rsidRDefault="00834C35"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регулятор – Національна комісія, що здійснює державне регулювання у сферах енергетики та комунальних послуг;</w:t>
      </w:r>
    </w:p>
    <w:p w:rsidR="00856824" w:rsidRPr="007E7419" w:rsidRDefault="00856824"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розрахунковий період</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період часу,</w:t>
      </w:r>
      <w:r w:rsidR="00447160" w:rsidRPr="007E7419">
        <w:rPr>
          <w:rFonts w:ascii="Times New Roman" w:hAnsi="Times New Roman"/>
          <w:sz w:val="24"/>
          <w:szCs w:val="24"/>
          <w:lang w:val="uk-UA"/>
        </w:rPr>
        <w:t xml:space="preserve"> </w:t>
      </w:r>
      <w:r w:rsidRPr="007E7419">
        <w:rPr>
          <w:rFonts w:ascii="Times New Roman" w:hAnsi="Times New Roman"/>
          <w:sz w:val="24"/>
          <w:szCs w:val="24"/>
          <w:lang w:val="uk-UA"/>
        </w:rPr>
        <w:t>зазначений у договорі,</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за який визначається обсяг спожитої та/або ро</w:t>
      </w:r>
      <w:r w:rsidR="007865A2" w:rsidRPr="007E7419">
        <w:rPr>
          <w:rFonts w:ascii="Times New Roman" w:hAnsi="Times New Roman"/>
          <w:sz w:val="24"/>
          <w:szCs w:val="24"/>
          <w:lang w:val="uk-UA"/>
        </w:rPr>
        <w:t>зподіленої електричної енергії</w:t>
      </w:r>
      <w:r w:rsidRPr="007E7419">
        <w:rPr>
          <w:rFonts w:ascii="Times New Roman" w:hAnsi="Times New Roman"/>
          <w:sz w:val="24"/>
          <w:szCs w:val="24"/>
          <w:lang w:val="uk-UA"/>
        </w:rPr>
        <w:t>,</w:t>
      </w:r>
      <w:r w:rsidR="00577ED4" w:rsidRPr="007E7419">
        <w:rPr>
          <w:rFonts w:ascii="Times New Roman" w:hAnsi="Times New Roman"/>
          <w:sz w:val="24"/>
          <w:szCs w:val="24"/>
          <w:lang w:val="uk-UA"/>
        </w:rPr>
        <w:t xml:space="preserve"> </w:t>
      </w:r>
      <w:r w:rsidRPr="007E7419">
        <w:rPr>
          <w:rFonts w:ascii="Times New Roman" w:hAnsi="Times New Roman"/>
          <w:sz w:val="24"/>
          <w:szCs w:val="24"/>
          <w:lang w:val="uk-UA"/>
        </w:rPr>
        <w:t>величина потужності та здійснюються відповідні розрахунки;</w:t>
      </w:r>
    </w:p>
    <w:p w:rsidR="00BA4611" w:rsidRPr="007E7419" w:rsidRDefault="00BA4611"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середньодобовий обсяг споживання - середня величина обсягу електричної енергії,</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яка спожита протягом однієї доби,</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визначена на підставі фактичного споживання за певний період часу;</w:t>
      </w:r>
    </w:p>
    <w:p w:rsidR="00BA4611" w:rsidRPr="007E7419" w:rsidRDefault="00BA4611"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споживання електричної енергії - користування електричною енергією споживачем за допомогою електрообладнання для задоволення потреб споживача відповідно до укладених договорів;</w:t>
      </w:r>
    </w:p>
    <w:p w:rsidR="00BA4611" w:rsidRPr="007E7419" w:rsidRDefault="00BA4611"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споживач електричної енергії - фізична особа,</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у тому числі фізична особа-підприємець,</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або юридична  особа,</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що купує електричну енергію для власного споживання;</w:t>
      </w:r>
    </w:p>
    <w:p w:rsidR="00DA55E6" w:rsidRPr="007E7419" w:rsidRDefault="00DA55E6"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учасники роздрібного ринку електричної енергії</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(учасники роздрібн</w:t>
      </w:r>
      <w:r w:rsidR="007865A2" w:rsidRPr="007E7419">
        <w:rPr>
          <w:rFonts w:ascii="Times New Roman" w:hAnsi="Times New Roman"/>
          <w:sz w:val="24"/>
          <w:szCs w:val="24"/>
          <w:lang w:val="uk-UA"/>
        </w:rPr>
        <w:t>ого ринку)</w:t>
      </w:r>
      <w:r w:rsidR="00056BED" w:rsidRPr="007E7419">
        <w:rPr>
          <w:rFonts w:ascii="Times New Roman" w:hAnsi="Times New Roman"/>
          <w:sz w:val="24"/>
          <w:szCs w:val="24"/>
          <w:lang w:val="uk-UA"/>
        </w:rPr>
        <w:t xml:space="preserve"> </w:t>
      </w:r>
      <w:r w:rsidR="007865A2" w:rsidRPr="007E7419">
        <w:rPr>
          <w:rFonts w:ascii="Times New Roman" w:hAnsi="Times New Roman"/>
          <w:sz w:val="24"/>
          <w:szCs w:val="24"/>
          <w:lang w:val="uk-UA"/>
        </w:rPr>
        <w:t>-електропостачальники</w:t>
      </w:r>
      <w:r w:rsidRPr="007E7419">
        <w:rPr>
          <w:rFonts w:ascii="Times New Roman" w:hAnsi="Times New Roman"/>
          <w:sz w:val="24"/>
          <w:szCs w:val="24"/>
          <w:lang w:val="uk-UA"/>
        </w:rPr>
        <w:t>,</w:t>
      </w:r>
      <w:r w:rsidR="007865A2" w:rsidRPr="007E7419">
        <w:rPr>
          <w:rFonts w:ascii="Times New Roman" w:hAnsi="Times New Roman"/>
          <w:sz w:val="24"/>
          <w:szCs w:val="24"/>
          <w:lang w:val="uk-UA"/>
        </w:rPr>
        <w:t xml:space="preserve"> оператор системи передачі</w:t>
      </w:r>
      <w:r w:rsidRPr="007E7419">
        <w:rPr>
          <w:rFonts w:ascii="Times New Roman" w:hAnsi="Times New Roman"/>
          <w:sz w:val="24"/>
          <w:szCs w:val="24"/>
          <w:lang w:val="uk-UA"/>
        </w:rPr>
        <w:t>,</w:t>
      </w:r>
      <w:r w:rsidR="004669F8" w:rsidRPr="007E7419">
        <w:rPr>
          <w:rFonts w:ascii="Times New Roman" w:hAnsi="Times New Roman"/>
          <w:sz w:val="24"/>
          <w:szCs w:val="24"/>
          <w:lang w:val="uk-UA"/>
        </w:rPr>
        <w:t xml:space="preserve"> </w:t>
      </w:r>
      <w:r w:rsidRPr="007E7419">
        <w:rPr>
          <w:rFonts w:ascii="Times New Roman" w:hAnsi="Times New Roman"/>
          <w:sz w:val="24"/>
          <w:szCs w:val="24"/>
          <w:lang w:val="uk-UA"/>
        </w:rPr>
        <w:t>оператори систем розподілу,</w:t>
      </w:r>
      <w:r w:rsidR="00577ED4" w:rsidRPr="007E7419">
        <w:rPr>
          <w:rFonts w:ascii="Times New Roman" w:hAnsi="Times New Roman"/>
          <w:sz w:val="24"/>
          <w:szCs w:val="24"/>
          <w:lang w:val="uk-UA"/>
        </w:rPr>
        <w:t xml:space="preserve"> </w:t>
      </w:r>
      <w:r w:rsidRPr="007E7419">
        <w:rPr>
          <w:rFonts w:ascii="Times New Roman" w:hAnsi="Times New Roman"/>
          <w:sz w:val="24"/>
          <w:szCs w:val="24"/>
          <w:lang w:val="uk-UA"/>
        </w:rPr>
        <w:t>оператори малих систем розподілу,</w:t>
      </w:r>
      <w:r w:rsidR="004669F8" w:rsidRPr="007E7419">
        <w:rPr>
          <w:rFonts w:ascii="Times New Roman" w:hAnsi="Times New Roman"/>
          <w:sz w:val="24"/>
          <w:szCs w:val="24"/>
          <w:lang w:val="uk-UA"/>
        </w:rPr>
        <w:t xml:space="preserve"> </w:t>
      </w:r>
      <w:r w:rsidRPr="007E7419">
        <w:rPr>
          <w:rFonts w:ascii="Times New Roman" w:hAnsi="Times New Roman"/>
          <w:sz w:val="24"/>
          <w:szCs w:val="24"/>
          <w:lang w:val="uk-UA"/>
        </w:rPr>
        <w:t>споживачі,</w:t>
      </w:r>
      <w:r w:rsidR="004669F8" w:rsidRPr="007E7419">
        <w:rPr>
          <w:rFonts w:ascii="Times New Roman" w:hAnsi="Times New Roman"/>
          <w:sz w:val="24"/>
          <w:szCs w:val="24"/>
          <w:lang w:val="uk-UA"/>
        </w:rPr>
        <w:t xml:space="preserve"> </w:t>
      </w:r>
      <w:r w:rsidRPr="007E7419">
        <w:rPr>
          <w:rFonts w:ascii="Times New Roman" w:hAnsi="Times New Roman"/>
          <w:sz w:val="24"/>
          <w:szCs w:val="24"/>
          <w:lang w:val="uk-UA"/>
        </w:rPr>
        <w:t>основні споживачі,</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субспоживачі,</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виробники електричної ен</w:t>
      </w:r>
      <w:r w:rsidR="007865A2" w:rsidRPr="007E7419">
        <w:rPr>
          <w:rFonts w:ascii="Times New Roman" w:hAnsi="Times New Roman"/>
          <w:sz w:val="24"/>
          <w:szCs w:val="24"/>
          <w:lang w:val="uk-UA"/>
        </w:rPr>
        <w:t>ергії</w:t>
      </w:r>
      <w:r w:rsidRPr="007E7419">
        <w:rPr>
          <w:rFonts w:ascii="Times New Roman" w:hAnsi="Times New Roman"/>
          <w:sz w:val="24"/>
          <w:szCs w:val="24"/>
          <w:lang w:val="uk-UA"/>
        </w:rPr>
        <w:t>,</w:t>
      </w:r>
      <w:r w:rsidR="00577ED4" w:rsidRPr="007E7419">
        <w:rPr>
          <w:rFonts w:ascii="Times New Roman" w:hAnsi="Times New Roman"/>
          <w:sz w:val="24"/>
          <w:szCs w:val="24"/>
          <w:lang w:val="uk-UA"/>
        </w:rPr>
        <w:t xml:space="preserve"> </w:t>
      </w:r>
      <w:r w:rsidRPr="007E7419">
        <w:rPr>
          <w:rFonts w:ascii="Times New Roman" w:hAnsi="Times New Roman"/>
          <w:sz w:val="24"/>
          <w:szCs w:val="24"/>
          <w:lang w:val="uk-UA"/>
        </w:rPr>
        <w:t>які підпадають під визначення розподіленої генерації,</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та інші учасники ринку,</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які надають послуги,</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 xml:space="preserve">пов’язані </w:t>
      </w:r>
      <w:r w:rsidR="002B3AC7" w:rsidRPr="007E7419">
        <w:rPr>
          <w:rFonts w:ascii="Times New Roman" w:hAnsi="Times New Roman"/>
          <w:sz w:val="24"/>
          <w:szCs w:val="24"/>
          <w:lang w:val="uk-UA"/>
        </w:rPr>
        <w:t>з постачанням електричної енергії споживачу,</w:t>
      </w:r>
      <w:r w:rsidR="00056BED" w:rsidRPr="007E7419">
        <w:rPr>
          <w:rFonts w:ascii="Times New Roman" w:hAnsi="Times New Roman"/>
          <w:sz w:val="24"/>
          <w:szCs w:val="24"/>
          <w:lang w:val="uk-UA"/>
        </w:rPr>
        <w:t xml:space="preserve"> </w:t>
      </w:r>
      <w:r w:rsidR="002B3AC7" w:rsidRPr="007E7419">
        <w:rPr>
          <w:rFonts w:ascii="Times New Roman" w:hAnsi="Times New Roman"/>
          <w:sz w:val="24"/>
          <w:szCs w:val="24"/>
          <w:lang w:val="uk-UA"/>
        </w:rPr>
        <w:t>з метою використання  ним електри</w:t>
      </w:r>
      <w:r w:rsidR="00C61AB1" w:rsidRPr="007E7419">
        <w:rPr>
          <w:rFonts w:ascii="Times New Roman" w:hAnsi="Times New Roman"/>
          <w:sz w:val="24"/>
          <w:szCs w:val="24"/>
          <w:lang w:val="uk-UA"/>
        </w:rPr>
        <w:t>чної енергії  на власні потреби;</w:t>
      </w:r>
    </w:p>
    <w:p w:rsidR="00C61AB1" w:rsidRPr="007E7419" w:rsidRDefault="00C61AB1" w:rsidP="007E7419">
      <w:pPr>
        <w:pStyle w:val="a3"/>
        <w:numPr>
          <w:ilvl w:val="0"/>
          <w:numId w:val="24"/>
        </w:numPr>
        <w:spacing w:after="0" w:line="240" w:lineRule="auto"/>
        <w:ind w:left="284" w:hanging="284"/>
        <w:jc w:val="both"/>
        <w:rPr>
          <w:rFonts w:ascii="Times New Roman" w:hAnsi="Times New Roman"/>
          <w:sz w:val="24"/>
          <w:szCs w:val="24"/>
          <w:lang w:val="uk-UA"/>
        </w:rPr>
      </w:pPr>
      <w:r w:rsidRPr="007E7419">
        <w:rPr>
          <w:rFonts w:ascii="Times New Roman" w:hAnsi="Times New Roman"/>
          <w:sz w:val="24"/>
          <w:szCs w:val="24"/>
          <w:lang w:val="uk-UA"/>
        </w:rPr>
        <w:t>якість електропостачання</w:t>
      </w:r>
      <w:r w:rsidR="00056BED" w:rsidRPr="007E7419">
        <w:rPr>
          <w:rFonts w:ascii="Times New Roman" w:hAnsi="Times New Roman"/>
          <w:b/>
          <w:sz w:val="24"/>
          <w:szCs w:val="24"/>
          <w:lang w:val="uk-UA"/>
        </w:rPr>
        <w:t xml:space="preserve"> </w:t>
      </w:r>
      <w:r w:rsidRPr="007E7419">
        <w:rPr>
          <w:rFonts w:ascii="Times New Roman" w:hAnsi="Times New Roman"/>
          <w:b/>
          <w:sz w:val="24"/>
          <w:szCs w:val="24"/>
          <w:lang w:val="uk-UA"/>
        </w:rPr>
        <w:t xml:space="preserve">- </w:t>
      </w:r>
      <w:r w:rsidRPr="007E7419">
        <w:rPr>
          <w:rFonts w:ascii="Times New Roman" w:hAnsi="Times New Roman"/>
          <w:sz w:val="24"/>
          <w:szCs w:val="24"/>
          <w:lang w:val="uk-UA"/>
        </w:rPr>
        <w:t>перелік визнач</w:t>
      </w:r>
      <w:r w:rsidR="007865A2" w:rsidRPr="007E7419">
        <w:rPr>
          <w:rFonts w:ascii="Times New Roman" w:hAnsi="Times New Roman"/>
          <w:sz w:val="24"/>
          <w:szCs w:val="24"/>
          <w:lang w:val="uk-UA"/>
        </w:rPr>
        <w:t>ених Регулятором показників (і ї</w:t>
      </w:r>
      <w:r w:rsidRPr="007E7419">
        <w:rPr>
          <w:rFonts w:ascii="Times New Roman" w:hAnsi="Times New Roman"/>
          <w:sz w:val="24"/>
          <w:szCs w:val="24"/>
          <w:lang w:val="uk-UA"/>
        </w:rPr>
        <w:t>х величин),</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які характеризують рівень надійності</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(безперервності)</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електропостачання,</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комерційної якості надання послуг з передачі,</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розподілу та постачання електричної енергії,</w:t>
      </w:r>
      <w:r w:rsidR="00056BED" w:rsidRPr="007E7419">
        <w:rPr>
          <w:rFonts w:ascii="Times New Roman" w:hAnsi="Times New Roman"/>
          <w:sz w:val="24"/>
          <w:szCs w:val="24"/>
          <w:lang w:val="uk-UA"/>
        </w:rPr>
        <w:t xml:space="preserve"> </w:t>
      </w:r>
      <w:r w:rsidRPr="007E7419">
        <w:rPr>
          <w:rFonts w:ascii="Times New Roman" w:hAnsi="Times New Roman"/>
          <w:sz w:val="24"/>
          <w:szCs w:val="24"/>
          <w:lang w:val="uk-UA"/>
        </w:rPr>
        <w:t xml:space="preserve">а також якість електричної енергії. </w:t>
      </w:r>
    </w:p>
    <w:p w:rsidR="00611FB5" w:rsidRPr="00611FB5" w:rsidRDefault="00611FB5" w:rsidP="00577ED4">
      <w:pPr>
        <w:pStyle w:val="af5"/>
        <w:jc w:val="center"/>
        <w:rPr>
          <w:rFonts w:ascii="Times New Roman" w:hAnsi="Times New Roman"/>
          <w:b/>
          <w:sz w:val="16"/>
          <w:szCs w:val="16"/>
          <w:lang w:val="uk-UA"/>
        </w:rPr>
      </w:pPr>
    </w:p>
    <w:p w:rsidR="00C61AB1" w:rsidRPr="00577ED4" w:rsidRDefault="00C63028" w:rsidP="00577ED4">
      <w:pPr>
        <w:pStyle w:val="af5"/>
        <w:jc w:val="center"/>
        <w:rPr>
          <w:rFonts w:ascii="Times New Roman" w:hAnsi="Times New Roman"/>
          <w:b/>
          <w:sz w:val="24"/>
          <w:szCs w:val="24"/>
          <w:lang w:val="uk-UA"/>
        </w:rPr>
      </w:pPr>
      <w:r w:rsidRPr="00577ED4">
        <w:rPr>
          <w:rFonts w:ascii="Times New Roman" w:hAnsi="Times New Roman"/>
          <w:b/>
          <w:sz w:val="24"/>
          <w:szCs w:val="24"/>
          <w:lang w:val="uk-UA"/>
        </w:rPr>
        <w:t>2. ПРЕДМЕТ ДОГОВОРУ</w:t>
      </w:r>
    </w:p>
    <w:p w:rsidR="00DE4DA2" w:rsidRPr="00040855" w:rsidRDefault="00040855" w:rsidP="00611FB5">
      <w:pPr>
        <w:pStyle w:val="a3"/>
        <w:spacing w:after="0" w:line="240" w:lineRule="auto"/>
        <w:ind w:left="0"/>
        <w:jc w:val="both"/>
        <w:rPr>
          <w:rFonts w:ascii="Times New Roman" w:hAnsi="Times New Roman"/>
          <w:sz w:val="24"/>
          <w:szCs w:val="24"/>
          <w:lang w:val="uk-UA"/>
        </w:rPr>
      </w:pPr>
      <w:r w:rsidRPr="00040855">
        <w:rPr>
          <w:rFonts w:ascii="Times New Roman" w:hAnsi="Times New Roman"/>
          <w:b/>
          <w:sz w:val="24"/>
          <w:szCs w:val="24"/>
          <w:lang w:val="uk-UA"/>
        </w:rPr>
        <w:t>2.1</w:t>
      </w:r>
      <w:r w:rsidR="00056BED">
        <w:rPr>
          <w:rFonts w:ascii="Times New Roman" w:hAnsi="Times New Roman"/>
          <w:b/>
          <w:sz w:val="24"/>
          <w:szCs w:val="24"/>
          <w:lang w:val="uk-UA"/>
        </w:rPr>
        <w:t xml:space="preserve">. </w:t>
      </w:r>
      <w:r w:rsidR="00C61AB1" w:rsidRPr="00040855">
        <w:rPr>
          <w:rFonts w:ascii="Times New Roman" w:hAnsi="Times New Roman"/>
          <w:sz w:val="24"/>
          <w:szCs w:val="24"/>
          <w:lang w:val="uk-UA"/>
        </w:rPr>
        <w:t>За цим Договором Постачальник продає електричну енергію Споживачу для забезпечення потреб електроустановок Споживача,</w:t>
      </w:r>
      <w:r w:rsidR="00056BED">
        <w:rPr>
          <w:rFonts w:ascii="Times New Roman" w:hAnsi="Times New Roman"/>
          <w:sz w:val="24"/>
          <w:szCs w:val="24"/>
          <w:lang w:val="uk-UA"/>
        </w:rPr>
        <w:t xml:space="preserve"> </w:t>
      </w:r>
      <w:r w:rsidR="001268E8" w:rsidRPr="00040855">
        <w:rPr>
          <w:rFonts w:ascii="Times New Roman" w:hAnsi="Times New Roman"/>
          <w:sz w:val="24"/>
          <w:szCs w:val="24"/>
          <w:lang w:val="uk-UA"/>
        </w:rPr>
        <w:t>а Споживач оплачує Постачальнику вартість використаної (купованої) електричної енергії та здійснює інші платежі згідно з умовами цього Договору.</w:t>
      </w:r>
    </w:p>
    <w:p w:rsidR="001268E8" w:rsidRPr="00040855" w:rsidRDefault="001268E8" w:rsidP="00611FB5">
      <w:pPr>
        <w:pStyle w:val="a3"/>
        <w:spacing w:after="0" w:line="240" w:lineRule="auto"/>
        <w:ind w:left="0"/>
        <w:jc w:val="both"/>
        <w:rPr>
          <w:rFonts w:ascii="Times New Roman" w:hAnsi="Times New Roman"/>
          <w:sz w:val="24"/>
          <w:szCs w:val="24"/>
          <w:lang w:val="uk-UA"/>
        </w:rPr>
      </w:pPr>
      <w:r w:rsidRPr="00040855">
        <w:rPr>
          <w:rFonts w:ascii="Times New Roman" w:hAnsi="Times New Roman"/>
          <w:b/>
          <w:sz w:val="24"/>
          <w:szCs w:val="24"/>
          <w:lang w:val="uk-UA"/>
        </w:rPr>
        <w:t>2.2</w:t>
      </w:r>
      <w:r w:rsidR="00056BED">
        <w:rPr>
          <w:rFonts w:ascii="Times New Roman" w:hAnsi="Times New Roman"/>
          <w:b/>
          <w:sz w:val="24"/>
          <w:szCs w:val="24"/>
          <w:lang w:val="uk-UA"/>
        </w:rPr>
        <w:t xml:space="preserve">. </w:t>
      </w:r>
      <w:r w:rsidRPr="00040855">
        <w:rPr>
          <w:rFonts w:ascii="Times New Roman" w:hAnsi="Times New Roman"/>
          <w:sz w:val="24"/>
          <w:szCs w:val="24"/>
          <w:lang w:val="uk-UA"/>
        </w:rPr>
        <w:t xml:space="preserve">Обов’язковою умовою для постачання електричної енергії Споживачу є наявність у нього укладеного в установленому порядку з оператором системи розподілу договору про надання послуг з </w:t>
      </w:r>
      <w:r w:rsidR="007865A2">
        <w:rPr>
          <w:rFonts w:ascii="Times New Roman" w:hAnsi="Times New Roman"/>
          <w:sz w:val="24"/>
          <w:szCs w:val="24"/>
          <w:lang w:val="uk-UA"/>
        </w:rPr>
        <w:t>розподілу</w:t>
      </w:r>
      <w:r w:rsidRPr="00040855">
        <w:rPr>
          <w:rFonts w:ascii="Times New Roman" w:hAnsi="Times New Roman"/>
          <w:sz w:val="24"/>
          <w:szCs w:val="24"/>
          <w:lang w:val="uk-UA"/>
        </w:rPr>
        <w:t>,</w:t>
      </w:r>
      <w:r w:rsidR="00056BED">
        <w:rPr>
          <w:rFonts w:ascii="Times New Roman" w:hAnsi="Times New Roman"/>
          <w:sz w:val="24"/>
          <w:szCs w:val="24"/>
          <w:lang w:val="uk-UA"/>
        </w:rPr>
        <w:t xml:space="preserve"> </w:t>
      </w:r>
      <w:r w:rsidRPr="00040855">
        <w:rPr>
          <w:rFonts w:ascii="Times New Roman" w:hAnsi="Times New Roman"/>
          <w:sz w:val="24"/>
          <w:szCs w:val="24"/>
          <w:lang w:val="uk-UA"/>
        </w:rPr>
        <w:t>на підставі якого Споживач набуває право отримувати послугу з</w:t>
      </w:r>
      <w:r w:rsidR="000E6A77" w:rsidRPr="00040855">
        <w:rPr>
          <w:rFonts w:ascii="Times New Roman" w:hAnsi="Times New Roman"/>
          <w:sz w:val="24"/>
          <w:szCs w:val="24"/>
          <w:lang w:val="uk-UA"/>
        </w:rPr>
        <w:t xml:space="preserve"> розподілу електричної</w:t>
      </w:r>
      <w:r w:rsidRPr="00040855">
        <w:rPr>
          <w:rFonts w:ascii="Times New Roman" w:hAnsi="Times New Roman"/>
          <w:sz w:val="24"/>
          <w:szCs w:val="24"/>
          <w:lang w:val="uk-UA"/>
        </w:rPr>
        <w:t xml:space="preserve"> енергії.</w:t>
      </w:r>
    </w:p>
    <w:p w:rsidR="00611FB5" w:rsidRPr="00611FB5" w:rsidRDefault="00611FB5" w:rsidP="005E59E7">
      <w:pPr>
        <w:pStyle w:val="a3"/>
        <w:spacing w:after="0"/>
        <w:ind w:left="0"/>
        <w:jc w:val="center"/>
        <w:rPr>
          <w:rFonts w:ascii="Times New Roman" w:hAnsi="Times New Roman"/>
          <w:b/>
          <w:sz w:val="16"/>
          <w:szCs w:val="16"/>
          <w:lang w:val="uk-UA"/>
        </w:rPr>
      </w:pPr>
    </w:p>
    <w:p w:rsidR="00B8493A" w:rsidRPr="005E59E7" w:rsidRDefault="00FE0E63" w:rsidP="005E59E7">
      <w:pPr>
        <w:pStyle w:val="a3"/>
        <w:spacing w:after="0"/>
        <w:ind w:left="0"/>
        <w:jc w:val="center"/>
        <w:rPr>
          <w:rFonts w:ascii="Times New Roman" w:hAnsi="Times New Roman"/>
          <w:b/>
          <w:sz w:val="24"/>
          <w:szCs w:val="24"/>
          <w:lang w:val="uk-UA"/>
        </w:rPr>
      </w:pPr>
      <w:r w:rsidRPr="00040855">
        <w:rPr>
          <w:rFonts w:ascii="Times New Roman" w:hAnsi="Times New Roman"/>
          <w:b/>
          <w:sz w:val="24"/>
          <w:szCs w:val="24"/>
          <w:lang w:val="uk-UA"/>
        </w:rPr>
        <w:t>3. УМОВИ ПОСТАЧАННЯ</w:t>
      </w:r>
    </w:p>
    <w:p w:rsidR="00B8493A" w:rsidRDefault="00040855" w:rsidP="00611FB5">
      <w:pPr>
        <w:pStyle w:val="a3"/>
        <w:spacing w:after="0" w:line="240" w:lineRule="auto"/>
        <w:ind w:left="0"/>
        <w:jc w:val="both"/>
        <w:rPr>
          <w:rFonts w:ascii="Times New Roman" w:hAnsi="Times New Roman"/>
          <w:sz w:val="24"/>
          <w:szCs w:val="24"/>
          <w:lang w:val="uk-UA"/>
        </w:rPr>
      </w:pPr>
      <w:r w:rsidRPr="00040855">
        <w:rPr>
          <w:rFonts w:ascii="Times New Roman" w:hAnsi="Times New Roman"/>
          <w:b/>
          <w:sz w:val="24"/>
          <w:szCs w:val="24"/>
          <w:lang w:val="uk-UA"/>
        </w:rPr>
        <w:t>3.1</w:t>
      </w:r>
      <w:r w:rsidR="00056BED">
        <w:rPr>
          <w:rFonts w:ascii="Times New Roman" w:hAnsi="Times New Roman"/>
          <w:b/>
          <w:sz w:val="24"/>
          <w:szCs w:val="24"/>
          <w:lang w:val="uk-UA"/>
        </w:rPr>
        <w:t xml:space="preserve">. </w:t>
      </w:r>
      <w:r w:rsidR="000E6A77" w:rsidRPr="00040855">
        <w:rPr>
          <w:rFonts w:ascii="Times New Roman" w:hAnsi="Times New Roman"/>
          <w:sz w:val="24"/>
          <w:szCs w:val="24"/>
          <w:lang w:val="uk-UA"/>
        </w:rPr>
        <w:t>Початком постачання електричної енергії Споживачу є дата,</w:t>
      </w:r>
      <w:r w:rsidR="00056BED">
        <w:rPr>
          <w:rFonts w:ascii="Times New Roman" w:hAnsi="Times New Roman"/>
          <w:sz w:val="24"/>
          <w:szCs w:val="24"/>
          <w:lang w:val="uk-UA"/>
        </w:rPr>
        <w:t xml:space="preserve"> </w:t>
      </w:r>
      <w:r w:rsidR="000E6A77" w:rsidRPr="00040855">
        <w:rPr>
          <w:rFonts w:ascii="Times New Roman" w:hAnsi="Times New Roman"/>
          <w:sz w:val="24"/>
          <w:szCs w:val="24"/>
          <w:lang w:val="uk-UA"/>
        </w:rPr>
        <w:t>зазначен</w:t>
      </w:r>
      <w:r w:rsidR="00EA6AFE" w:rsidRPr="00040855">
        <w:rPr>
          <w:rFonts w:ascii="Times New Roman" w:hAnsi="Times New Roman"/>
          <w:sz w:val="24"/>
          <w:szCs w:val="24"/>
          <w:lang w:val="uk-UA"/>
        </w:rPr>
        <w:t>а</w:t>
      </w:r>
      <w:r w:rsidR="007865A2">
        <w:rPr>
          <w:rFonts w:ascii="Times New Roman" w:hAnsi="Times New Roman"/>
          <w:sz w:val="24"/>
          <w:szCs w:val="24"/>
          <w:lang w:val="uk-UA"/>
        </w:rPr>
        <w:t xml:space="preserve"> в заяві - приєднання</w:t>
      </w:r>
      <w:r w:rsidR="00EA6AFE" w:rsidRPr="00040855">
        <w:rPr>
          <w:rFonts w:ascii="Times New Roman" w:hAnsi="Times New Roman"/>
          <w:sz w:val="24"/>
          <w:szCs w:val="24"/>
          <w:lang w:val="uk-UA"/>
        </w:rPr>
        <w:t>,</w:t>
      </w:r>
      <w:r w:rsidR="00056BED">
        <w:rPr>
          <w:rFonts w:ascii="Times New Roman" w:hAnsi="Times New Roman"/>
          <w:sz w:val="24"/>
          <w:szCs w:val="24"/>
          <w:lang w:val="uk-UA"/>
        </w:rPr>
        <w:t xml:space="preserve"> </w:t>
      </w:r>
      <w:r w:rsidR="00EA6AFE" w:rsidRPr="00040855">
        <w:rPr>
          <w:rFonts w:ascii="Times New Roman" w:hAnsi="Times New Roman"/>
          <w:sz w:val="24"/>
          <w:szCs w:val="24"/>
          <w:lang w:val="uk-UA"/>
        </w:rPr>
        <w:t>яка є Д</w:t>
      </w:r>
      <w:r w:rsidR="000E6A77" w:rsidRPr="00040855">
        <w:rPr>
          <w:rFonts w:ascii="Times New Roman" w:hAnsi="Times New Roman"/>
          <w:sz w:val="24"/>
          <w:szCs w:val="24"/>
          <w:lang w:val="uk-UA"/>
        </w:rPr>
        <w:t xml:space="preserve">одатком </w:t>
      </w:r>
      <w:r w:rsidR="00EA6AFE" w:rsidRPr="00040855">
        <w:rPr>
          <w:rFonts w:ascii="Times New Roman" w:hAnsi="Times New Roman"/>
          <w:sz w:val="24"/>
          <w:szCs w:val="24"/>
          <w:lang w:val="uk-UA"/>
        </w:rPr>
        <w:t>№</w:t>
      </w:r>
      <w:r w:rsidR="004669F8">
        <w:rPr>
          <w:rFonts w:ascii="Times New Roman" w:hAnsi="Times New Roman"/>
          <w:sz w:val="24"/>
          <w:szCs w:val="24"/>
          <w:lang w:val="uk-UA"/>
        </w:rPr>
        <w:t xml:space="preserve"> </w:t>
      </w:r>
      <w:r w:rsidR="000E6A77" w:rsidRPr="00040855">
        <w:rPr>
          <w:rFonts w:ascii="Times New Roman" w:hAnsi="Times New Roman"/>
          <w:sz w:val="24"/>
          <w:szCs w:val="24"/>
          <w:lang w:val="uk-UA"/>
        </w:rPr>
        <w:t>1 до цього Договору.</w:t>
      </w:r>
    </w:p>
    <w:p w:rsidR="00C623B5" w:rsidRDefault="00C623B5" w:rsidP="00C623B5">
      <w:pPr>
        <w:spacing w:after="0" w:line="240" w:lineRule="auto"/>
        <w:jc w:val="both"/>
        <w:rPr>
          <w:rFonts w:ascii="Times New Roman" w:eastAsia="Times New Roman" w:hAnsi="Times New Roman"/>
          <w:color w:val="000000"/>
          <w:sz w:val="24"/>
          <w:szCs w:val="24"/>
          <w:lang w:val="uk-UA" w:eastAsia="uk-UA"/>
        </w:rPr>
      </w:pPr>
      <w:r>
        <w:rPr>
          <w:rFonts w:ascii="Times New Roman" w:eastAsia="Times New Roman" w:hAnsi="Times New Roman"/>
          <w:b/>
          <w:color w:val="000000"/>
          <w:sz w:val="24"/>
          <w:szCs w:val="24"/>
          <w:lang w:val="uk-UA" w:eastAsia="uk-UA"/>
        </w:rPr>
        <w:t>3.2.</w:t>
      </w:r>
      <w:r w:rsidRPr="00CD79AD">
        <w:rPr>
          <w:rFonts w:ascii="Times New Roman" w:eastAsia="Times New Roman" w:hAnsi="Times New Roman"/>
          <w:b/>
          <w:color w:val="000000"/>
          <w:sz w:val="24"/>
          <w:szCs w:val="24"/>
          <w:lang w:val="uk-UA" w:eastAsia="uk-UA"/>
        </w:rPr>
        <w:t xml:space="preserve"> </w:t>
      </w:r>
      <w:r w:rsidRPr="00C623B5">
        <w:rPr>
          <w:rFonts w:ascii="Times New Roman" w:eastAsia="Times New Roman" w:hAnsi="Times New Roman"/>
          <w:color w:val="000000"/>
          <w:sz w:val="24"/>
          <w:szCs w:val="24"/>
          <w:lang w:val="uk-UA" w:eastAsia="uk-UA"/>
        </w:rPr>
        <w:t>Споживач</w:t>
      </w:r>
      <w:r>
        <w:rPr>
          <w:rFonts w:ascii="Times New Roman" w:eastAsia="Times New Roman" w:hAnsi="Times New Roman"/>
          <w:b/>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 xml:space="preserve">до </w:t>
      </w:r>
      <w:r>
        <w:rPr>
          <w:rFonts w:ascii="Times New Roman" w:eastAsia="Times New Roman" w:hAnsi="Times New Roman"/>
          <w:color w:val="000000"/>
          <w:sz w:val="24"/>
          <w:szCs w:val="24"/>
          <w:lang w:val="uk-UA" w:eastAsia="uk-UA"/>
        </w:rPr>
        <w:t>22</w:t>
      </w:r>
      <w:r w:rsidRPr="00040855">
        <w:rPr>
          <w:rFonts w:ascii="Times New Roman" w:eastAsia="Times New Roman" w:hAnsi="Times New Roman"/>
          <w:color w:val="000000"/>
          <w:sz w:val="24"/>
          <w:szCs w:val="24"/>
          <w:lang w:val="uk-UA" w:eastAsia="uk-UA"/>
        </w:rPr>
        <w:t>-го числа місяця,</w:t>
      </w:r>
      <w:r>
        <w:rPr>
          <w:rFonts w:ascii="Times New Roman" w:eastAsia="Times New Roman" w:hAnsi="Times New Roman"/>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що передує розрахунковому,</w:t>
      </w:r>
      <w:r>
        <w:rPr>
          <w:rFonts w:ascii="Times New Roman" w:eastAsia="Times New Roman" w:hAnsi="Times New Roman"/>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нада</w:t>
      </w:r>
      <w:r>
        <w:rPr>
          <w:rFonts w:ascii="Times New Roman" w:eastAsia="Times New Roman" w:hAnsi="Times New Roman"/>
          <w:color w:val="000000"/>
          <w:sz w:val="24"/>
          <w:szCs w:val="24"/>
          <w:lang w:val="uk-UA" w:eastAsia="uk-UA"/>
        </w:rPr>
        <w:t>є</w:t>
      </w:r>
      <w:r w:rsidRPr="00040855">
        <w:rPr>
          <w:rFonts w:ascii="Times New Roman" w:eastAsia="Times New Roman" w:hAnsi="Times New Roman"/>
          <w:color w:val="000000"/>
          <w:sz w:val="24"/>
          <w:szCs w:val="24"/>
          <w:lang w:val="uk-UA" w:eastAsia="uk-UA"/>
        </w:rPr>
        <w:t xml:space="preserve"> Постачальнику шляхом направлення електронного листа,</w:t>
      </w:r>
      <w:r>
        <w:rPr>
          <w:rFonts w:ascii="Times New Roman" w:eastAsia="Times New Roman" w:hAnsi="Times New Roman"/>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з</w:t>
      </w:r>
      <w:r>
        <w:rPr>
          <w:rFonts w:ascii="Times New Roman" w:eastAsia="Times New Roman" w:hAnsi="Times New Roman"/>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одночасним направленням заявки у паперовому виг</w:t>
      </w:r>
      <w:r>
        <w:rPr>
          <w:rFonts w:ascii="Times New Roman" w:eastAsia="Times New Roman" w:hAnsi="Times New Roman"/>
          <w:color w:val="000000"/>
          <w:sz w:val="24"/>
          <w:szCs w:val="24"/>
          <w:lang w:val="uk-UA" w:eastAsia="uk-UA"/>
        </w:rPr>
        <w:t>ляді засобами поштового зв’язку</w:t>
      </w:r>
      <w:r w:rsidRPr="00040855">
        <w:rPr>
          <w:rFonts w:ascii="Times New Roman" w:eastAsia="Times New Roman" w:hAnsi="Times New Roman"/>
          <w:color w:val="000000"/>
          <w:sz w:val="24"/>
          <w:szCs w:val="24"/>
          <w:lang w:val="uk-UA" w:eastAsia="uk-UA"/>
        </w:rPr>
        <w:t>,</w:t>
      </w:r>
      <w:r>
        <w:rPr>
          <w:rFonts w:ascii="Times New Roman" w:eastAsia="Times New Roman" w:hAnsi="Times New Roman"/>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 xml:space="preserve">щомісячну заявку про прогнозні обсяги споживання </w:t>
      </w:r>
      <w:r>
        <w:rPr>
          <w:rFonts w:ascii="Times New Roman" w:eastAsia="Times New Roman" w:hAnsi="Times New Roman"/>
          <w:color w:val="000000"/>
          <w:sz w:val="24"/>
          <w:szCs w:val="24"/>
          <w:lang w:val="uk-UA" w:eastAsia="uk-UA"/>
        </w:rPr>
        <w:t>електричної енергії.</w:t>
      </w:r>
    </w:p>
    <w:p w:rsidR="00C623B5" w:rsidRPr="006C49E0" w:rsidRDefault="00C623B5" w:rsidP="00C623B5">
      <w:pPr>
        <w:pStyle w:val="af5"/>
        <w:jc w:val="both"/>
        <w:rPr>
          <w:rFonts w:ascii="Times New Roman" w:hAnsi="Times New Roman"/>
          <w:sz w:val="24"/>
          <w:szCs w:val="24"/>
          <w:lang w:val="uk-UA"/>
        </w:rPr>
      </w:pPr>
      <w:r w:rsidRPr="006C49E0">
        <w:rPr>
          <w:rFonts w:ascii="Times New Roman" w:hAnsi="Times New Roman"/>
          <w:sz w:val="24"/>
          <w:szCs w:val="24"/>
          <w:lang w:val="uk-UA"/>
        </w:rPr>
        <w:t>За наявності а</w:t>
      </w:r>
      <w:r w:rsidRPr="006C49E0">
        <w:rPr>
          <w:rFonts w:ascii="Times New Roman" w:hAnsi="Times New Roman"/>
          <w:bCs/>
          <w:sz w:val="24"/>
          <w:szCs w:val="24"/>
        </w:rPr>
        <w:t>втоматизован</w:t>
      </w:r>
      <w:r w:rsidRPr="006C49E0">
        <w:rPr>
          <w:rFonts w:ascii="Times New Roman" w:hAnsi="Times New Roman"/>
          <w:bCs/>
          <w:sz w:val="24"/>
          <w:szCs w:val="24"/>
          <w:lang w:val="uk-UA"/>
        </w:rPr>
        <w:t>ої</w:t>
      </w:r>
      <w:r w:rsidRPr="006C49E0">
        <w:rPr>
          <w:rFonts w:ascii="Times New Roman" w:hAnsi="Times New Roman"/>
          <w:bCs/>
          <w:sz w:val="24"/>
          <w:szCs w:val="24"/>
        </w:rPr>
        <w:t xml:space="preserve"> систем</w:t>
      </w:r>
      <w:r w:rsidRPr="006C49E0">
        <w:rPr>
          <w:rFonts w:ascii="Times New Roman" w:hAnsi="Times New Roman"/>
          <w:bCs/>
          <w:sz w:val="24"/>
          <w:szCs w:val="24"/>
          <w:lang w:val="uk-UA"/>
        </w:rPr>
        <w:t>и</w:t>
      </w:r>
      <w:r w:rsidRPr="006C49E0">
        <w:rPr>
          <w:rFonts w:ascii="Times New Roman" w:hAnsi="Times New Roman"/>
          <w:bCs/>
          <w:sz w:val="24"/>
          <w:szCs w:val="24"/>
        </w:rPr>
        <w:t xml:space="preserve"> комерційного обліку електричної енергії</w:t>
      </w:r>
      <w:r w:rsidRPr="006C49E0">
        <w:rPr>
          <w:rFonts w:ascii="Times New Roman" w:hAnsi="Times New Roman"/>
          <w:bCs/>
          <w:sz w:val="24"/>
          <w:szCs w:val="24"/>
          <w:lang w:val="uk-UA"/>
        </w:rPr>
        <w:t xml:space="preserve"> (АСКОЕ) та/або Л</w:t>
      </w:r>
      <w:r w:rsidRPr="006C49E0">
        <w:rPr>
          <w:rFonts w:ascii="Times New Roman" w:hAnsi="Times New Roman"/>
          <w:sz w:val="24"/>
          <w:szCs w:val="24"/>
        </w:rPr>
        <w:t>окальн</w:t>
      </w:r>
      <w:r w:rsidRPr="006C49E0">
        <w:rPr>
          <w:rFonts w:ascii="Times New Roman" w:hAnsi="Times New Roman"/>
          <w:sz w:val="24"/>
          <w:szCs w:val="24"/>
          <w:lang w:val="uk-UA"/>
        </w:rPr>
        <w:t>ого</w:t>
      </w:r>
      <w:r w:rsidRPr="006C49E0">
        <w:rPr>
          <w:rFonts w:ascii="Times New Roman" w:hAnsi="Times New Roman"/>
          <w:sz w:val="24"/>
          <w:szCs w:val="24"/>
        </w:rPr>
        <w:t xml:space="preserve"> устаткування збору і обробки даних</w:t>
      </w:r>
      <w:r w:rsidRPr="006C49E0">
        <w:rPr>
          <w:rFonts w:ascii="Times New Roman" w:hAnsi="Times New Roman"/>
          <w:sz w:val="24"/>
          <w:szCs w:val="24"/>
          <w:lang w:val="uk-UA"/>
        </w:rPr>
        <w:t xml:space="preserve"> (ЛУЗОД), Споживач надає </w:t>
      </w:r>
      <w:r w:rsidRPr="006C49E0">
        <w:rPr>
          <w:rFonts w:ascii="Times New Roman" w:hAnsi="Times New Roman"/>
          <w:sz w:val="24"/>
          <w:szCs w:val="24"/>
        </w:rPr>
        <w:t xml:space="preserve">прогнозний графік про замовлене місячне споживання електричної енергії </w:t>
      </w:r>
      <w:r w:rsidRPr="006C49E0">
        <w:rPr>
          <w:rFonts w:ascii="Times New Roman" w:hAnsi="Times New Roman"/>
          <w:sz w:val="24"/>
          <w:szCs w:val="24"/>
          <w:lang w:val="uk-UA"/>
        </w:rPr>
        <w:t>з розбивкою по годинах та</w:t>
      </w:r>
      <w:r w:rsidRPr="006C49E0">
        <w:rPr>
          <w:rFonts w:ascii="Times New Roman" w:hAnsi="Times New Roman"/>
          <w:sz w:val="24"/>
          <w:szCs w:val="24"/>
        </w:rPr>
        <w:t xml:space="preserve"> по площадкам вимірювання, обсяг споживання електроенергії по яких визначається Оператором системи за допомогою </w:t>
      </w:r>
      <w:r w:rsidRPr="006C49E0">
        <w:rPr>
          <w:rFonts w:ascii="Times New Roman" w:hAnsi="Times New Roman"/>
          <w:sz w:val="24"/>
          <w:szCs w:val="24"/>
          <w:lang w:val="uk-UA"/>
        </w:rPr>
        <w:t xml:space="preserve">АСКОЕ/ЛУЗОД </w:t>
      </w:r>
      <w:r w:rsidRPr="006C49E0">
        <w:rPr>
          <w:rFonts w:ascii="Times New Roman" w:hAnsi="Times New Roman"/>
          <w:sz w:val="24"/>
          <w:szCs w:val="24"/>
        </w:rPr>
        <w:t>та площадках, на яких не встановлено АСКОЕ</w:t>
      </w:r>
      <w:r w:rsidRPr="006C49E0">
        <w:rPr>
          <w:rFonts w:ascii="Times New Roman" w:hAnsi="Times New Roman"/>
          <w:sz w:val="24"/>
          <w:szCs w:val="24"/>
          <w:lang w:val="uk-UA"/>
        </w:rPr>
        <w:t>/ЛУЗОД</w:t>
      </w:r>
      <w:r w:rsidRPr="006C49E0">
        <w:rPr>
          <w:rFonts w:ascii="Times New Roman" w:hAnsi="Times New Roman"/>
          <w:sz w:val="24"/>
          <w:szCs w:val="24"/>
        </w:rPr>
        <w:t>.</w:t>
      </w:r>
    </w:p>
    <w:p w:rsidR="00C623B5" w:rsidRPr="00E562FA" w:rsidRDefault="00C623B5" w:rsidP="00C623B5">
      <w:pPr>
        <w:spacing w:after="0" w:line="240" w:lineRule="auto"/>
        <w:jc w:val="both"/>
        <w:rPr>
          <w:rFonts w:ascii="Times New Roman" w:eastAsia="Times New Roman" w:hAnsi="Times New Roman"/>
          <w:b/>
          <w:color w:val="000000"/>
          <w:sz w:val="24"/>
          <w:szCs w:val="24"/>
          <w:lang w:val="uk-UA" w:eastAsia="uk-UA"/>
        </w:rPr>
      </w:pPr>
      <w:r w:rsidRPr="00E562FA">
        <w:rPr>
          <w:rFonts w:ascii="Times New Roman" w:eastAsiaTheme="minorHAnsi" w:hAnsi="Times New Roman"/>
          <w:sz w:val="24"/>
          <w:szCs w:val="24"/>
          <w:lang w:val="uk-UA"/>
        </w:rPr>
        <w:t xml:space="preserve">В разі необхідності Споживач може скоригувати заявлений обсяг електроенергії </w:t>
      </w:r>
      <w:r w:rsidR="00697CDF">
        <w:rPr>
          <w:rFonts w:ascii="Times New Roman" w:eastAsiaTheme="minorHAnsi" w:hAnsi="Times New Roman"/>
          <w:sz w:val="24"/>
          <w:szCs w:val="24"/>
          <w:lang w:val="uk-UA"/>
        </w:rPr>
        <w:t>з</w:t>
      </w:r>
      <w:r w:rsidRPr="00E562FA">
        <w:rPr>
          <w:rFonts w:ascii="Times New Roman" w:eastAsiaTheme="minorHAnsi" w:hAnsi="Times New Roman"/>
          <w:sz w:val="24"/>
          <w:szCs w:val="24"/>
          <w:lang w:val="uk-UA"/>
        </w:rPr>
        <w:t xml:space="preserve">а 3-ти </w:t>
      </w:r>
      <w:r w:rsidR="00697CDF">
        <w:rPr>
          <w:rFonts w:ascii="Times New Roman" w:eastAsiaTheme="minorHAnsi" w:hAnsi="Times New Roman"/>
          <w:sz w:val="24"/>
          <w:szCs w:val="24"/>
          <w:lang w:val="uk-UA"/>
        </w:rPr>
        <w:t xml:space="preserve">календарні </w:t>
      </w:r>
      <w:r w:rsidRPr="00E562FA">
        <w:rPr>
          <w:rFonts w:ascii="Times New Roman" w:eastAsiaTheme="minorHAnsi" w:hAnsi="Times New Roman"/>
          <w:sz w:val="24"/>
          <w:szCs w:val="24"/>
          <w:lang w:val="uk-UA"/>
        </w:rPr>
        <w:t>дні до дати коригування.</w:t>
      </w:r>
    </w:p>
    <w:p w:rsidR="00C623B5" w:rsidRPr="00040855" w:rsidRDefault="00C623B5" w:rsidP="00611FB5">
      <w:pPr>
        <w:pStyle w:val="a3"/>
        <w:spacing w:after="0" w:line="240" w:lineRule="auto"/>
        <w:ind w:left="0"/>
        <w:jc w:val="both"/>
        <w:rPr>
          <w:rFonts w:ascii="Times New Roman" w:hAnsi="Times New Roman"/>
          <w:sz w:val="24"/>
          <w:szCs w:val="24"/>
          <w:lang w:val="uk-UA"/>
        </w:rPr>
      </w:pPr>
    </w:p>
    <w:p w:rsidR="00FE0E63" w:rsidRPr="00577ED4" w:rsidRDefault="00FE0E63" w:rsidP="00577ED4">
      <w:pPr>
        <w:pStyle w:val="af5"/>
        <w:jc w:val="center"/>
        <w:rPr>
          <w:rFonts w:ascii="Times New Roman" w:hAnsi="Times New Roman"/>
          <w:b/>
          <w:sz w:val="24"/>
          <w:szCs w:val="24"/>
          <w:lang w:val="uk-UA"/>
        </w:rPr>
      </w:pPr>
      <w:r w:rsidRPr="00577ED4">
        <w:rPr>
          <w:rFonts w:ascii="Times New Roman" w:hAnsi="Times New Roman"/>
          <w:b/>
          <w:sz w:val="24"/>
          <w:szCs w:val="24"/>
          <w:lang w:val="uk-UA"/>
        </w:rPr>
        <w:t>4. ЯКІСТЬ ПОСТАЧАННЯ ЕЛЕКТРИЧНОЇ ЕНЕРГІЇ</w:t>
      </w:r>
    </w:p>
    <w:p w:rsidR="00577ED4" w:rsidRDefault="0059211A" w:rsidP="00611FB5">
      <w:pPr>
        <w:pStyle w:val="ad"/>
        <w:rPr>
          <w:sz w:val="24"/>
          <w:szCs w:val="24"/>
        </w:rPr>
      </w:pPr>
      <w:r w:rsidRPr="00040855">
        <w:rPr>
          <w:b/>
          <w:sz w:val="24"/>
          <w:szCs w:val="24"/>
        </w:rPr>
        <w:t>4</w:t>
      </w:r>
      <w:r w:rsidR="00040855">
        <w:rPr>
          <w:b/>
          <w:sz w:val="24"/>
          <w:szCs w:val="24"/>
        </w:rPr>
        <w:t>.1</w:t>
      </w:r>
      <w:r w:rsidR="00056BED">
        <w:rPr>
          <w:b/>
          <w:sz w:val="24"/>
          <w:szCs w:val="24"/>
        </w:rPr>
        <w:t xml:space="preserve">. </w:t>
      </w:r>
      <w:r w:rsidRPr="00040855">
        <w:rPr>
          <w:sz w:val="24"/>
          <w:szCs w:val="24"/>
        </w:rPr>
        <w:t xml:space="preserve">Для забезпечення безперервного надання послуг з постачання електричної енергії </w:t>
      </w:r>
      <w:r w:rsidRPr="00040855">
        <w:rPr>
          <w:sz w:val="24"/>
          <w:szCs w:val="24"/>
        </w:rPr>
        <w:lastRenderedPageBreak/>
        <w:t>Споживачу Постачальник зобов’язується здійснювати своєчасну закупівлю електричної енергії в обсягах,</w:t>
      </w:r>
      <w:r w:rsidR="00056BED">
        <w:rPr>
          <w:sz w:val="24"/>
          <w:szCs w:val="24"/>
        </w:rPr>
        <w:t xml:space="preserve"> </w:t>
      </w:r>
      <w:r w:rsidRPr="00040855">
        <w:rPr>
          <w:sz w:val="24"/>
          <w:szCs w:val="24"/>
        </w:rPr>
        <w:t>що за належних</w:t>
      </w:r>
      <w:r w:rsidR="0074382C" w:rsidRPr="00040855">
        <w:rPr>
          <w:sz w:val="24"/>
          <w:szCs w:val="24"/>
        </w:rPr>
        <w:t xml:space="preserve"> умов забезпечать задоволення поп</w:t>
      </w:r>
      <w:r w:rsidRPr="00040855">
        <w:rPr>
          <w:sz w:val="24"/>
          <w:szCs w:val="24"/>
        </w:rPr>
        <w:t xml:space="preserve">иту на споживання електричної енергії Споживачем. </w:t>
      </w:r>
    </w:p>
    <w:p w:rsidR="00B8493A" w:rsidRPr="00040855" w:rsidRDefault="0059211A" w:rsidP="00611FB5">
      <w:pPr>
        <w:pStyle w:val="ad"/>
        <w:rPr>
          <w:sz w:val="24"/>
          <w:szCs w:val="24"/>
          <w:lang w:eastAsia="en-US"/>
        </w:rPr>
      </w:pPr>
      <w:r w:rsidRPr="00040855">
        <w:rPr>
          <w:b/>
          <w:sz w:val="24"/>
          <w:szCs w:val="24"/>
        </w:rPr>
        <w:t>4</w:t>
      </w:r>
      <w:r w:rsidR="00B8493A" w:rsidRPr="00040855">
        <w:rPr>
          <w:b/>
          <w:sz w:val="24"/>
          <w:szCs w:val="24"/>
        </w:rPr>
        <w:t>.2.</w:t>
      </w:r>
      <w:r w:rsidR="00056BED">
        <w:rPr>
          <w:b/>
          <w:sz w:val="24"/>
          <w:szCs w:val="24"/>
        </w:rPr>
        <w:t xml:space="preserve"> </w:t>
      </w:r>
      <w:r w:rsidRPr="00040855">
        <w:rPr>
          <w:sz w:val="24"/>
          <w:szCs w:val="24"/>
        </w:rPr>
        <w:t>Постачальник зобов’язується забезпечити комерційну якість послуг,</w:t>
      </w:r>
      <w:r w:rsidR="00056BED">
        <w:rPr>
          <w:sz w:val="24"/>
          <w:szCs w:val="24"/>
        </w:rPr>
        <w:t xml:space="preserve"> </w:t>
      </w:r>
      <w:r w:rsidRPr="00040855">
        <w:rPr>
          <w:sz w:val="24"/>
          <w:szCs w:val="24"/>
        </w:rPr>
        <w:t>які надаються Споживачу за цим Договором,щ</w:t>
      </w:r>
      <w:r w:rsidR="007865A2">
        <w:rPr>
          <w:sz w:val="24"/>
          <w:szCs w:val="24"/>
        </w:rPr>
        <w:t>о</w:t>
      </w:r>
      <w:r w:rsidRPr="00040855">
        <w:rPr>
          <w:sz w:val="24"/>
          <w:szCs w:val="24"/>
        </w:rPr>
        <w:t xml:space="preserve"> передбачає вчасне та повне інформування Споживача про умови постачання електричної енергії,</w:t>
      </w:r>
      <w:r w:rsidR="00A572E4">
        <w:rPr>
          <w:sz w:val="24"/>
          <w:szCs w:val="24"/>
        </w:rPr>
        <w:t xml:space="preserve"> </w:t>
      </w:r>
      <w:r w:rsidRPr="00040855">
        <w:rPr>
          <w:sz w:val="24"/>
          <w:szCs w:val="24"/>
        </w:rPr>
        <w:t xml:space="preserve">ціни на електричну енергію </w:t>
      </w:r>
      <w:r w:rsidR="00EE1725" w:rsidRPr="00040855">
        <w:rPr>
          <w:sz w:val="24"/>
          <w:szCs w:val="24"/>
        </w:rPr>
        <w:t>та вартість послуг,що надаються,</w:t>
      </w:r>
      <w:r w:rsidR="00A572E4">
        <w:rPr>
          <w:sz w:val="24"/>
          <w:szCs w:val="24"/>
        </w:rPr>
        <w:t xml:space="preserve"> </w:t>
      </w:r>
      <w:r w:rsidR="00EE1725" w:rsidRPr="00040855">
        <w:rPr>
          <w:sz w:val="24"/>
          <w:szCs w:val="24"/>
        </w:rPr>
        <w:t>надання роз’яснень</w:t>
      </w:r>
      <w:r w:rsidR="002469E9" w:rsidRPr="00040855">
        <w:rPr>
          <w:sz w:val="24"/>
          <w:szCs w:val="24"/>
        </w:rPr>
        <w:t xml:space="preserve"> положень актів чинного законодавства</w:t>
      </w:r>
      <w:r w:rsidR="00056BED">
        <w:rPr>
          <w:sz w:val="24"/>
          <w:szCs w:val="24"/>
        </w:rPr>
        <w:t xml:space="preserve">. </w:t>
      </w:r>
      <w:r w:rsidR="00B8493A" w:rsidRPr="00040855">
        <w:rPr>
          <w:sz w:val="24"/>
          <w:szCs w:val="24"/>
          <w:lang w:eastAsia="en-US"/>
        </w:rPr>
        <w:t>Непереборною силою визнаються наступні події: війна і військові дії, повстання, мобілізація, блокада, епідемії, пожежа, вибухи, аварії на транспорті і стихійні лиха, акти органів влади, що мають вплив на  виконання зобов'язань Сторін і всі інші подібні події й обставини.</w:t>
      </w:r>
    </w:p>
    <w:p w:rsidR="00FE0E63" w:rsidRPr="00040855" w:rsidRDefault="00040855"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eastAsia="uk-UA"/>
        </w:rPr>
        <w:t>4.3</w:t>
      </w:r>
      <w:r w:rsidR="00056BED">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Споживач має право на отримання компенсації за недотримання показників комерційної якості надання послуг Постачальником. Постачальник зобов’язується надавати компенсацію Споживачу за недотримання показників комерційної якості надання послуг Постачальником у порядку, затвердженому Ре</w:t>
      </w:r>
      <w:r w:rsidR="00DE4DA2" w:rsidRPr="00040855">
        <w:rPr>
          <w:rFonts w:ascii="Times New Roman" w:eastAsia="Times New Roman" w:hAnsi="Times New Roman"/>
          <w:color w:val="000000"/>
          <w:sz w:val="24"/>
          <w:szCs w:val="24"/>
          <w:lang w:val="uk-UA" w:eastAsia="uk-UA"/>
        </w:rPr>
        <w:t>гулятором.</w:t>
      </w:r>
    </w:p>
    <w:p w:rsidR="00611FB5" w:rsidRPr="00611FB5" w:rsidRDefault="00611FB5" w:rsidP="00577ED4">
      <w:pPr>
        <w:pStyle w:val="af5"/>
        <w:jc w:val="center"/>
        <w:rPr>
          <w:rFonts w:ascii="Times New Roman" w:hAnsi="Times New Roman"/>
          <w:b/>
          <w:sz w:val="16"/>
          <w:szCs w:val="16"/>
          <w:lang w:val="uk-UA"/>
        </w:rPr>
      </w:pPr>
    </w:p>
    <w:p w:rsidR="00FE0E63" w:rsidRPr="00577ED4" w:rsidRDefault="00FE0E63" w:rsidP="00577ED4">
      <w:pPr>
        <w:pStyle w:val="af5"/>
        <w:jc w:val="center"/>
        <w:rPr>
          <w:rFonts w:ascii="Times New Roman" w:eastAsia="Times New Roman" w:hAnsi="Times New Roman"/>
          <w:b/>
          <w:color w:val="000000"/>
          <w:sz w:val="24"/>
          <w:szCs w:val="24"/>
          <w:lang w:val="uk-UA" w:eastAsia="uk-UA"/>
        </w:rPr>
      </w:pPr>
      <w:r w:rsidRPr="00577ED4">
        <w:rPr>
          <w:rFonts w:ascii="Times New Roman" w:hAnsi="Times New Roman"/>
          <w:b/>
          <w:sz w:val="24"/>
          <w:szCs w:val="24"/>
          <w:lang w:val="uk-UA"/>
        </w:rPr>
        <w:t>5. ЦІНА, ПОРЯДОК ОБЛІКУ ТА ОПЛАТИ ЕЛЕКТРИЧНОЇ ЕНЕРГІЇ</w:t>
      </w:r>
    </w:p>
    <w:p w:rsidR="009B1226" w:rsidRPr="00040855" w:rsidRDefault="00040855"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eastAsia="uk-UA"/>
        </w:rPr>
        <w:t>5.1</w:t>
      </w:r>
      <w:r w:rsidR="00056BED">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 xml:space="preserve">Споживач розраховується з Постачальником за електричну енергію за цінами, що визначаються відповідно до механізму визначення ціни електричної енергії, згідно з обраною Споживачем </w:t>
      </w:r>
      <w:r w:rsidR="00EA6AFE" w:rsidRPr="00040855">
        <w:rPr>
          <w:rFonts w:ascii="Times New Roman" w:eastAsia="Times New Roman" w:hAnsi="Times New Roman"/>
          <w:color w:val="000000"/>
          <w:sz w:val="24"/>
          <w:szCs w:val="24"/>
          <w:lang w:val="uk-UA" w:eastAsia="uk-UA"/>
        </w:rPr>
        <w:t>комерційною пропозицією, яка є Д</w:t>
      </w:r>
      <w:r w:rsidR="009B1226" w:rsidRPr="00040855">
        <w:rPr>
          <w:rFonts w:ascii="Times New Roman" w:eastAsia="Times New Roman" w:hAnsi="Times New Roman"/>
          <w:color w:val="000000"/>
          <w:sz w:val="24"/>
          <w:szCs w:val="24"/>
          <w:lang w:val="uk-UA" w:eastAsia="uk-UA"/>
        </w:rPr>
        <w:t xml:space="preserve">одатком </w:t>
      </w:r>
      <w:r w:rsidR="00EA6AFE" w:rsidRPr="00040855">
        <w:rPr>
          <w:rFonts w:ascii="Times New Roman" w:eastAsia="Times New Roman" w:hAnsi="Times New Roman"/>
          <w:color w:val="000000"/>
          <w:sz w:val="24"/>
          <w:szCs w:val="24"/>
          <w:lang w:val="uk-UA" w:eastAsia="uk-UA"/>
        </w:rPr>
        <w:t>№</w:t>
      </w:r>
      <w:r w:rsidR="00056BED">
        <w:rPr>
          <w:rFonts w:ascii="Times New Roman" w:eastAsia="Times New Roman" w:hAnsi="Times New Roman"/>
          <w:color w:val="000000"/>
          <w:sz w:val="24"/>
          <w:szCs w:val="24"/>
          <w:lang w:val="uk-UA" w:eastAsia="uk-UA"/>
        </w:rPr>
        <w:t xml:space="preserve"> </w:t>
      </w:r>
      <w:r w:rsidR="005C7C5A">
        <w:rPr>
          <w:rFonts w:ascii="Times New Roman" w:eastAsia="Times New Roman" w:hAnsi="Times New Roman"/>
          <w:color w:val="000000"/>
          <w:sz w:val="24"/>
          <w:szCs w:val="24"/>
          <w:lang w:val="uk-UA" w:eastAsia="uk-UA"/>
        </w:rPr>
        <w:t>2</w:t>
      </w:r>
      <w:r w:rsidR="009B1226" w:rsidRPr="00040855">
        <w:rPr>
          <w:rFonts w:ascii="Times New Roman" w:eastAsia="Times New Roman" w:hAnsi="Times New Roman"/>
          <w:color w:val="000000"/>
          <w:sz w:val="24"/>
          <w:szCs w:val="24"/>
          <w:lang w:val="uk-UA" w:eastAsia="uk-UA"/>
        </w:rPr>
        <w:t xml:space="preserve"> до цього Договору</w:t>
      </w:r>
      <w:r w:rsidR="00056BED">
        <w:rPr>
          <w:rFonts w:ascii="Times New Roman" w:eastAsia="Times New Roman" w:hAnsi="Times New Roman"/>
          <w:color w:val="000000"/>
          <w:sz w:val="24"/>
          <w:szCs w:val="24"/>
          <w:lang w:val="uk-UA" w:eastAsia="uk-UA"/>
        </w:rPr>
        <w:t>.</w:t>
      </w:r>
    </w:p>
    <w:p w:rsidR="009B1226" w:rsidRPr="00040855" w:rsidRDefault="00040855" w:rsidP="00611FB5">
      <w:pPr>
        <w:spacing w:after="0" w:line="240" w:lineRule="auto"/>
        <w:jc w:val="both"/>
        <w:rPr>
          <w:rFonts w:ascii="Times New Roman" w:eastAsia="Times New Roman" w:hAnsi="Times New Roman"/>
          <w:sz w:val="24"/>
          <w:szCs w:val="24"/>
          <w:lang w:val="uk-UA" w:eastAsia="ru-RU"/>
        </w:rPr>
      </w:pPr>
      <w:r w:rsidRPr="00056BED">
        <w:rPr>
          <w:rFonts w:ascii="Times New Roman" w:eastAsia="Times New Roman" w:hAnsi="Times New Roman"/>
          <w:b/>
          <w:color w:val="000000"/>
          <w:sz w:val="24"/>
          <w:szCs w:val="24"/>
          <w:lang w:val="uk-UA" w:eastAsia="uk-UA"/>
        </w:rPr>
        <w:t>5.2</w:t>
      </w:r>
      <w:r w:rsidR="00056BED">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Ціна електричної енергії має зазначатися Постачальником у рахунках про оплату електричної енергії за цим Договором, у тому числі у разі її зміни.</w:t>
      </w:r>
      <w:r w:rsidR="00B95CA2">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У випадках застосування до Споживача диференційованих цін електричної енергії суми, вказані в рахунках, відображають середню ціну, обчислену на базі різних диференційованих цін.</w:t>
      </w:r>
    </w:p>
    <w:p w:rsidR="009B1226" w:rsidRPr="00040855" w:rsidRDefault="00040855"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eastAsia="uk-UA"/>
        </w:rPr>
        <w:t>5.3</w:t>
      </w:r>
      <w:r w:rsidR="00056BED">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Розрахунковим періодом за цим Договором є календарний місяць.</w:t>
      </w:r>
    </w:p>
    <w:p w:rsidR="009B1226" w:rsidRPr="00040855" w:rsidRDefault="00040855"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eastAsia="uk-UA"/>
        </w:rPr>
        <w:t>5.4</w:t>
      </w:r>
      <w:r w:rsidR="00056BED">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Розрахунки Споживача за цим До</w:t>
      </w:r>
      <w:r w:rsidR="00542EC6" w:rsidRPr="00040855">
        <w:rPr>
          <w:rFonts w:ascii="Times New Roman" w:eastAsia="Times New Roman" w:hAnsi="Times New Roman"/>
          <w:color w:val="000000"/>
          <w:sz w:val="24"/>
          <w:szCs w:val="24"/>
          <w:lang w:val="uk-UA" w:eastAsia="uk-UA"/>
        </w:rPr>
        <w:t xml:space="preserve">говором здійснюються на </w:t>
      </w:r>
      <w:r w:rsidR="00730873">
        <w:rPr>
          <w:rFonts w:ascii="Times New Roman" w:eastAsia="Times New Roman" w:hAnsi="Times New Roman"/>
          <w:color w:val="000000"/>
          <w:sz w:val="24"/>
          <w:szCs w:val="24"/>
          <w:lang w:val="uk-UA" w:eastAsia="uk-UA"/>
        </w:rPr>
        <w:t xml:space="preserve">спеціальний рахунок </w:t>
      </w:r>
      <w:r w:rsidR="00542EC6" w:rsidRPr="00040855">
        <w:rPr>
          <w:rFonts w:ascii="Times New Roman" w:eastAsia="Times New Roman" w:hAnsi="Times New Roman"/>
          <w:color w:val="000000"/>
          <w:sz w:val="24"/>
          <w:szCs w:val="24"/>
          <w:lang w:val="uk-UA" w:eastAsia="uk-UA"/>
        </w:rPr>
        <w:t xml:space="preserve"> відповідно до реквізитів зазначених у розділі 1</w:t>
      </w:r>
      <w:r w:rsidR="00A34853">
        <w:rPr>
          <w:rFonts w:ascii="Times New Roman" w:eastAsia="Times New Roman" w:hAnsi="Times New Roman"/>
          <w:color w:val="000000"/>
          <w:sz w:val="24"/>
          <w:szCs w:val="24"/>
          <w:lang w:val="uk-UA" w:eastAsia="uk-UA"/>
        </w:rPr>
        <w:t>4</w:t>
      </w:r>
      <w:r w:rsidR="00542EC6" w:rsidRPr="00040855">
        <w:rPr>
          <w:rFonts w:ascii="Times New Roman" w:eastAsia="Times New Roman" w:hAnsi="Times New Roman"/>
          <w:color w:val="000000"/>
          <w:sz w:val="24"/>
          <w:szCs w:val="24"/>
          <w:lang w:val="uk-UA" w:eastAsia="uk-UA"/>
        </w:rPr>
        <w:t xml:space="preserve"> цього Договору</w:t>
      </w:r>
      <w:r w:rsidR="009B1226" w:rsidRPr="00040855">
        <w:rPr>
          <w:rFonts w:ascii="Times New Roman" w:eastAsia="Times New Roman" w:hAnsi="Times New Roman"/>
          <w:color w:val="000000"/>
          <w:sz w:val="24"/>
          <w:szCs w:val="24"/>
          <w:lang w:val="uk-UA" w:eastAsia="uk-UA"/>
        </w:rPr>
        <w:t>.</w:t>
      </w:r>
    </w:p>
    <w:p w:rsidR="009B1226" w:rsidRPr="00040855" w:rsidRDefault="009B1226" w:rsidP="00611FB5">
      <w:pPr>
        <w:spacing w:after="0" w:line="240" w:lineRule="auto"/>
        <w:jc w:val="both"/>
        <w:rPr>
          <w:rFonts w:ascii="Times New Roman" w:eastAsia="Times New Roman" w:hAnsi="Times New Roman"/>
          <w:sz w:val="24"/>
          <w:szCs w:val="24"/>
          <w:lang w:val="uk-UA" w:eastAsia="ru-RU"/>
        </w:rPr>
      </w:pPr>
      <w:r w:rsidRPr="00040855">
        <w:rPr>
          <w:rFonts w:ascii="Times New Roman" w:eastAsia="Times New Roman" w:hAnsi="Times New Roman"/>
          <w:color w:val="000000"/>
          <w:sz w:val="24"/>
          <w:szCs w:val="24"/>
          <w:lang w:val="uk-UA" w:eastAsia="uk-UA"/>
        </w:rPr>
        <w:t>Оплата вважається здійснен</w:t>
      </w:r>
      <w:r w:rsidR="00542EC6" w:rsidRPr="00040855">
        <w:rPr>
          <w:rFonts w:ascii="Times New Roman" w:eastAsia="Times New Roman" w:hAnsi="Times New Roman"/>
          <w:color w:val="000000"/>
          <w:sz w:val="24"/>
          <w:szCs w:val="24"/>
          <w:lang w:val="uk-UA" w:eastAsia="uk-UA"/>
        </w:rPr>
        <w:t>ою після того, як на рахунок</w:t>
      </w:r>
      <w:r w:rsidRPr="00040855">
        <w:rPr>
          <w:rFonts w:ascii="Times New Roman" w:eastAsia="Times New Roman" w:hAnsi="Times New Roman"/>
          <w:color w:val="000000"/>
          <w:sz w:val="24"/>
          <w:szCs w:val="24"/>
          <w:lang w:val="uk-UA" w:eastAsia="uk-UA"/>
        </w:rPr>
        <w:t xml:space="preserve"> Постачальника надійшла вся сума коштів, що підлягає сплаті за куповану електричну енергію відповідно до умов цього </w:t>
      </w:r>
      <w:r w:rsidR="00542EC6" w:rsidRPr="00040855">
        <w:rPr>
          <w:rFonts w:ascii="Times New Roman" w:eastAsia="Times New Roman" w:hAnsi="Times New Roman"/>
          <w:color w:val="000000"/>
          <w:sz w:val="24"/>
          <w:szCs w:val="24"/>
          <w:lang w:val="uk-UA" w:eastAsia="uk-UA"/>
        </w:rPr>
        <w:t xml:space="preserve">Договору. </w:t>
      </w:r>
    </w:p>
    <w:p w:rsidR="009B1226" w:rsidRPr="00040855" w:rsidRDefault="00040855"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eastAsia="uk-UA"/>
        </w:rPr>
        <w:t>5.5</w:t>
      </w:r>
      <w:r w:rsidR="00056BED">
        <w:rPr>
          <w:rFonts w:ascii="Times New Roman" w:eastAsia="Times New Roman" w:hAnsi="Times New Roman"/>
          <w:b/>
          <w:color w:val="000000"/>
          <w:sz w:val="24"/>
          <w:szCs w:val="24"/>
          <w:lang w:val="uk-UA" w:eastAsia="uk-UA"/>
        </w:rPr>
        <w:t xml:space="preserve">. </w:t>
      </w:r>
      <w:r w:rsidR="008765CB" w:rsidRPr="00040855">
        <w:rPr>
          <w:rFonts w:ascii="Times New Roman" w:eastAsia="Times New Roman" w:hAnsi="Times New Roman"/>
          <w:color w:val="000000"/>
          <w:sz w:val="24"/>
          <w:szCs w:val="24"/>
          <w:lang w:val="uk-UA" w:eastAsia="uk-UA"/>
        </w:rPr>
        <w:t xml:space="preserve">Оплата здійснюється </w:t>
      </w:r>
      <w:r w:rsidR="009B1226" w:rsidRPr="00040855">
        <w:rPr>
          <w:rFonts w:ascii="Times New Roman" w:eastAsia="Times New Roman" w:hAnsi="Times New Roman"/>
          <w:color w:val="000000"/>
          <w:sz w:val="24"/>
          <w:szCs w:val="24"/>
          <w:lang w:val="uk-UA" w:eastAsia="uk-UA"/>
        </w:rPr>
        <w:t>Спож</w:t>
      </w:r>
      <w:r w:rsidR="00542EC6" w:rsidRPr="00040855">
        <w:rPr>
          <w:rFonts w:ascii="Times New Roman" w:eastAsia="Times New Roman" w:hAnsi="Times New Roman"/>
          <w:color w:val="000000"/>
          <w:sz w:val="24"/>
          <w:szCs w:val="24"/>
          <w:lang w:val="uk-UA" w:eastAsia="uk-UA"/>
        </w:rPr>
        <w:t>ивачем у строки,</w:t>
      </w:r>
      <w:r w:rsidR="00056BED">
        <w:rPr>
          <w:rFonts w:ascii="Times New Roman" w:eastAsia="Times New Roman" w:hAnsi="Times New Roman"/>
          <w:color w:val="000000"/>
          <w:sz w:val="24"/>
          <w:szCs w:val="24"/>
          <w:lang w:val="uk-UA" w:eastAsia="uk-UA"/>
        </w:rPr>
        <w:t xml:space="preserve"> </w:t>
      </w:r>
      <w:r w:rsidR="00542EC6" w:rsidRPr="00040855">
        <w:rPr>
          <w:rFonts w:ascii="Times New Roman" w:eastAsia="Times New Roman" w:hAnsi="Times New Roman"/>
          <w:color w:val="000000"/>
          <w:sz w:val="24"/>
          <w:szCs w:val="24"/>
          <w:lang w:val="uk-UA" w:eastAsia="uk-UA"/>
        </w:rPr>
        <w:t>визначені у Додатку №</w:t>
      </w:r>
      <w:r w:rsidR="00B95CA2">
        <w:rPr>
          <w:rFonts w:ascii="Times New Roman" w:eastAsia="Times New Roman" w:hAnsi="Times New Roman"/>
          <w:color w:val="000000"/>
          <w:sz w:val="24"/>
          <w:szCs w:val="24"/>
          <w:lang w:val="uk-UA" w:eastAsia="uk-UA"/>
        </w:rPr>
        <w:t xml:space="preserve"> </w:t>
      </w:r>
      <w:r w:rsidR="00082BBD">
        <w:rPr>
          <w:rFonts w:ascii="Times New Roman" w:eastAsia="Times New Roman" w:hAnsi="Times New Roman"/>
          <w:color w:val="000000"/>
          <w:sz w:val="24"/>
          <w:szCs w:val="24"/>
          <w:lang w:val="uk-UA" w:eastAsia="uk-UA"/>
        </w:rPr>
        <w:t>2</w:t>
      </w:r>
      <w:r w:rsidR="00542EC6" w:rsidRPr="00040855">
        <w:rPr>
          <w:rFonts w:ascii="Times New Roman" w:eastAsia="Times New Roman" w:hAnsi="Times New Roman"/>
          <w:color w:val="000000"/>
          <w:sz w:val="24"/>
          <w:szCs w:val="24"/>
          <w:lang w:val="uk-UA" w:eastAsia="uk-UA"/>
        </w:rPr>
        <w:t xml:space="preserve"> до цього Договору.</w:t>
      </w:r>
    </w:p>
    <w:p w:rsidR="009B1226" w:rsidRPr="00040855" w:rsidRDefault="00040855"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eastAsia="uk-UA"/>
        </w:rPr>
        <w:t>5.6</w:t>
      </w:r>
      <w:r w:rsidR="00056BED">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Якщо Споживач не здійснив оплату за цим Договором у строки, пере</w:t>
      </w:r>
      <w:r w:rsidR="00542EC6" w:rsidRPr="00040855">
        <w:rPr>
          <w:rFonts w:ascii="Times New Roman" w:eastAsia="Times New Roman" w:hAnsi="Times New Roman"/>
          <w:color w:val="000000"/>
          <w:sz w:val="24"/>
          <w:szCs w:val="24"/>
          <w:lang w:val="uk-UA" w:eastAsia="uk-UA"/>
        </w:rPr>
        <w:t>дбачені Додатком №</w:t>
      </w:r>
      <w:r w:rsidR="00B95CA2">
        <w:rPr>
          <w:rFonts w:ascii="Times New Roman" w:eastAsia="Times New Roman" w:hAnsi="Times New Roman"/>
          <w:color w:val="000000"/>
          <w:sz w:val="24"/>
          <w:szCs w:val="24"/>
          <w:lang w:val="uk-UA" w:eastAsia="uk-UA"/>
        </w:rPr>
        <w:t xml:space="preserve"> </w:t>
      </w:r>
      <w:r w:rsidR="00FD58A1">
        <w:rPr>
          <w:rFonts w:ascii="Times New Roman" w:eastAsia="Times New Roman" w:hAnsi="Times New Roman"/>
          <w:color w:val="000000"/>
          <w:sz w:val="24"/>
          <w:szCs w:val="24"/>
          <w:lang w:val="uk-UA" w:eastAsia="uk-UA"/>
        </w:rPr>
        <w:t>2</w:t>
      </w:r>
      <w:r w:rsidR="00A572E4">
        <w:rPr>
          <w:rFonts w:ascii="Times New Roman" w:eastAsia="Times New Roman" w:hAnsi="Times New Roman"/>
          <w:color w:val="000000"/>
          <w:sz w:val="24"/>
          <w:szCs w:val="24"/>
          <w:lang w:val="uk-UA" w:eastAsia="uk-UA"/>
        </w:rPr>
        <w:t>,</w:t>
      </w:r>
      <w:r w:rsidR="009B1226" w:rsidRPr="00040855">
        <w:rPr>
          <w:rFonts w:ascii="Times New Roman" w:eastAsia="Times New Roman" w:hAnsi="Times New Roman"/>
          <w:color w:val="000000"/>
          <w:sz w:val="24"/>
          <w:szCs w:val="24"/>
          <w:lang w:val="uk-UA" w:eastAsia="uk-UA"/>
        </w:rPr>
        <w:t xml:space="preserve"> Постачальник має право здійснити заходи з припинення постачання електричної енергії Споживачу у порядку, визначеному ПРРЕЕ.</w:t>
      </w:r>
    </w:p>
    <w:p w:rsidR="009B1226" w:rsidRPr="00040855" w:rsidRDefault="00040855" w:rsidP="00611FB5">
      <w:pPr>
        <w:spacing w:after="0" w:line="240" w:lineRule="auto"/>
        <w:jc w:val="both"/>
        <w:rPr>
          <w:rFonts w:ascii="Times New Roman" w:eastAsia="Times New Roman" w:hAnsi="Times New Roman"/>
          <w:sz w:val="24"/>
          <w:szCs w:val="24"/>
          <w:lang w:val="uk-UA" w:eastAsia="ru-RU"/>
        </w:rPr>
      </w:pPr>
      <w:r w:rsidRPr="00040855">
        <w:rPr>
          <w:rFonts w:ascii="Times New Roman" w:eastAsia="Times New Roman" w:hAnsi="Times New Roman"/>
          <w:b/>
          <w:color w:val="000000"/>
          <w:sz w:val="24"/>
          <w:szCs w:val="24"/>
          <w:lang w:eastAsia="uk-UA"/>
        </w:rPr>
        <w:t>5.7</w:t>
      </w:r>
      <w:r w:rsidR="00056BED">
        <w:rPr>
          <w:rFonts w:ascii="Times New Roman" w:eastAsia="Times New Roman" w:hAnsi="Times New Roman"/>
          <w:b/>
          <w:color w:val="000000"/>
          <w:sz w:val="24"/>
          <w:szCs w:val="24"/>
          <w:lang w:val="uk-UA" w:eastAsia="uk-UA"/>
        </w:rPr>
        <w:t>.</w:t>
      </w:r>
      <w:r w:rsidRPr="00040855">
        <w:rPr>
          <w:rFonts w:ascii="Times New Roman" w:eastAsia="Times New Roman" w:hAnsi="Times New Roman"/>
          <w:color w:val="000000"/>
          <w:sz w:val="24"/>
          <w:szCs w:val="24"/>
          <w:lang w:eastAsia="uk-UA"/>
        </w:rPr>
        <w:t xml:space="preserve"> У</w:t>
      </w:r>
      <w:r w:rsidR="009B1226" w:rsidRPr="00040855">
        <w:rPr>
          <w:rFonts w:ascii="Times New Roman" w:eastAsia="Times New Roman" w:hAnsi="Times New Roman"/>
          <w:color w:val="000000"/>
          <w:sz w:val="24"/>
          <w:szCs w:val="24"/>
          <w:lang w:val="uk-UA" w:eastAsia="uk-UA"/>
        </w:rPr>
        <w:t xml:space="preserve"> разі виникнення у Споживача заборгованості за електричну енергію за цим Договором Споживач повинен звернутися до Постачальника із заявою</w:t>
      </w:r>
      <w:r w:rsidR="00056BED">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 xml:space="preserve">про складення графіка погашення заборгованості на строк не більше </w:t>
      </w:r>
      <w:r w:rsidR="00FD58A1">
        <w:rPr>
          <w:rFonts w:ascii="Times New Roman" w:eastAsia="Times New Roman" w:hAnsi="Times New Roman"/>
          <w:color w:val="000000"/>
          <w:sz w:val="24"/>
          <w:szCs w:val="24"/>
          <w:lang w:val="uk-UA" w:eastAsia="uk-UA"/>
        </w:rPr>
        <w:t>3-х</w:t>
      </w:r>
      <w:r w:rsidR="009B1226" w:rsidRPr="00040855">
        <w:rPr>
          <w:rFonts w:ascii="Times New Roman" w:eastAsia="Times New Roman" w:hAnsi="Times New Roman"/>
          <w:color w:val="000000"/>
          <w:sz w:val="24"/>
          <w:szCs w:val="24"/>
          <w:lang w:val="uk-UA" w:eastAsia="uk-UA"/>
        </w:rPr>
        <w:t xml:space="preserve"> місяців та за вимогою Постачальника подати довідки, що підтверджують неплатоспроможність (обмежену платоспроможність) Споживача. Графік погашення заборгованості оформляється додатком до цього договору або окремим договором про реструктуризацію заборгованості. Укладення Сторонами та дотримання Споживачем графіка погашення заборгованості не звільняє Споживача від здійснення поточних платежів за цим Договором.</w:t>
      </w:r>
    </w:p>
    <w:p w:rsidR="009B1226" w:rsidRPr="00040855" w:rsidRDefault="009B1226" w:rsidP="00611FB5">
      <w:pPr>
        <w:spacing w:after="0" w:line="240" w:lineRule="auto"/>
        <w:jc w:val="both"/>
        <w:rPr>
          <w:rFonts w:ascii="Times New Roman" w:eastAsia="Times New Roman" w:hAnsi="Times New Roman"/>
          <w:sz w:val="24"/>
          <w:szCs w:val="24"/>
          <w:lang w:val="uk-UA" w:eastAsia="ru-RU"/>
        </w:rPr>
      </w:pPr>
      <w:r w:rsidRPr="00040855">
        <w:rPr>
          <w:rFonts w:ascii="Times New Roman" w:eastAsia="Times New Roman" w:hAnsi="Times New Roman"/>
          <w:color w:val="000000"/>
          <w:sz w:val="24"/>
          <w:szCs w:val="24"/>
          <w:lang w:val="uk-UA" w:eastAsia="uk-UA"/>
        </w:rPr>
        <w:t>У разі недотримання графіка погашення заборгованості або прострочення оплати поточних платежів Постачальник має право здійснити заходи з припинення постачання електричної енергії Споживачу у порядку, визначеному цим Договором.</w:t>
      </w:r>
    </w:p>
    <w:p w:rsidR="009B1226" w:rsidRPr="00040855" w:rsidRDefault="00EF7AA6"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t>5.8</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Споживач здійснює плату за послугу з передачі електричної енергії через Постачальника. Спосіб оплати за послугу з розподілу передачі електричної енергії зазна</w:t>
      </w:r>
      <w:r w:rsidRPr="00040855">
        <w:rPr>
          <w:rFonts w:ascii="Times New Roman" w:eastAsia="Times New Roman" w:hAnsi="Times New Roman"/>
          <w:color w:val="000000"/>
          <w:sz w:val="24"/>
          <w:szCs w:val="24"/>
          <w:lang w:val="uk-UA" w:eastAsia="uk-UA"/>
        </w:rPr>
        <w:t>чається в Додатку</w:t>
      </w:r>
      <w:r w:rsidR="000511AB">
        <w:rPr>
          <w:rFonts w:ascii="Times New Roman" w:eastAsia="Times New Roman" w:hAnsi="Times New Roman"/>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w:t>
      </w:r>
      <w:r w:rsidR="000511AB">
        <w:rPr>
          <w:rFonts w:ascii="Times New Roman" w:eastAsia="Times New Roman" w:hAnsi="Times New Roman"/>
          <w:color w:val="000000"/>
          <w:sz w:val="24"/>
          <w:szCs w:val="24"/>
          <w:lang w:val="uk-UA" w:eastAsia="uk-UA"/>
        </w:rPr>
        <w:t xml:space="preserve"> </w:t>
      </w:r>
      <w:r w:rsidR="00543909">
        <w:rPr>
          <w:rFonts w:ascii="Times New Roman" w:eastAsia="Times New Roman" w:hAnsi="Times New Roman"/>
          <w:color w:val="000000"/>
          <w:sz w:val="24"/>
          <w:szCs w:val="24"/>
          <w:lang w:val="uk-UA" w:eastAsia="uk-UA"/>
        </w:rPr>
        <w:t>2</w:t>
      </w:r>
      <w:r w:rsidR="009B1226" w:rsidRPr="00040855">
        <w:rPr>
          <w:rFonts w:ascii="Times New Roman" w:eastAsia="Times New Roman" w:hAnsi="Times New Roman"/>
          <w:color w:val="000000"/>
          <w:sz w:val="24"/>
          <w:szCs w:val="24"/>
          <w:lang w:val="uk-UA" w:eastAsia="uk-UA"/>
        </w:rPr>
        <w:t xml:space="preserve"> до цього Договору.</w:t>
      </w:r>
    </w:p>
    <w:p w:rsidR="009B1226" w:rsidRPr="00040855" w:rsidRDefault="00B72209"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t>5.</w:t>
      </w:r>
      <w:r w:rsidR="00016657">
        <w:rPr>
          <w:rFonts w:ascii="Times New Roman" w:eastAsia="Times New Roman" w:hAnsi="Times New Roman"/>
          <w:b/>
          <w:color w:val="000000"/>
          <w:sz w:val="24"/>
          <w:szCs w:val="24"/>
          <w:lang w:val="uk-UA" w:eastAsia="uk-UA"/>
        </w:rPr>
        <w:t>9</w:t>
      </w:r>
      <w:r w:rsidR="00EC7B31">
        <w:rPr>
          <w:rFonts w:ascii="Times New Roman" w:eastAsia="Times New Roman" w:hAnsi="Times New Roman"/>
          <w:b/>
          <w:color w:val="000000"/>
          <w:sz w:val="24"/>
          <w:szCs w:val="24"/>
          <w:lang w:val="uk-UA" w:eastAsia="uk-UA"/>
        </w:rPr>
        <w:t>.</w:t>
      </w:r>
      <w:r w:rsidRPr="00040855">
        <w:rPr>
          <w:rFonts w:ascii="Times New Roman" w:eastAsia="Times New Roman" w:hAnsi="Times New Roman"/>
          <w:color w:val="000000"/>
          <w:sz w:val="24"/>
          <w:szCs w:val="24"/>
          <w:lang w:val="uk-UA" w:eastAsia="uk-UA"/>
        </w:rPr>
        <w:t xml:space="preserve"> Після укладення цього </w:t>
      </w:r>
      <w:r w:rsidR="00A6005B" w:rsidRPr="00040855">
        <w:rPr>
          <w:rFonts w:ascii="Times New Roman" w:eastAsia="Times New Roman" w:hAnsi="Times New Roman"/>
          <w:color w:val="000000"/>
          <w:sz w:val="24"/>
          <w:szCs w:val="24"/>
          <w:lang w:val="uk-UA" w:eastAsia="uk-UA"/>
        </w:rPr>
        <w:t>Договору внесення змін до Додатку №</w:t>
      </w:r>
      <w:r w:rsidR="00543909">
        <w:rPr>
          <w:rFonts w:ascii="Times New Roman" w:eastAsia="Times New Roman" w:hAnsi="Times New Roman"/>
          <w:color w:val="000000"/>
          <w:sz w:val="24"/>
          <w:szCs w:val="24"/>
          <w:lang w:val="uk-UA" w:eastAsia="uk-UA"/>
        </w:rPr>
        <w:t xml:space="preserve"> 2</w:t>
      </w:r>
      <w:r w:rsidR="00A6005B" w:rsidRPr="00040855">
        <w:rPr>
          <w:rFonts w:ascii="Times New Roman" w:eastAsia="Times New Roman" w:hAnsi="Times New Roman"/>
          <w:color w:val="000000"/>
          <w:sz w:val="24"/>
          <w:szCs w:val="24"/>
          <w:lang w:val="uk-UA" w:eastAsia="uk-UA"/>
        </w:rPr>
        <w:t xml:space="preserve"> можливе лише за згодою Сторін або в порядку,</w:t>
      </w:r>
      <w:r w:rsidR="00EC7B31">
        <w:rPr>
          <w:rFonts w:ascii="Times New Roman" w:eastAsia="Times New Roman" w:hAnsi="Times New Roman"/>
          <w:color w:val="000000"/>
          <w:sz w:val="24"/>
          <w:szCs w:val="24"/>
          <w:lang w:val="uk-UA" w:eastAsia="uk-UA"/>
        </w:rPr>
        <w:t xml:space="preserve"> </w:t>
      </w:r>
      <w:r w:rsidR="00A6005B" w:rsidRPr="00040855">
        <w:rPr>
          <w:rFonts w:ascii="Times New Roman" w:eastAsia="Times New Roman" w:hAnsi="Times New Roman"/>
          <w:color w:val="000000"/>
          <w:sz w:val="24"/>
          <w:szCs w:val="24"/>
          <w:lang w:val="uk-UA" w:eastAsia="uk-UA"/>
        </w:rPr>
        <w:t>встановленому чинним зако</w:t>
      </w:r>
      <w:r w:rsidR="008664CB">
        <w:rPr>
          <w:rFonts w:ascii="Times New Roman" w:eastAsia="Times New Roman" w:hAnsi="Times New Roman"/>
          <w:color w:val="000000"/>
          <w:sz w:val="24"/>
          <w:szCs w:val="24"/>
          <w:lang w:val="uk-UA" w:eastAsia="uk-UA"/>
        </w:rPr>
        <w:t>нодавством</w:t>
      </w:r>
      <w:r w:rsidR="009B1226" w:rsidRPr="00040855">
        <w:rPr>
          <w:rFonts w:ascii="Times New Roman" w:eastAsia="Times New Roman" w:hAnsi="Times New Roman"/>
          <w:color w:val="000000"/>
          <w:sz w:val="24"/>
          <w:szCs w:val="24"/>
          <w:lang w:val="uk-UA" w:eastAsia="uk-UA"/>
        </w:rPr>
        <w:t>.</w:t>
      </w:r>
    </w:p>
    <w:p w:rsidR="00611FB5" w:rsidRPr="00611FB5" w:rsidRDefault="00611FB5" w:rsidP="000E2FC6">
      <w:pPr>
        <w:pStyle w:val="af5"/>
        <w:jc w:val="center"/>
        <w:rPr>
          <w:rFonts w:ascii="Times New Roman" w:hAnsi="Times New Roman"/>
          <w:b/>
          <w:sz w:val="16"/>
          <w:szCs w:val="16"/>
          <w:lang w:val="uk-UA"/>
        </w:rPr>
      </w:pPr>
    </w:p>
    <w:p w:rsidR="009B1226" w:rsidRPr="000E2FC6" w:rsidRDefault="00602BE0" w:rsidP="000E2FC6">
      <w:pPr>
        <w:pStyle w:val="af5"/>
        <w:jc w:val="center"/>
        <w:rPr>
          <w:rFonts w:ascii="Times New Roman" w:eastAsia="Times New Roman" w:hAnsi="Times New Roman"/>
          <w:b/>
          <w:bCs/>
          <w:color w:val="000000"/>
          <w:sz w:val="24"/>
          <w:szCs w:val="24"/>
          <w:lang w:val="uk-UA" w:eastAsia="uk-UA"/>
        </w:rPr>
      </w:pPr>
      <w:r w:rsidRPr="000E2FC6">
        <w:rPr>
          <w:rFonts w:ascii="Times New Roman" w:hAnsi="Times New Roman"/>
          <w:b/>
          <w:sz w:val="24"/>
          <w:szCs w:val="24"/>
          <w:lang w:val="uk-UA"/>
        </w:rPr>
        <w:t>6. ПРАВА ТА ОБОВ'ЯЗКИ СПОЖИВАЧА</w:t>
      </w:r>
    </w:p>
    <w:p w:rsidR="009B1226" w:rsidRPr="00040855" w:rsidRDefault="00ED4F4E"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t>6.1</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Споживач має право:</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t>6.1.1</w:t>
      </w:r>
      <w:r w:rsidR="00EC7B31">
        <w:rPr>
          <w:rFonts w:ascii="Times New Roman" w:eastAsia="Times New Roman" w:hAnsi="Times New Roman"/>
          <w:b/>
          <w:color w:val="000000"/>
          <w:sz w:val="24"/>
          <w:szCs w:val="24"/>
          <w:lang w:val="uk-UA" w:eastAsia="uk-UA"/>
        </w:rPr>
        <w:t xml:space="preserve">. </w:t>
      </w:r>
      <w:r w:rsidR="00A6005B" w:rsidRPr="00040855">
        <w:rPr>
          <w:rFonts w:ascii="Times New Roman" w:eastAsia="Times New Roman" w:hAnsi="Times New Roman"/>
          <w:color w:val="000000"/>
          <w:sz w:val="24"/>
          <w:szCs w:val="24"/>
          <w:lang w:val="uk-UA" w:eastAsia="uk-UA"/>
        </w:rPr>
        <w:t xml:space="preserve">отримувати </w:t>
      </w:r>
      <w:r w:rsidR="009B1226" w:rsidRPr="00040855">
        <w:rPr>
          <w:rFonts w:ascii="Times New Roman" w:eastAsia="Times New Roman" w:hAnsi="Times New Roman"/>
          <w:color w:val="000000"/>
          <w:sz w:val="24"/>
          <w:szCs w:val="24"/>
          <w:lang w:val="uk-UA" w:eastAsia="uk-UA"/>
        </w:rPr>
        <w:t xml:space="preserve"> електричну енергію</w:t>
      </w:r>
      <w:r w:rsidR="008664CB">
        <w:rPr>
          <w:rFonts w:ascii="Times New Roman" w:eastAsia="Times New Roman" w:hAnsi="Times New Roman"/>
          <w:color w:val="000000"/>
          <w:sz w:val="24"/>
          <w:szCs w:val="24"/>
          <w:lang w:val="uk-UA" w:eastAsia="uk-UA"/>
        </w:rPr>
        <w:t xml:space="preserve"> на умовах</w:t>
      </w:r>
      <w:r w:rsidR="00A6005B" w:rsidRPr="00040855">
        <w:rPr>
          <w:rFonts w:ascii="Times New Roman" w:eastAsia="Times New Roman" w:hAnsi="Times New Roman"/>
          <w:color w:val="000000"/>
          <w:sz w:val="24"/>
          <w:szCs w:val="24"/>
          <w:lang w:val="uk-UA" w:eastAsia="uk-UA"/>
        </w:rPr>
        <w:t>,</w:t>
      </w:r>
      <w:r w:rsidR="00EC7B31">
        <w:rPr>
          <w:rFonts w:ascii="Times New Roman" w:eastAsia="Times New Roman" w:hAnsi="Times New Roman"/>
          <w:color w:val="000000"/>
          <w:sz w:val="24"/>
          <w:szCs w:val="24"/>
          <w:lang w:val="uk-UA" w:eastAsia="uk-UA"/>
        </w:rPr>
        <w:t xml:space="preserve"> </w:t>
      </w:r>
      <w:r w:rsidR="00A6005B" w:rsidRPr="00040855">
        <w:rPr>
          <w:rFonts w:ascii="Times New Roman" w:eastAsia="Times New Roman" w:hAnsi="Times New Roman"/>
          <w:color w:val="000000"/>
          <w:sz w:val="24"/>
          <w:szCs w:val="24"/>
          <w:lang w:val="uk-UA" w:eastAsia="uk-UA"/>
        </w:rPr>
        <w:t>зазначених у цьому Договорі</w:t>
      </w:r>
      <w:r w:rsidR="009B1226" w:rsidRPr="00040855">
        <w:rPr>
          <w:rFonts w:ascii="Times New Roman" w:eastAsia="Times New Roman" w:hAnsi="Times New Roman"/>
          <w:color w:val="000000"/>
          <w:sz w:val="24"/>
          <w:szCs w:val="24"/>
          <w:lang w:val="uk-UA" w:eastAsia="uk-UA"/>
        </w:rPr>
        <w:t xml:space="preserve"> із забезпеченням рівня якості комерційних послуг, відповідно до вимог діючих стандартів якості надання послуг, зат</w:t>
      </w:r>
      <w:r w:rsidR="00A6005B" w:rsidRPr="00040855">
        <w:rPr>
          <w:rFonts w:ascii="Times New Roman" w:eastAsia="Times New Roman" w:hAnsi="Times New Roman"/>
          <w:color w:val="000000"/>
          <w:sz w:val="24"/>
          <w:szCs w:val="24"/>
          <w:lang w:val="uk-UA" w:eastAsia="uk-UA"/>
        </w:rPr>
        <w:t>верджених Регулятором</w:t>
      </w:r>
      <w:r w:rsidR="009B1226" w:rsidRPr="00040855">
        <w:rPr>
          <w:rFonts w:ascii="Times New Roman" w:eastAsia="Times New Roman" w:hAnsi="Times New Roman"/>
          <w:color w:val="000000"/>
          <w:sz w:val="24"/>
          <w:szCs w:val="24"/>
          <w:lang w:val="uk-UA" w:eastAsia="uk-UA"/>
        </w:rPr>
        <w:t>;</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lastRenderedPageBreak/>
        <w:t>6.1.2</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безоплатно отримувати всю інформацію стосовно його прав та обов’язків, інформацію про ціну, порядок оплати спожитої електричної енергії, а також іншу інформацію, що має надаватись Постачальником відповідно до чинного законодавства та/або цього Договору;</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t>6.1.3</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звертатися до Постачальника для вирішення будь-яких питань, пов'язаних з виконанням цього Договору;</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t>6.1.4</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вимагати від Постачальника надання</w:t>
      </w:r>
      <w:r w:rsidR="00A6005B" w:rsidRPr="00040855">
        <w:rPr>
          <w:rFonts w:ascii="Times New Roman" w:eastAsia="Times New Roman" w:hAnsi="Times New Roman"/>
          <w:color w:val="000000"/>
          <w:sz w:val="24"/>
          <w:szCs w:val="24"/>
          <w:lang w:val="uk-UA" w:eastAsia="uk-UA"/>
        </w:rPr>
        <w:t xml:space="preserve"> письмової форми цього Договору</w:t>
      </w:r>
      <w:r w:rsidR="00EC7B31">
        <w:rPr>
          <w:rFonts w:ascii="Times New Roman" w:eastAsia="Times New Roman" w:hAnsi="Times New Roman"/>
          <w:color w:val="000000"/>
          <w:sz w:val="24"/>
          <w:szCs w:val="24"/>
          <w:lang w:val="uk-UA" w:eastAsia="uk-UA"/>
        </w:rPr>
        <w:t>;</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t>6.1.5</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проводити звіряння фактичних розрахунків в установленому ПРРЕЕ порядку</w:t>
      </w:r>
      <w:r w:rsidR="00AB5BD5">
        <w:rPr>
          <w:rFonts w:ascii="Times New Roman" w:eastAsia="Times New Roman" w:hAnsi="Times New Roman"/>
          <w:color w:val="000000"/>
          <w:sz w:val="24"/>
          <w:szCs w:val="24"/>
          <w:lang w:val="uk-UA" w:eastAsia="uk-UA"/>
        </w:rPr>
        <w:t xml:space="preserve"> з підписанням відповідного акту звірки розрахунків</w:t>
      </w:r>
      <w:r w:rsidR="009B1226" w:rsidRPr="00040855">
        <w:rPr>
          <w:rFonts w:ascii="Times New Roman" w:eastAsia="Times New Roman" w:hAnsi="Times New Roman"/>
          <w:color w:val="000000"/>
          <w:sz w:val="24"/>
          <w:szCs w:val="24"/>
          <w:lang w:val="uk-UA" w:eastAsia="uk-UA"/>
        </w:rPr>
        <w:t>;</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t>6.1.6</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вільно обирати іншого електропостачальника та розірвати цей Договір у встановленому цим Договором та чинним законодавством порядку;</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t>6.1.7</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цим Договором;</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t>6.1.8</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w:t>
      </w:r>
    </w:p>
    <w:p w:rsidR="00016657" w:rsidRDefault="00602BE0" w:rsidP="00611FB5">
      <w:pPr>
        <w:spacing w:after="0" w:line="240" w:lineRule="auto"/>
        <w:jc w:val="both"/>
        <w:rPr>
          <w:rFonts w:ascii="Times New Roman" w:eastAsia="Times New Roman" w:hAnsi="Times New Roman"/>
          <w:color w:val="000000"/>
          <w:sz w:val="24"/>
          <w:szCs w:val="24"/>
          <w:lang w:val="uk-UA" w:eastAsia="uk-UA"/>
        </w:rPr>
      </w:pPr>
      <w:r w:rsidRPr="00040855">
        <w:rPr>
          <w:rFonts w:ascii="Times New Roman" w:eastAsia="Times New Roman" w:hAnsi="Times New Roman"/>
          <w:b/>
          <w:color w:val="000000"/>
          <w:sz w:val="24"/>
          <w:szCs w:val="24"/>
          <w:lang w:val="uk-UA" w:eastAsia="uk-UA"/>
        </w:rPr>
        <w:t>6.1.9</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перейти на постачання електричної енергії до іншого електропостачальника, у разі наявності договору споживача про надання послуг з розподілу електричної енергії</w:t>
      </w:r>
      <w:r w:rsidR="00016657">
        <w:rPr>
          <w:rFonts w:ascii="Times New Roman" w:eastAsia="Times New Roman" w:hAnsi="Times New Roman"/>
          <w:color w:val="000000"/>
          <w:sz w:val="24"/>
          <w:szCs w:val="24"/>
          <w:lang w:val="uk-UA" w:eastAsia="uk-UA"/>
        </w:rPr>
        <w:t>, відсутності простроченої заборгованості за цим договором,</w:t>
      </w:r>
      <w:r w:rsidR="009B1226" w:rsidRPr="00040855">
        <w:rPr>
          <w:rFonts w:ascii="Times New Roman" w:eastAsia="Times New Roman" w:hAnsi="Times New Roman"/>
          <w:color w:val="000000"/>
          <w:sz w:val="24"/>
          <w:szCs w:val="24"/>
          <w:lang w:val="uk-UA" w:eastAsia="uk-UA"/>
        </w:rPr>
        <w:t xml:space="preserve"> відсутності </w:t>
      </w:r>
      <w:r w:rsidR="001E4491">
        <w:rPr>
          <w:rFonts w:ascii="Times New Roman" w:eastAsia="Times New Roman" w:hAnsi="Times New Roman"/>
          <w:color w:val="000000"/>
          <w:sz w:val="24"/>
          <w:szCs w:val="24"/>
          <w:lang w:val="uk-UA" w:eastAsia="uk-UA"/>
        </w:rPr>
        <w:t>процедури</w:t>
      </w:r>
      <w:r w:rsidR="005C2CA6">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припинення постачання електричної енергії внаслідок наявності заборгованості за постачання електричної енергії перед діючим Постачальником</w:t>
      </w:r>
      <w:r w:rsidR="00016657">
        <w:rPr>
          <w:rFonts w:ascii="Times New Roman" w:eastAsia="Times New Roman" w:hAnsi="Times New Roman"/>
          <w:color w:val="000000"/>
          <w:sz w:val="24"/>
          <w:szCs w:val="24"/>
          <w:lang w:val="uk-UA" w:eastAsia="uk-UA"/>
        </w:rPr>
        <w:t>.</w:t>
      </w:r>
    </w:p>
    <w:p w:rsidR="009B1226" w:rsidRPr="00040855" w:rsidRDefault="00ED4F4E"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6.2</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Споживач зобов'язується:</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6.2.1</w:t>
      </w:r>
      <w:r w:rsidR="00EC7B31">
        <w:rPr>
          <w:rFonts w:ascii="Times New Roman" w:eastAsia="Times New Roman" w:hAnsi="Times New Roman"/>
          <w:b/>
          <w:color w:val="000000"/>
          <w:sz w:val="24"/>
          <w:szCs w:val="24"/>
          <w:lang w:val="uk-UA" w:eastAsia="uk-UA"/>
        </w:rPr>
        <w:t>.</w:t>
      </w:r>
      <w:r w:rsidRPr="00CD79AD">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забезпечувати своєчасну та повну оплату спожитої електричної енергії згідно з умовами цього Договору;</w:t>
      </w:r>
    </w:p>
    <w:p w:rsidR="009B1226" w:rsidRPr="00040855" w:rsidRDefault="00602BE0" w:rsidP="00611FB5">
      <w:pPr>
        <w:spacing w:after="0" w:line="240" w:lineRule="auto"/>
        <w:jc w:val="both"/>
        <w:rPr>
          <w:rFonts w:ascii="Times New Roman" w:eastAsia="Times New Roman" w:hAnsi="Times New Roman"/>
          <w:sz w:val="24"/>
          <w:szCs w:val="24"/>
          <w:lang w:val="uk-UA" w:eastAsia="ru-RU"/>
        </w:rPr>
      </w:pPr>
      <w:r w:rsidRPr="00CD79AD">
        <w:rPr>
          <w:rFonts w:ascii="Times New Roman" w:eastAsia="Times New Roman" w:hAnsi="Times New Roman"/>
          <w:b/>
          <w:color w:val="000000"/>
          <w:sz w:val="24"/>
          <w:szCs w:val="24"/>
          <w:lang w:val="uk-UA" w:eastAsia="uk-UA"/>
        </w:rPr>
        <w:t>6.2.2</w:t>
      </w:r>
      <w:r w:rsidR="00EC7B31">
        <w:rPr>
          <w:rFonts w:ascii="Times New Roman" w:eastAsia="Times New Roman" w:hAnsi="Times New Roman"/>
          <w:b/>
          <w:color w:val="000000"/>
          <w:sz w:val="24"/>
          <w:szCs w:val="24"/>
          <w:lang w:val="uk-UA" w:eastAsia="uk-UA"/>
        </w:rPr>
        <w:t>.</w:t>
      </w:r>
      <w:r w:rsidRPr="00CD79AD">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укласти в устано</w:t>
      </w:r>
      <w:r w:rsidR="00BE7524">
        <w:rPr>
          <w:rFonts w:ascii="Times New Roman" w:eastAsia="Times New Roman" w:hAnsi="Times New Roman"/>
          <w:color w:val="000000"/>
          <w:sz w:val="24"/>
          <w:szCs w:val="24"/>
          <w:lang w:val="uk-UA" w:eastAsia="uk-UA"/>
        </w:rPr>
        <w:t>вленому порядку договір</w:t>
      </w:r>
      <w:r w:rsidR="009B1226" w:rsidRPr="00040855">
        <w:rPr>
          <w:rFonts w:ascii="Times New Roman" w:eastAsia="Times New Roman" w:hAnsi="Times New Roman"/>
          <w:color w:val="000000"/>
          <w:sz w:val="24"/>
          <w:szCs w:val="24"/>
          <w:lang w:val="uk-UA" w:eastAsia="uk-UA"/>
        </w:rPr>
        <w:t xml:space="preserve"> споживача про надання послуг з розподілу електричної енергії з оператором системи для</w:t>
      </w:r>
      <w:r w:rsidR="00EC7B31">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набуття права на правомірне споживання електричної енергії та фізичну доставку електричної енергії до межі балансової належності об'єкта Споживача;</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6.2.3</w:t>
      </w:r>
      <w:r w:rsidR="00EC7B31">
        <w:rPr>
          <w:rFonts w:ascii="Times New Roman" w:eastAsia="Times New Roman" w:hAnsi="Times New Roman"/>
          <w:b/>
          <w:color w:val="000000"/>
          <w:sz w:val="24"/>
          <w:szCs w:val="24"/>
          <w:lang w:val="uk-UA" w:eastAsia="uk-UA"/>
        </w:rPr>
        <w:t>.</w:t>
      </w:r>
      <w:r w:rsidRPr="00CD79AD">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6.2.4</w:t>
      </w:r>
      <w:r w:rsidR="00EC7B31">
        <w:rPr>
          <w:rFonts w:ascii="Times New Roman" w:eastAsia="Times New Roman" w:hAnsi="Times New Roman"/>
          <w:b/>
          <w:color w:val="000000"/>
          <w:sz w:val="24"/>
          <w:szCs w:val="24"/>
          <w:lang w:val="uk-UA" w:eastAsia="uk-UA"/>
        </w:rPr>
        <w:t>.</w:t>
      </w:r>
      <w:r w:rsidRPr="00CD79AD">
        <w:rPr>
          <w:rFonts w:ascii="Times New Roman" w:eastAsia="Times New Roman" w:hAnsi="Times New Roman"/>
          <w:b/>
          <w:color w:val="000000"/>
          <w:sz w:val="24"/>
          <w:szCs w:val="24"/>
          <w:lang w:val="uk-UA" w:eastAsia="uk-UA"/>
        </w:rPr>
        <w:t xml:space="preserve"> </w:t>
      </w:r>
      <w:r w:rsidR="00B43376" w:rsidRPr="00040855">
        <w:rPr>
          <w:rFonts w:ascii="Times New Roman" w:eastAsia="Times New Roman" w:hAnsi="Times New Roman"/>
          <w:color w:val="000000"/>
          <w:sz w:val="24"/>
          <w:szCs w:val="24"/>
          <w:lang w:val="uk-UA" w:eastAsia="uk-UA"/>
        </w:rPr>
        <w:t xml:space="preserve">не пізніше ніж за </w:t>
      </w:r>
      <w:r w:rsidR="009B1226" w:rsidRPr="00040855">
        <w:rPr>
          <w:rFonts w:ascii="Times New Roman" w:eastAsia="Times New Roman" w:hAnsi="Times New Roman"/>
          <w:color w:val="000000"/>
          <w:sz w:val="24"/>
          <w:szCs w:val="24"/>
          <w:lang w:val="uk-UA" w:eastAsia="uk-UA"/>
        </w:rPr>
        <w:t>5</w:t>
      </w:r>
      <w:r w:rsidR="00016657">
        <w:rPr>
          <w:rFonts w:ascii="Times New Roman" w:eastAsia="Times New Roman" w:hAnsi="Times New Roman"/>
          <w:color w:val="000000"/>
          <w:sz w:val="24"/>
          <w:szCs w:val="24"/>
          <w:lang w:val="uk-UA" w:eastAsia="uk-UA"/>
        </w:rPr>
        <w:t>-ть</w:t>
      </w:r>
      <w:r w:rsidR="009B1226" w:rsidRPr="00040855">
        <w:rPr>
          <w:rFonts w:ascii="Times New Roman" w:eastAsia="Times New Roman" w:hAnsi="Times New Roman"/>
          <w:color w:val="000000"/>
          <w:sz w:val="24"/>
          <w:szCs w:val="24"/>
          <w:lang w:val="uk-UA" w:eastAsia="uk-UA"/>
        </w:rPr>
        <w:t xml:space="preserve"> робочих днів до початку постачання електричної енергії новим елек</w:t>
      </w:r>
      <w:r w:rsidR="00B43376" w:rsidRPr="00040855">
        <w:rPr>
          <w:rFonts w:ascii="Times New Roman" w:eastAsia="Times New Roman" w:hAnsi="Times New Roman"/>
          <w:color w:val="000000"/>
          <w:sz w:val="24"/>
          <w:szCs w:val="24"/>
          <w:lang w:val="uk-UA" w:eastAsia="uk-UA"/>
        </w:rPr>
        <w:t>тропостачальником, або відповідно до іншої узгодженої Сторонами домовленості</w:t>
      </w:r>
      <w:r w:rsidR="009B1226" w:rsidRPr="00040855">
        <w:rPr>
          <w:rFonts w:ascii="Times New Roman" w:eastAsia="Times New Roman" w:hAnsi="Times New Roman"/>
          <w:color w:val="000000"/>
          <w:sz w:val="24"/>
          <w:szCs w:val="24"/>
          <w:lang w:val="uk-UA" w:eastAsia="uk-UA"/>
        </w:rPr>
        <w:t>, розрахуватися з Постачальником за спожиту електричну енергію;</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6.2.5</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надавати забезпечення виконання зобов'язань з оплати за постачання електричної енергії у випадку неможливості погасити заборгованість за постачання та/або перебування в процесі ліквідації чи банкрутства відповідно до Цивільного кодексу України та ПРРЕЕ;</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6.2.6</w:t>
      </w:r>
      <w:r w:rsidR="00EC7B31">
        <w:rPr>
          <w:rFonts w:ascii="Times New Roman" w:eastAsia="Times New Roman" w:hAnsi="Times New Roman"/>
          <w:b/>
          <w:color w:val="000000"/>
          <w:sz w:val="24"/>
          <w:szCs w:val="24"/>
          <w:lang w:val="uk-UA" w:eastAsia="uk-UA"/>
        </w:rPr>
        <w:t>.</w:t>
      </w:r>
      <w:r w:rsidRPr="00CD79AD">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безперешкодно допускати на свою територію, у свої виробничі, господарські та підсобні приміщення, де розташовані вузли обліку електричної енергії, засоби вимірювальної техніки тощо, представників Постачальника після пред'явлення ними службових посвідчень для звіряння показів щодо фактично спожитої електричної енергії;</w:t>
      </w:r>
    </w:p>
    <w:p w:rsidR="00CD79AD"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6.2.7</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w:t>
      </w:r>
      <w:r w:rsidR="00B43376" w:rsidRPr="00040855">
        <w:rPr>
          <w:rFonts w:ascii="Times New Roman" w:eastAsia="Times New Roman" w:hAnsi="Times New Roman"/>
          <w:color w:val="000000"/>
          <w:sz w:val="24"/>
          <w:szCs w:val="24"/>
          <w:lang w:val="uk-UA" w:eastAsia="uk-UA"/>
        </w:rPr>
        <w:t>нодавством та/або цим Договором;</w:t>
      </w:r>
    </w:p>
    <w:p w:rsidR="00BE2244"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6.2.</w:t>
      </w:r>
      <w:r w:rsidR="00C623B5">
        <w:rPr>
          <w:rFonts w:ascii="Times New Roman" w:eastAsia="Times New Roman" w:hAnsi="Times New Roman"/>
          <w:b/>
          <w:color w:val="000000"/>
          <w:sz w:val="24"/>
          <w:szCs w:val="24"/>
          <w:lang w:val="uk-UA" w:eastAsia="uk-UA"/>
        </w:rPr>
        <w:t>8</w:t>
      </w:r>
      <w:r w:rsidR="00EC7B31">
        <w:rPr>
          <w:rFonts w:ascii="Times New Roman" w:eastAsia="Times New Roman" w:hAnsi="Times New Roman"/>
          <w:b/>
          <w:color w:val="000000"/>
          <w:sz w:val="24"/>
          <w:szCs w:val="24"/>
          <w:lang w:val="uk-UA" w:eastAsia="uk-UA"/>
        </w:rPr>
        <w:t xml:space="preserve">. </w:t>
      </w:r>
      <w:r w:rsidR="00A96AA9" w:rsidRPr="00040855">
        <w:rPr>
          <w:rFonts w:ascii="Times New Roman" w:eastAsia="Times New Roman" w:hAnsi="Times New Roman"/>
          <w:color w:val="000000"/>
          <w:sz w:val="24"/>
          <w:szCs w:val="24"/>
          <w:lang w:val="uk-UA" w:eastAsia="uk-UA"/>
        </w:rPr>
        <w:t>згідно графіку зняття показників засобів обліку електричної енергії,</w:t>
      </w:r>
      <w:r w:rsidR="00EC7B31">
        <w:rPr>
          <w:rFonts w:ascii="Times New Roman" w:eastAsia="Times New Roman" w:hAnsi="Times New Roman"/>
          <w:color w:val="000000"/>
          <w:sz w:val="24"/>
          <w:szCs w:val="24"/>
          <w:lang w:val="uk-UA" w:eastAsia="uk-UA"/>
        </w:rPr>
        <w:t xml:space="preserve"> </w:t>
      </w:r>
      <w:r w:rsidR="00A96AA9" w:rsidRPr="00040855">
        <w:rPr>
          <w:rFonts w:ascii="Times New Roman" w:eastAsia="Times New Roman" w:hAnsi="Times New Roman"/>
          <w:color w:val="000000"/>
          <w:sz w:val="24"/>
          <w:szCs w:val="24"/>
          <w:lang w:val="uk-UA" w:eastAsia="uk-UA"/>
        </w:rPr>
        <w:t>погоджено</w:t>
      </w:r>
      <w:r w:rsidR="00AB5BD5">
        <w:rPr>
          <w:rFonts w:ascii="Times New Roman" w:eastAsia="Times New Roman" w:hAnsi="Times New Roman"/>
          <w:color w:val="000000"/>
          <w:sz w:val="24"/>
          <w:szCs w:val="24"/>
          <w:lang w:val="uk-UA" w:eastAsia="uk-UA"/>
        </w:rPr>
        <w:t>го оператором системи розподілу</w:t>
      </w:r>
      <w:r w:rsidR="00A96AA9" w:rsidRPr="00040855">
        <w:rPr>
          <w:rFonts w:ascii="Times New Roman" w:eastAsia="Times New Roman" w:hAnsi="Times New Roman"/>
          <w:color w:val="000000"/>
          <w:sz w:val="24"/>
          <w:szCs w:val="24"/>
          <w:lang w:val="uk-UA" w:eastAsia="uk-UA"/>
        </w:rPr>
        <w:t>,</w:t>
      </w:r>
      <w:r w:rsidR="00EC7B31">
        <w:rPr>
          <w:rFonts w:ascii="Times New Roman" w:eastAsia="Times New Roman" w:hAnsi="Times New Roman"/>
          <w:color w:val="000000"/>
          <w:sz w:val="24"/>
          <w:szCs w:val="24"/>
          <w:lang w:val="uk-UA" w:eastAsia="uk-UA"/>
        </w:rPr>
        <w:t xml:space="preserve"> </w:t>
      </w:r>
      <w:r w:rsidR="00A96AA9" w:rsidRPr="00040855">
        <w:rPr>
          <w:rFonts w:ascii="Times New Roman" w:eastAsia="Times New Roman" w:hAnsi="Times New Roman"/>
          <w:color w:val="000000"/>
          <w:sz w:val="24"/>
          <w:szCs w:val="24"/>
          <w:lang w:val="uk-UA" w:eastAsia="uk-UA"/>
        </w:rPr>
        <w:t>Спожив</w:t>
      </w:r>
      <w:r w:rsidRPr="00040855">
        <w:rPr>
          <w:rFonts w:ascii="Times New Roman" w:eastAsia="Times New Roman" w:hAnsi="Times New Roman"/>
          <w:color w:val="000000"/>
          <w:sz w:val="24"/>
          <w:szCs w:val="24"/>
          <w:lang w:val="uk-UA" w:eastAsia="uk-UA"/>
        </w:rPr>
        <w:t>ач до 3</w:t>
      </w:r>
      <w:r w:rsidR="00BE2244">
        <w:rPr>
          <w:rFonts w:ascii="Times New Roman" w:eastAsia="Times New Roman" w:hAnsi="Times New Roman"/>
          <w:color w:val="000000"/>
          <w:sz w:val="24"/>
          <w:szCs w:val="24"/>
          <w:lang w:val="uk-UA" w:eastAsia="uk-UA"/>
        </w:rPr>
        <w:t>-го</w:t>
      </w:r>
      <w:r w:rsidR="00EC7B31">
        <w:rPr>
          <w:rFonts w:ascii="Times New Roman" w:eastAsia="Times New Roman" w:hAnsi="Times New Roman"/>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 xml:space="preserve">числа місяця, </w:t>
      </w:r>
      <w:r w:rsidR="00A96AA9" w:rsidRPr="00040855">
        <w:rPr>
          <w:rFonts w:ascii="Times New Roman" w:eastAsia="Times New Roman" w:hAnsi="Times New Roman"/>
          <w:color w:val="000000"/>
          <w:sz w:val="24"/>
          <w:szCs w:val="24"/>
          <w:lang w:val="uk-UA" w:eastAsia="uk-UA"/>
        </w:rPr>
        <w:t>наступного за розрахунковим,</w:t>
      </w:r>
      <w:r w:rsidR="000511AB">
        <w:rPr>
          <w:rFonts w:ascii="Times New Roman" w:eastAsia="Times New Roman" w:hAnsi="Times New Roman"/>
          <w:color w:val="000000"/>
          <w:sz w:val="24"/>
          <w:szCs w:val="24"/>
          <w:lang w:val="uk-UA" w:eastAsia="uk-UA"/>
        </w:rPr>
        <w:t xml:space="preserve"> </w:t>
      </w:r>
      <w:r w:rsidR="00A96AA9" w:rsidRPr="00040855">
        <w:rPr>
          <w:rFonts w:ascii="Times New Roman" w:eastAsia="Times New Roman" w:hAnsi="Times New Roman"/>
          <w:color w:val="000000"/>
          <w:sz w:val="24"/>
          <w:szCs w:val="24"/>
          <w:lang w:val="uk-UA" w:eastAsia="uk-UA"/>
        </w:rPr>
        <w:t>оформляти акт,</w:t>
      </w:r>
      <w:r w:rsidR="000511AB">
        <w:rPr>
          <w:rFonts w:ascii="Times New Roman" w:eastAsia="Times New Roman" w:hAnsi="Times New Roman"/>
          <w:color w:val="000000"/>
          <w:sz w:val="24"/>
          <w:szCs w:val="24"/>
          <w:lang w:val="uk-UA" w:eastAsia="uk-UA"/>
        </w:rPr>
        <w:t xml:space="preserve"> </w:t>
      </w:r>
      <w:r w:rsidR="00A96AA9" w:rsidRPr="00040855">
        <w:rPr>
          <w:rFonts w:ascii="Times New Roman" w:eastAsia="Times New Roman" w:hAnsi="Times New Roman"/>
          <w:color w:val="000000"/>
          <w:sz w:val="24"/>
          <w:szCs w:val="24"/>
          <w:lang w:val="uk-UA" w:eastAsia="uk-UA"/>
        </w:rPr>
        <w:t>яким підтверджуються фактичні обсяги споживання електричної ен</w:t>
      </w:r>
      <w:r w:rsidR="00BE2244">
        <w:rPr>
          <w:rFonts w:ascii="Times New Roman" w:eastAsia="Times New Roman" w:hAnsi="Times New Roman"/>
          <w:color w:val="000000"/>
          <w:sz w:val="24"/>
          <w:szCs w:val="24"/>
          <w:lang w:val="uk-UA" w:eastAsia="uk-UA"/>
        </w:rPr>
        <w:t>ергії у розрахунковому періоді;</w:t>
      </w:r>
    </w:p>
    <w:p w:rsidR="006238AA" w:rsidRPr="00040855" w:rsidRDefault="00BE2244" w:rsidP="00611FB5">
      <w:pPr>
        <w:spacing w:after="0" w:line="240" w:lineRule="auto"/>
        <w:jc w:val="both"/>
        <w:rPr>
          <w:rFonts w:ascii="Times New Roman" w:eastAsia="Times New Roman" w:hAnsi="Times New Roman"/>
          <w:color w:val="000000"/>
          <w:sz w:val="24"/>
          <w:szCs w:val="24"/>
          <w:lang w:val="uk-UA" w:eastAsia="uk-UA"/>
        </w:rPr>
      </w:pPr>
      <w:r w:rsidRPr="00BE2244">
        <w:rPr>
          <w:rFonts w:ascii="Times New Roman" w:eastAsia="Times New Roman" w:hAnsi="Times New Roman"/>
          <w:b/>
          <w:color w:val="000000"/>
          <w:sz w:val="24"/>
          <w:szCs w:val="24"/>
          <w:lang w:val="uk-UA" w:eastAsia="uk-UA"/>
        </w:rPr>
        <w:t>6.2.</w:t>
      </w:r>
      <w:r w:rsidR="00C623B5">
        <w:rPr>
          <w:rFonts w:ascii="Times New Roman" w:eastAsia="Times New Roman" w:hAnsi="Times New Roman"/>
          <w:b/>
          <w:color w:val="000000"/>
          <w:sz w:val="24"/>
          <w:szCs w:val="24"/>
          <w:lang w:val="uk-UA" w:eastAsia="uk-UA"/>
        </w:rPr>
        <w:t>9</w:t>
      </w:r>
      <w:r w:rsidRPr="00BE2244">
        <w:rPr>
          <w:rFonts w:ascii="Times New Roman" w:eastAsia="Times New Roman" w:hAnsi="Times New Roman"/>
          <w:b/>
          <w:color w:val="000000"/>
          <w:sz w:val="24"/>
          <w:szCs w:val="24"/>
          <w:lang w:val="uk-UA" w:eastAsia="uk-UA"/>
        </w:rPr>
        <w:t>.</w:t>
      </w:r>
      <w:r>
        <w:rPr>
          <w:rFonts w:ascii="Times New Roman" w:eastAsia="Times New Roman" w:hAnsi="Times New Roman"/>
          <w:color w:val="000000"/>
          <w:sz w:val="24"/>
          <w:szCs w:val="24"/>
          <w:lang w:val="uk-UA" w:eastAsia="uk-UA"/>
        </w:rPr>
        <w:t xml:space="preserve"> </w:t>
      </w:r>
      <w:r w:rsidR="00A96AA9" w:rsidRPr="00040855">
        <w:rPr>
          <w:rFonts w:ascii="Times New Roman" w:eastAsia="Times New Roman" w:hAnsi="Times New Roman"/>
          <w:color w:val="000000"/>
          <w:sz w:val="24"/>
          <w:szCs w:val="24"/>
          <w:lang w:val="uk-UA" w:eastAsia="uk-UA"/>
        </w:rPr>
        <w:t>до 3</w:t>
      </w:r>
      <w:r>
        <w:rPr>
          <w:rFonts w:ascii="Times New Roman" w:eastAsia="Times New Roman" w:hAnsi="Times New Roman"/>
          <w:color w:val="000000"/>
          <w:sz w:val="24"/>
          <w:szCs w:val="24"/>
          <w:lang w:val="uk-UA" w:eastAsia="uk-UA"/>
        </w:rPr>
        <w:t>-го</w:t>
      </w:r>
      <w:r w:rsidR="00EC7B31">
        <w:rPr>
          <w:rFonts w:ascii="Times New Roman" w:eastAsia="Times New Roman" w:hAnsi="Times New Roman"/>
          <w:color w:val="000000"/>
          <w:sz w:val="24"/>
          <w:szCs w:val="24"/>
          <w:lang w:val="uk-UA" w:eastAsia="uk-UA"/>
        </w:rPr>
        <w:t xml:space="preserve"> </w:t>
      </w:r>
      <w:r w:rsidR="00A96AA9" w:rsidRPr="00040855">
        <w:rPr>
          <w:rFonts w:ascii="Times New Roman" w:eastAsia="Times New Roman" w:hAnsi="Times New Roman"/>
          <w:color w:val="000000"/>
          <w:sz w:val="24"/>
          <w:szCs w:val="24"/>
          <w:lang w:val="uk-UA" w:eastAsia="uk-UA"/>
        </w:rPr>
        <w:t>числа місяця,</w:t>
      </w:r>
      <w:r w:rsidR="00EC7B31">
        <w:rPr>
          <w:rFonts w:ascii="Times New Roman" w:eastAsia="Times New Roman" w:hAnsi="Times New Roman"/>
          <w:color w:val="000000"/>
          <w:sz w:val="24"/>
          <w:szCs w:val="24"/>
          <w:lang w:val="uk-UA" w:eastAsia="uk-UA"/>
        </w:rPr>
        <w:t xml:space="preserve"> </w:t>
      </w:r>
      <w:r w:rsidR="00BE7524">
        <w:rPr>
          <w:rFonts w:ascii="Times New Roman" w:eastAsia="Times New Roman" w:hAnsi="Times New Roman"/>
          <w:color w:val="000000"/>
          <w:sz w:val="24"/>
          <w:szCs w:val="24"/>
          <w:lang w:val="uk-UA" w:eastAsia="uk-UA"/>
        </w:rPr>
        <w:t>наступного за розрахунковим</w:t>
      </w:r>
      <w:r w:rsidR="00A96AA9" w:rsidRPr="00040855">
        <w:rPr>
          <w:rFonts w:ascii="Times New Roman" w:eastAsia="Times New Roman" w:hAnsi="Times New Roman"/>
          <w:color w:val="000000"/>
          <w:sz w:val="24"/>
          <w:szCs w:val="24"/>
          <w:lang w:val="uk-UA" w:eastAsia="uk-UA"/>
        </w:rPr>
        <w:t>,</w:t>
      </w:r>
      <w:r w:rsidR="000511AB">
        <w:rPr>
          <w:rFonts w:ascii="Times New Roman" w:eastAsia="Times New Roman" w:hAnsi="Times New Roman"/>
          <w:color w:val="000000"/>
          <w:sz w:val="24"/>
          <w:szCs w:val="24"/>
          <w:lang w:val="uk-UA" w:eastAsia="uk-UA"/>
        </w:rPr>
        <w:t xml:space="preserve"> </w:t>
      </w:r>
      <w:r w:rsidR="00A96AA9" w:rsidRPr="00040855">
        <w:rPr>
          <w:rFonts w:ascii="Times New Roman" w:eastAsia="Times New Roman" w:hAnsi="Times New Roman"/>
          <w:color w:val="000000"/>
          <w:sz w:val="24"/>
          <w:szCs w:val="24"/>
          <w:lang w:val="uk-UA" w:eastAsia="uk-UA"/>
        </w:rPr>
        <w:t>передає</w:t>
      </w:r>
      <w:r w:rsidR="006238AA" w:rsidRPr="00040855">
        <w:rPr>
          <w:rFonts w:ascii="Times New Roman" w:eastAsia="Times New Roman" w:hAnsi="Times New Roman"/>
          <w:color w:val="000000"/>
          <w:sz w:val="24"/>
          <w:szCs w:val="24"/>
          <w:lang w:val="uk-UA" w:eastAsia="uk-UA"/>
        </w:rPr>
        <w:t xml:space="preserve"> Постачальнику вказану інформацію стосовно фактичних обсягів споживання електричної е</w:t>
      </w:r>
      <w:r w:rsidR="000511AB">
        <w:rPr>
          <w:rFonts w:ascii="Times New Roman" w:eastAsia="Times New Roman" w:hAnsi="Times New Roman"/>
          <w:color w:val="000000"/>
          <w:sz w:val="24"/>
          <w:szCs w:val="24"/>
          <w:lang w:val="uk-UA" w:eastAsia="uk-UA"/>
        </w:rPr>
        <w:t>нергії у розрахунковому періоді;</w:t>
      </w:r>
    </w:p>
    <w:p w:rsidR="006238AA"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6.2.1</w:t>
      </w:r>
      <w:r w:rsidR="00ED20E7">
        <w:rPr>
          <w:rFonts w:ascii="Times New Roman" w:eastAsia="Times New Roman" w:hAnsi="Times New Roman"/>
          <w:b/>
          <w:color w:val="000000"/>
          <w:sz w:val="24"/>
          <w:szCs w:val="24"/>
          <w:lang w:val="uk-UA" w:eastAsia="uk-UA"/>
        </w:rPr>
        <w:t>0</w:t>
      </w:r>
      <w:r w:rsidR="00EC7B31">
        <w:rPr>
          <w:rFonts w:ascii="Times New Roman" w:eastAsia="Times New Roman" w:hAnsi="Times New Roman"/>
          <w:b/>
          <w:color w:val="000000"/>
          <w:sz w:val="24"/>
          <w:szCs w:val="24"/>
          <w:lang w:val="uk-UA" w:eastAsia="uk-UA"/>
        </w:rPr>
        <w:t>.</w:t>
      </w:r>
      <w:r w:rsidRPr="00CD79AD">
        <w:rPr>
          <w:rFonts w:ascii="Times New Roman" w:eastAsia="Times New Roman" w:hAnsi="Times New Roman"/>
          <w:b/>
          <w:color w:val="000000"/>
          <w:sz w:val="24"/>
          <w:szCs w:val="24"/>
          <w:lang w:val="uk-UA" w:eastAsia="uk-UA"/>
        </w:rPr>
        <w:t xml:space="preserve"> </w:t>
      </w:r>
      <w:r w:rsidR="006238AA" w:rsidRPr="00040855">
        <w:rPr>
          <w:rFonts w:ascii="Times New Roman" w:eastAsia="Times New Roman" w:hAnsi="Times New Roman"/>
          <w:color w:val="000000"/>
          <w:sz w:val="24"/>
          <w:szCs w:val="24"/>
          <w:lang w:val="uk-UA" w:eastAsia="uk-UA"/>
        </w:rPr>
        <w:t xml:space="preserve">до </w:t>
      </w:r>
      <w:r w:rsidR="000511AB">
        <w:rPr>
          <w:rFonts w:ascii="Times New Roman" w:eastAsia="Times New Roman" w:hAnsi="Times New Roman"/>
          <w:color w:val="000000"/>
          <w:sz w:val="24"/>
          <w:szCs w:val="24"/>
          <w:lang w:val="uk-UA" w:eastAsia="uk-UA"/>
        </w:rPr>
        <w:t>10</w:t>
      </w:r>
      <w:r w:rsidR="00BE2244">
        <w:rPr>
          <w:rFonts w:ascii="Times New Roman" w:eastAsia="Times New Roman" w:hAnsi="Times New Roman"/>
          <w:color w:val="000000"/>
          <w:sz w:val="24"/>
          <w:szCs w:val="24"/>
          <w:lang w:val="uk-UA" w:eastAsia="uk-UA"/>
        </w:rPr>
        <w:t>-го</w:t>
      </w:r>
      <w:r w:rsidR="00EC7B31">
        <w:rPr>
          <w:rFonts w:ascii="Times New Roman" w:eastAsia="Times New Roman" w:hAnsi="Times New Roman"/>
          <w:color w:val="000000"/>
          <w:sz w:val="24"/>
          <w:szCs w:val="24"/>
          <w:lang w:val="uk-UA" w:eastAsia="uk-UA"/>
        </w:rPr>
        <w:t xml:space="preserve"> </w:t>
      </w:r>
      <w:r w:rsidR="006238AA" w:rsidRPr="00040855">
        <w:rPr>
          <w:rFonts w:ascii="Times New Roman" w:eastAsia="Times New Roman" w:hAnsi="Times New Roman"/>
          <w:color w:val="000000"/>
          <w:sz w:val="24"/>
          <w:szCs w:val="24"/>
          <w:lang w:val="uk-UA" w:eastAsia="uk-UA"/>
        </w:rPr>
        <w:t>числа місяця,</w:t>
      </w:r>
      <w:r w:rsidR="00AB5BD5">
        <w:rPr>
          <w:rFonts w:ascii="Times New Roman" w:eastAsia="Times New Roman" w:hAnsi="Times New Roman"/>
          <w:color w:val="000000"/>
          <w:sz w:val="24"/>
          <w:szCs w:val="24"/>
          <w:lang w:val="uk-UA" w:eastAsia="uk-UA"/>
        </w:rPr>
        <w:t xml:space="preserve"> наступного за розрахунковим</w:t>
      </w:r>
      <w:r w:rsidR="006238AA" w:rsidRPr="00040855">
        <w:rPr>
          <w:rFonts w:ascii="Times New Roman" w:eastAsia="Times New Roman" w:hAnsi="Times New Roman"/>
          <w:color w:val="000000"/>
          <w:sz w:val="24"/>
          <w:szCs w:val="24"/>
          <w:lang w:val="uk-UA" w:eastAsia="uk-UA"/>
        </w:rPr>
        <w:t>,</w:t>
      </w:r>
      <w:r w:rsidR="000511AB">
        <w:rPr>
          <w:rFonts w:ascii="Times New Roman" w:eastAsia="Times New Roman" w:hAnsi="Times New Roman"/>
          <w:color w:val="000000"/>
          <w:sz w:val="24"/>
          <w:szCs w:val="24"/>
          <w:lang w:val="uk-UA" w:eastAsia="uk-UA"/>
        </w:rPr>
        <w:t xml:space="preserve"> </w:t>
      </w:r>
      <w:r w:rsidR="006238AA" w:rsidRPr="00040855">
        <w:rPr>
          <w:rFonts w:ascii="Times New Roman" w:eastAsia="Times New Roman" w:hAnsi="Times New Roman"/>
          <w:color w:val="000000"/>
          <w:sz w:val="24"/>
          <w:szCs w:val="24"/>
          <w:lang w:val="uk-UA" w:eastAsia="uk-UA"/>
        </w:rPr>
        <w:t xml:space="preserve">підписувати </w:t>
      </w:r>
      <w:r w:rsidR="00CF5275" w:rsidRPr="00040855">
        <w:rPr>
          <w:rFonts w:ascii="Times New Roman" w:eastAsia="Times New Roman" w:hAnsi="Times New Roman"/>
          <w:color w:val="000000"/>
          <w:sz w:val="24"/>
          <w:szCs w:val="24"/>
          <w:lang w:val="uk-UA" w:eastAsia="uk-UA"/>
        </w:rPr>
        <w:t>та надавати Постачальнику підписаний зі свого боку Акт прий</w:t>
      </w:r>
      <w:r w:rsidR="00BE2244">
        <w:rPr>
          <w:rFonts w:ascii="Times New Roman" w:eastAsia="Times New Roman" w:hAnsi="Times New Roman"/>
          <w:color w:val="000000"/>
          <w:sz w:val="24"/>
          <w:szCs w:val="24"/>
          <w:lang w:val="uk-UA" w:eastAsia="uk-UA"/>
        </w:rPr>
        <w:t>мання-передачі</w:t>
      </w:r>
      <w:r w:rsidR="00CF5275" w:rsidRPr="00040855">
        <w:rPr>
          <w:rFonts w:ascii="Times New Roman" w:eastAsia="Times New Roman" w:hAnsi="Times New Roman"/>
          <w:color w:val="000000"/>
          <w:sz w:val="24"/>
          <w:szCs w:val="24"/>
          <w:lang w:val="uk-UA" w:eastAsia="uk-UA"/>
        </w:rPr>
        <w:t xml:space="preserve"> електричної енергії</w:t>
      </w:r>
      <w:r w:rsidR="00BE2244">
        <w:rPr>
          <w:rFonts w:ascii="Times New Roman" w:eastAsia="Times New Roman" w:hAnsi="Times New Roman"/>
          <w:color w:val="000000"/>
          <w:sz w:val="24"/>
          <w:szCs w:val="24"/>
          <w:lang w:val="uk-UA" w:eastAsia="uk-UA"/>
        </w:rPr>
        <w:t>.</w:t>
      </w:r>
    </w:p>
    <w:p w:rsidR="00611FB5" w:rsidRPr="00611FB5" w:rsidRDefault="00611FB5" w:rsidP="00DC6A0D">
      <w:pPr>
        <w:spacing w:after="0" w:line="240" w:lineRule="auto"/>
        <w:jc w:val="center"/>
        <w:rPr>
          <w:rFonts w:ascii="Times New Roman" w:hAnsi="Times New Roman"/>
          <w:b/>
          <w:sz w:val="16"/>
          <w:szCs w:val="16"/>
          <w:lang w:val="uk-UA"/>
        </w:rPr>
      </w:pPr>
    </w:p>
    <w:p w:rsidR="009B1226" w:rsidRPr="000E2FC6" w:rsidRDefault="00602BE0" w:rsidP="00DC6A0D">
      <w:pPr>
        <w:spacing w:after="0" w:line="240" w:lineRule="auto"/>
        <w:jc w:val="center"/>
        <w:rPr>
          <w:rFonts w:ascii="Times New Roman" w:eastAsia="Times New Roman" w:hAnsi="Times New Roman"/>
          <w:b/>
          <w:bCs/>
          <w:color w:val="000000"/>
          <w:sz w:val="24"/>
          <w:szCs w:val="24"/>
          <w:lang w:val="uk-UA" w:eastAsia="uk-UA"/>
        </w:rPr>
      </w:pPr>
      <w:r w:rsidRPr="000E2FC6">
        <w:rPr>
          <w:rFonts w:ascii="Times New Roman" w:hAnsi="Times New Roman"/>
          <w:b/>
          <w:sz w:val="24"/>
          <w:szCs w:val="24"/>
          <w:lang w:val="uk-UA"/>
        </w:rPr>
        <w:t>7. ПРАВА І ОБОВ'ЯЗКИ ПОСТАЧАЛЬНИКА</w:t>
      </w:r>
    </w:p>
    <w:p w:rsidR="009B1226" w:rsidRPr="00040855" w:rsidRDefault="00ED4F4E"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lastRenderedPageBreak/>
        <w:t>7.1</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Постачальник має право:</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7.1.</w:t>
      </w:r>
      <w:r w:rsidR="00FD3C05">
        <w:rPr>
          <w:rFonts w:ascii="Times New Roman" w:eastAsia="Times New Roman" w:hAnsi="Times New Roman"/>
          <w:b/>
          <w:color w:val="000000"/>
          <w:sz w:val="24"/>
          <w:szCs w:val="24"/>
          <w:lang w:val="uk-UA" w:eastAsia="uk-UA"/>
        </w:rPr>
        <w:t>1</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отримувати від Споживача плату за поставлену електричну енергію;</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7.1.</w:t>
      </w:r>
      <w:r w:rsidR="00FD3C05">
        <w:rPr>
          <w:rFonts w:ascii="Times New Roman" w:eastAsia="Times New Roman" w:hAnsi="Times New Roman"/>
          <w:b/>
          <w:color w:val="000000"/>
          <w:sz w:val="24"/>
          <w:szCs w:val="24"/>
          <w:lang w:val="uk-UA" w:eastAsia="uk-UA"/>
        </w:rPr>
        <w:t>2</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контролювати правильність оформлення Споживачем платіжних документів;</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7.1.</w:t>
      </w:r>
      <w:r w:rsidR="00FD3C05">
        <w:rPr>
          <w:rFonts w:ascii="Times New Roman" w:eastAsia="Times New Roman" w:hAnsi="Times New Roman"/>
          <w:b/>
          <w:color w:val="000000"/>
          <w:sz w:val="24"/>
          <w:szCs w:val="24"/>
          <w:lang w:val="uk-UA" w:eastAsia="uk-UA"/>
        </w:rPr>
        <w:t>3</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ініціювати припинення постачання електричної енергії Споживачу у порядку та на умовах, визначених цим Договором та чинним законодавством;</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7.1.</w:t>
      </w:r>
      <w:r w:rsidR="00FD3C05">
        <w:rPr>
          <w:rFonts w:ascii="Times New Roman" w:eastAsia="Times New Roman" w:hAnsi="Times New Roman"/>
          <w:b/>
          <w:color w:val="000000"/>
          <w:sz w:val="24"/>
          <w:szCs w:val="24"/>
          <w:lang w:val="uk-UA" w:eastAsia="uk-UA"/>
        </w:rPr>
        <w:t>4</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безперешкодного доступу до розрахункових засобів вимірювальної техніки Споживача для перевірки показів щодо фактично використаних Споживачем обсягів електричної енергії;</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7.1.</w:t>
      </w:r>
      <w:r w:rsidR="00FD3C05">
        <w:rPr>
          <w:rFonts w:ascii="Times New Roman" w:eastAsia="Times New Roman" w:hAnsi="Times New Roman"/>
          <w:b/>
          <w:color w:val="000000"/>
          <w:sz w:val="24"/>
          <w:szCs w:val="24"/>
          <w:lang w:val="uk-UA" w:eastAsia="uk-UA"/>
        </w:rPr>
        <w:t>5</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проводити разом зі Споживачем звіряння фактично використаних обсягів електричної енергії з підписанням відповідного акта;</w:t>
      </w:r>
    </w:p>
    <w:p w:rsidR="009B1226" w:rsidRPr="00040855" w:rsidRDefault="00602BE0"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7.1.</w:t>
      </w:r>
      <w:r w:rsidR="00FD3C05">
        <w:rPr>
          <w:rFonts w:ascii="Times New Roman" w:eastAsia="Times New Roman" w:hAnsi="Times New Roman"/>
          <w:b/>
          <w:color w:val="000000"/>
          <w:sz w:val="24"/>
          <w:szCs w:val="24"/>
          <w:lang w:val="uk-UA" w:eastAsia="uk-UA"/>
        </w:rPr>
        <w:t>6</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w:t>
      </w:r>
      <w:r w:rsidR="00EC7B31">
        <w:rPr>
          <w:rFonts w:ascii="Times New Roman" w:eastAsia="Times New Roman" w:hAnsi="Times New Roman"/>
          <w:color w:val="000000"/>
          <w:sz w:val="24"/>
          <w:szCs w:val="24"/>
          <w:lang w:val="uk-UA" w:eastAsia="uk-UA"/>
        </w:rPr>
        <w:t xml:space="preserve"> </w:t>
      </w:r>
      <w:r w:rsidR="00402EC8" w:rsidRPr="00040855">
        <w:rPr>
          <w:rFonts w:ascii="Times New Roman" w:eastAsia="Times New Roman" w:hAnsi="Times New Roman"/>
          <w:color w:val="000000"/>
          <w:sz w:val="24"/>
          <w:szCs w:val="24"/>
          <w:lang w:val="uk-UA" w:eastAsia="uk-UA"/>
        </w:rPr>
        <w:t>Договору та чинного законодавства, у тому числі отримувати відшкодування збитків від Споживача за дострокове розірвання Договору у випа</w:t>
      </w:r>
      <w:r w:rsidR="00071B31">
        <w:rPr>
          <w:rFonts w:ascii="Times New Roman" w:eastAsia="Times New Roman" w:hAnsi="Times New Roman"/>
          <w:color w:val="000000"/>
          <w:sz w:val="24"/>
          <w:szCs w:val="24"/>
          <w:lang w:val="uk-UA" w:eastAsia="uk-UA"/>
        </w:rPr>
        <w:t>дках, не передбачених Договором.</w:t>
      </w:r>
    </w:p>
    <w:p w:rsidR="009B1226" w:rsidRPr="00040855" w:rsidRDefault="00402EC8"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Постачальник зобов'язується:</w:t>
      </w:r>
    </w:p>
    <w:p w:rsidR="00CD79AD" w:rsidRDefault="00EA7E61"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FD3C05">
        <w:rPr>
          <w:rFonts w:ascii="Times New Roman" w:eastAsia="Times New Roman" w:hAnsi="Times New Roman"/>
          <w:b/>
          <w:color w:val="000000"/>
          <w:sz w:val="24"/>
          <w:szCs w:val="24"/>
          <w:lang w:val="uk-UA" w:eastAsia="uk-UA"/>
        </w:rPr>
        <w:t>1</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забезпечувати належну якість надання послуг з постачання електричної енергії відповідно до вимог чинного законодавства та цього Договору;</w:t>
      </w:r>
    </w:p>
    <w:p w:rsidR="009B1226" w:rsidRPr="00040855" w:rsidRDefault="00EA7E61"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FD3C05">
        <w:rPr>
          <w:rFonts w:ascii="Times New Roman" w:eastAsia="Times New Roman" w:hAnsi="Times New Roman"/>
          <w:b/>
          <w:color w:val="000000"/>
          <w:sz w:val="24"/>
          <w:szCs w:val="24"/>
          <w:lang w:val="uk-UA" w:eastAsia="uk-UA"/>
        </w:rPr>
        <w:t>2</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нараховувати і виставляти рахунки Споживачу за поставлену електричну енергію відповідно до вимог та у порядку, передбачених ПРРЕЕ та цим Договором;</w:t>
      </w:r>
    </w:p>
    <w:p w:rsidR="009B1226" w:rsidRPr="00040855" w:rsidRDefault="00EA7E61"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FD3C05">
        <w:rPr>
          <w:rFonts w:ascii="Times New Roman" w:eastAsia="Times New Roman" w:hAnsi="Times New Roman"/>
          <w:b/>
          <w:color w:val="000000"/>
          <w:sz w:val="24"/>
          <w:szCs w:val="24"/>
          <w:lang w:val="uk-UA" w:eastAsia="uk-UA"/>
        </w:rPr>
        <w:t>3</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3F67D5" w:rsidRPr="00040855">
        <w:rPr>
          <w:rFonts w:ascii="Times New Roman" w:eastAsia="Times New Roman" w:hAnsi="Times New Roman"/>
          <w:color w:val="000000"/>
          <w:sz w:val="24"/>
          <w:szCs w:val="24"/>
          <w:lang w:val="uk-UA" w:eastAsia="uk-UA"/>
        </w:rPr>
        <w:t xml:space="preserve">до </w:t>
      </w:r>
      <w:r w:rsidR="000511AB">
        <w:rPr>
          <w:rFonts w:ascii="Times New Roman" w:eastAsia="Times New Roman" w:hAnsi="Times New Roman"/>
          <w:color w:val="000000"/>
          <w:sz w:val="24"/>
          <w:szCs w:val="24"/>
          <w:lang w:val="uk-UA" w:eastAsia="uk-UA"/>
        </w:rPr>
        <w:t>8-го</w:t>
      </w:r>
      <w:r w:rsidR="00FD3C05">
        <w:rPr>
          <w:rFonts w:ascii="Times New Roman" w:eastAsia="Times New Roman" w:hAnsi="Times New Roman"/>
          <w:color w:val="000000"/>
          <w:sz w:val="24"/>
          <w:szCs w:val="24"/>
          <w:lang w:val="uk-UA" w:eastAsia="uk-UA"/>
        </w:rPr>
        <w:t xml:space="preserve"> числа місяця</w:t>
      </w:r>
      <w:r w:rsidR="003F67D5" w:rsidRPr="00040855">
        <w:rPr>
          <w:rFonts w:ascii="Times New Roman" w:eastAsia="Times New Roman" w:hAnsi="Times New Roman"/>
          <w:color w:val="000000"/>
          <w:sz w:val="24"/>
          <w:szCs w:val="24"/>
          <w:lang w:val="uk-UA" w:eastAsia="uk-UA"/>
        </w:rPr>
        <w:t>,</w:t>
      </w:r>
      <w:r w:rsidR="000511AB">
        <w:rPr>
          <w:rFonts w:ascii="Times New Roman" w:eastAsia="Times New Roman" w:hAnsi="Times New Roman"/>
          <w:color w:val="000000"/>
          <w:sz w:val="24"/>
          <w:szCs w:val="24"/>
          <w:lang w:val="uk-UA" w:eastAsia="uk-UA"/>
        </w:rPr>
        <w:t xml:space="preserve"> </w:t>
      </w:r>
      <w:r w:rsidR="003F67D5" w:rsidRPr="00040855">
        <w:rPr>
          <w:rFonts w:ascii="Times New Roman" w:eastAsia="Times New Roman" w:hAnsi="Times New Roman"/>
          <w:color w:val="000000"/>
          <w:sz w:val="24"/>
          <w:szCs w:val="24"/>
          <w:lang w:val="uk-UA" w:eastAsia="uk-UA"/>
        </w:rPr>
        <w:t>наступного за розрахунковим,</w:t>
      </w:r>
      <w:r w:rsidR="00EC7B31">
        <w:rPr>
          <w:rFonts w:ascii="Times New Roman" w:eastAsia="Times New Roman" w:hAnsi="Times New Roman"/>
          <w:color w:val="000000"/>
          <w:sz w:val="24"/>
          <w:szCs w:val="24"/>
          <w:lang w:val="uk-UA" w:eastAsia="uk-UA"/>
        </w:rPr>
        <w:t xml:space="preserve"> </w:t>
      </w:r>
      <w:r w:rsidR="003F67D5" w:rsidRPr="00040855">
        <w:rPr>
          <w:rFonts w:ascii="Times New Roman" w:eastAsia="Times New Roman" w:hAnsi="Times New Roman"/>
          <w:color w:val="000000"/>
          <w:sz w:val="24"/>
          <w:szCs w:val="24"/>
          <w:lang w:val="uk-UA" w:eastAsia="uk-UA"/>
        </w:rPr>
        <w:t xml:space="preserve">підписувати та надавати Споживачу у двох примірниках Акт </w:t>
      </w:r>
      <w:r w:rsidR="00F91BE2">
        <w:rPr>
          <w:rFonts w:ascii="Times New Roman" w:eastAsia="Times New Roman" w:hAnsi="Times New Roman"/>
          <w:color w:val="000000"/>
          <w:sz w:val="24"/>
          <w:szCs w:val="24"/>
          <w:lang w:val="uk-UA" w:eastAsia="uk-UA"/>
        </w:rPr>
        <w:t>приймання-передачі</w:t>
      </w:r>
      <w:r w:rsidR="003F67D5" w:rsidRPr="00040855">
        <w:rPr>
          <w:rFonts w:ascii="Times New Roman" w:eastAsia="Times New Roman" w:hAnsi="Times New Roman"/>
          <w:color w:val="000000"/>
          <w:sz w:val="24"/>
          <w:szCs w:val="24"/>
          <w:lang w:val="uk-UA" w:eastAsia="uk-UA"/>
        </w:rPr>
        <w:t xml:space="preserve"> електричної </w:t>
      </w:r>
      <w:r w:rsidR="000511AB">
        <w:rPr>
          <w:rFonts w:ascii="Times New Roman" w:eastAsia="Times New Roman" w:hAnsi="Times New Roman"/>
          <w:color w:val="000000"/>
          <w:sz w:val="24"/>
          <w:szCs w:val="24"/>
          <w:lang w:val="uk-UA" w:eastAsia="uk-UA"/>
        </w:rPr>
        <w:t>енергії</w:t>
      </w:r>
      <w:r w:rsidR="009B1226" w:rsidRPr="00040855">
        <w:rPr>
          <w:rFonts w:ascii="Times New Roman" w:eastAsia="Times New Roman" w:hAnsi="Times New Roman"/>
          <w:color w:val="000000"/>
          <w:sz w:val="24"/>
          <w:szCs w:val="24"/>
          <w:lang w:val="uk-UA" w:eastAsia="uk-UA"/>
        </w:rPr>
        <w:t>;</w:t>
      </w:r>
    </w:p>
    <w:p w:rsidR="009B1226" w:rsidRPr="00040855" w:rsidRDefault="00EA7E61"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FD3C05">
        <w:rPr>
          <w:rFonts w:ascii="Times New Roman" w:eastAsia="Times New Roman" w:hAnsi="Times New Roman"/>
          <w:b/>
          <w:color w:val="000000"/>
          <w:sz w:val="24"/>
          <w:szCs w:val="24"/>
          <w:lang w:val="uk-UA" w:eastAsia="uk-UA"/>
        </w:rPr>
        <w:t>4</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 xml:space="preserve">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w:t>
      </w:r>
      <w:r w:rsidR="000511AB">
        <w:rPr>
          <w:rFonts w:ascii="Times New Roman" w:eastAsia="Times New Roman" w:hAnsi="Times New Roman"/>
          <w:color w:val="000000"/>
          <w:sz w:val="24"/>
          <w:szCs w:val="24"/>
          <w:lang w:val="uk-UA" w:eastAsia="uk-UA"/>
        </w:rPr>
        <w:t>Постачальника та і</w:t>
      </w:r>
      <w:r w:rsidR="009B1226" w:rsidRPr="00040855">
        <w:rPr>
          <w:rFonts w:ascii="Times New Roman" w:eastAsia="Times New Roman" w:hAnsi="Times New Roman"/>
          <w:color w:val="000000"/>
          <w:sz w:val="24"/>
          <w:szCs w:val="24"/>
          <w:lang w:val="uk-UA" w:eastAsia="uk-UA"/>
        </w:rPr>
        <w:t xml:space="preserve">ншу інформацію, що вимагається цим Договором та чинним законодавством, а також інформацію про ефективне споживання електричної енергії. Така </w:t>
      </w:r>
      <w:r w:rsidR="00E42E0F" w:rsidRPr="00040855">
        <w:rPr>
          <w:rFonts w:ascii="Times New Roman" w:eastAsia="Times New Roman" w:hAnsi="Times New Roman"/>
          <w:color w:val="000000"/>
          <w:sz w:val="24"/>
          <w:szCs w:val="24"/>
          <w:lang w:val="uk-UA" w:eastAsia="uk-UA"/>
        </w:rPr>
        <w:t xml:space="preserve">інформація безкоштовно надається </w:t>
      </w:r>
      <w:r w:rsidR="009B1226" w:rsidRPr="00040855">
        <w:rPr>
          <w:rFonts w:ascii="Times New Roman" w:eastAsia="Times New Roman" w:hAnsi="Times New Roman"/>
          <w:color w:val="000000"/>
          <w:sz w:val="24"/>
          <w:szCs w:val="24"/>
          <w:lang w:val="uk-UA" w:eastAsia="uk-UA"/>
        </w:rPr>
        <w:t>Споживачу на його запит;</w:t>
      </w:r>
    </w:p>
    <w:p w:rsidR="00E42E0F" w:rsidRPr="00040855" w:rsidRDefault="00EA7E61"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FD3C05">
        <w:rPr>
          <w:rFonts w:ascii="Times New Roman" w:eastAsia="Times New Roman" w:hAnsi="Times New Roman"/>
          <w:b/>
          <w:color w:val="000000"/>
          <w:sz w:val="24"/>
          <w:szCs w:val="24"/>
          <w:lang w:val="uk-UA" w:eastAsia="uk-UA"/>
        </w:rPr>
        <w:t>5</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E42E0F" w:rsidRPr="00040855">
        <w:rPr>
          <w:rFonts w:ascii="Times New Roman" w:eastAsia="Times New Roman" w:hAnsi="Times New Roman"/>
          <w:color w:val="000000"/>
          <w:sz w:val="24"/>
          <w:szCs w:val="24"/>
          <w:lang w:val="uk-UA" w:eastAsia="uk-UA"/>
        </w:rPr>
        <w:t>надавати Споживачу</w:t>
      </w:r>
      <w:r w:rsidR="009B1226" w:rsidRPr="00040855">
        <w:rPr>
          <w:rFonts w:ascii="Times New Roman" w:eastAsia="Times New Roman" w:hAnsi="Times New Roman"/>
          <w:color w:val="000000"/>
          <w:sz w:val="24"/>
          <w:szCs w:val="24"/>
          <w:lang w:val="uk-UA" w:eastAsia="uk-UA"/>
        </w:rPr>
        <w:t xml:space="preserve"> інформацію про зміну ціни </w:t>
      </w:r>
      <w:r w:rsidR="00E42E0F" w:rsidRPr="00040855">
        <w:rPr>
          <w:rFonts w:ascii="Times New Roman" w:eastAsia="Times New Roman" w:hAnsi="Times New Roman"/>
          <w:color w:val="000000"/>
          <w:sz w:val="24"/>
          <w:szCs w:val="24"/>
          <w:lang w:val="uk-UA" w:eastAsia="uk-UA"/>
        </w:rPr>
        <w:t xml:space="preserve">(або умов її визначення) електричної енергії не менш ніж за </w:t>
      </w:r>
      <w:r w:rsidR="00F91BE2">
        <w:rPr>
          <w:rFonts w:ascii="Times New Roman" w:eastAsia="Times New Roman" w:hAnsi="Times New Roman"/>
          <w:color w:val="000000"/>
          <w:sz w:val="24"/>
          <w:szCs w:val="24"/>
          <w:lang w:val="uk-UA" w:eastAsia="uk-UA"/>
        </w:rPr>
        <w:t>5-ть</w:t>
      </w:r>
      <w:r w:rsidR="009B1226" w:rsidRPr="00040855">
        <w:rPr>
          <w:rFonts w:ascii="Times New Roman" w:eastAsia="Times New Roman" w:hAnsi="Times New Roman"/>
          <w:color w:val="000000"/>
          <w:sz w:val="24"/>
          <w:szCs w:val="24"/>
          <w:lang w:val="uk-UA" w:eastAsia="uk-UA"/>
        </w:rPr>
        <w:t xml:space="preserve"> днів до введення її у дію;</w:t>
      </w:r>
      <w:r w:rsidR="000511AB">
        <w:rPr>
          <w:rFonts w:ascii="Times New Roman" w:eastAsia="Times New Roman" w:hAnsi="Times New Roman"/>
          <w:color w:val="000000"/>
          <w:sz w:val="24"/>
          <w:szCs w:val="24"/>
          <w:lang w:val="uk-UA" w:eastAsia="uk-UA"/>
        </w:rPr>
        <w:t xml:space="preserve"> </w:t>
      </w:r>
      <w:r w:rsidR="00E42E0F" w:rsidRPr="00040855">
        <w:rPr>
          <w:rFonts w:ascii="Times New Roman" w:eastAsia="Times New Roman" w:hAnsi="Times New Roman"/>
          <w:color w:val="000000"/>
          <w:sz w:val="24"/>
          <w:szCs w:val="24"/>
          <w:lang w:val="uk-UA" w:eastAsia="uk-UA"/>
        </w:rPr>
        <w:t>ця умова не розповсюджується на інформацію про зміну тарифу</w:t>
      </w:r>
      <w:r w:rsidR="000511AB">
        <w:rPr>
          <w:rFonts w:ascii="Times New Roman" w:eastAsia="Times New Roman" w:hAnsi="Times New Roman"/>
          <w:color w:val="000000"/>
          <w:sz w:val="24"/>
          <w:szCs w:val="24"/>
          <w:lang w:val="uk-UA" w:eastAsia="uk-UA"/>
        </w:rPr>
        <w:t xml:space="preserve"> </w:t>
      </w:r>
      <w:r w:rsidR="00E42E0F" w:rsidRPr="00040855">
        <w:rPr>
          <w:rFonts w:ascii="Times New Roman" w:eastAsia="Times New Roman" w:hAnsi="Times New Roman"/>
          <w:color w:val="000000"/>
          <w:sz w:val="24"/>
          <w:szCs w:val="24"/>
          <w:lang w:val="uk-UA" w:eastAsia="uk-UA"/>
        </w:rPr>
        <w:t>(ціни) на послуги з розподілу (передачі)</w:t>
      </w:r>
      <w:r w:rsidR="000511AB">
        <w:rPr>
          <w:rFonts w:ascii="Times New Roman" w:eastAsia="Times New Roman" w:hAnsi="Times New Roman"/>
          <w:color w:val="000000"/>
          <w:sz w:val="24"/>
          <w:szCs w:val="24"/>
          <w:lang w:val="uk-UA" w:eastAsia="uk-UA"/>
        </w:rPr>
        <w:t xml:space="preserve"> </w:t>
      </w:r>
      <w:r w:rsidR="00E42E0F" w:rsidRPr="00040855">
        <w:rPr>
          <w:rFonts w:ascii="Times New Roman" w:eastAsia="Times New Roman" w:hAnsi="Times New Roman"/>
          <w:color w:val="000000"/>
          <w:sz w:val="24"/>
          <w:szCs w:val="24"/>
          <w:lang w:val="uk-UA" w:eastAsia="uk-UA"/>
        </w:rPr>
        <w:t>електричної енергії у випадку,</w:t>
      </w:r>
      <w:r w:rsidR="000511AB">
        <w:rPr>
          <w:rFonts w:ascii="Times New Roman" w:eastAsia="Times New Roman" w:hAnsi="Times New Roman"/>
          <w:color w:val="000000"/>
          <w:sz w:val="24"/>
          <w:szCs w:val="24"/>
          <w:lang w:val="uk-UA" w:eastAsia="uk-UA"/>
        </w:rPr>
        <w:t xml:space="preserve"> </w:t>
      </w:r>
      <w:r w:rsidR="00E42E0F" w:rsidRPr="00040855">
        <w:rPr>
          <w:rFonts w:ascii="Times New Roman" w:eastAsia="Times New Roman" w:hAnsi="Times New Roman"/>
          <w:color w:val="000000"/>
          <w:sz w:val="24"/>
          <w:szCs w:val="24"/>
          <w:lang w:val="uk-UA" w:eastAsia="uk-UA"/>
        </w:rPr>
        <w:t>якщо Споживач здійснює оплату такого тарифу через Постачальника;</w:t>
      </w:r>
    </w:p>
    <w:p w:rsidR="009B1226" w:rsidRPr="00040855" w:rsidRDefault="00EA7E61"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F91BE2">
        <w:rPr>
          <w:rFonts w:ascii="Times New Roman" w:eastAsia="Times New Roman" w:hAnsi="Times New Roman"/>
          <w:b/>
          <w:color w:val="000000"/>
          <w:sz w:val="24"/>
          <w:szCs w:val="24"/>
          <w:lang w:val="uk-UA" w:eastAsia="uk-UA"/>
        </w:rPr>
        <w:t>6</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проводити оплату послуг з розподілу електричної енергії оператору системи, якщо Споживач не обрав спосіб оплати послуги з розподілу напряму з оператором системи</w:t>
      </w:r>
      <w:r w:rsidR="00E42E0F" w:rsidRPr="00040855">
        <w:rPr>
          <w:rFonts w:ascii="Times New Roman" w:eastAsia="Times New Roman" w:hAnsi="Times New Roman"/>
          <w:color w:val="000000"/>
          <w:sz w:val="24"/>
          <w:szCs w:val="24"/>
          <w:lang w:val="uk-UA" w:eastAsia="uk-UA"/>
        </w:rPr>
        <w:t xml:space="preserve"> розподілу</w:t>
      </w:r>
      <w:r w:rsidR="009B1226" w:rsidRPr="00040855">
        <w:rPr>
          <w:rFonts w:ascii="Times New Roman" w:eastAsia="Times New Roman" w:hAnsi="Times New Roman"/>
          <w:color w:val="000000"/>
          <w:sz w:val="24"/>
          <w:szCs w:val="24"/>
          <w:lang w:val="uk-UA" w:eastAsia="uk-UA"/>
        </w:rPr>
        <w:t>;</w:t>
      </w:r>
    </w:p>
    <w:p w:rsidR="009B1226" w:rsidRPr="00040855" w:rsidRDefault="00EA7E61"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F91BE2">
        <w:rPr>
          <w:rFonts w:ascii="Times New Roman" w:eastAsia="Times New Roman" w:hAnsi="Times New Roman"/>
          <w:b/>
          <w:color w:val="000000"/>
          <w:sz w:val="24"/>
          <w:szCs w:val="24"/>
          <w:lang w:val="uk-UA" w:eastAsia="uk-UA"/>
        </w:rPr>
        <w:t>7</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w:t>
      </w:r>
    </w:p>
    <w:p w:rsidR="009B1226" w:rsidRPr="00040855" w:rsidRDefault="00EA7E61"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F91BE2">
        <w:rPr>
          <w:rFonts w:ascii="Times New Roman" w:eastAsia="Times New Roman" w:hAnsi="Times New Roman"/>
          <w:b/>
          <w:color w:val="000000"/>
          <w:sz w:val="24"/>
          <w:szCs w:val="24"/>
          <w:lang w:val="uk-UA" w:eastAsia="uk-UA"/>
        </w:rPr>
        <w:t>8</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w:t>
      </w:r>
    </w:p>
    <w:p w:rsidR="009B1226" w:rsidRPr="00040855" w:rsidRDefault="00EA7E61"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F91BE2">
        <w:rPr>
          <w:rFonts w:ascii="Times New Roman" w:eastAsia="Times New Roman" w:hAnsi="Times New Roman"/>
          <w:b/>
          <w:color w:val="000000"/>
          <w:sz w:val="24"/>
          <w:szCs w:val="24"/>
          <w:lang w:val="uk-UA" w:eastAsia="uk-UA"/>
        </w:rPr>
        <w:t>9</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відшкодовувати збитки, понесені Споживачем у випадку невиконання або неналежного виконання Постачальником своїх зобов'язань за цим Договором;</w:t>
      </w:r>
    </w:p>
    <w:p w:rsidR="009B1226" w:rsidRPr="00040855" w:rsidRDefault="00EA7E61"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FD3C05">
        <w:rPr>
          <w:rFonts w:ascii="Times New Roman" w:eastAsia="Times New Roman" w:hAnsi="Times New Roman"/>
          <w:b/>
          <w:color w:val="000000"/>
          <w:sz w:val="24"/>
          <w:szCs w:val="24"/>
          <w:lang w:val="uk-UA" w:eastAsia="uk-UA"/>
        </w:rPr>
        <w:t>1</w:t>
      </w:r>
      <w:r w:rsidR="00F91BE2">
        <w:rPr>
          <w:rFonts w:ascii="Times New Roman" w:eastAsia="Times New Roman" w:hAnsi="Times New Roman"/>
          <w:b/>
          <w:color w:val="000000"/>
          <w:sz w:val="24"/>
          <w:szCs w:val="24"/>
          <w:lang w:val="uk-UA" w:eastAsia="uk-UA"/>
        </w:rPr>
        <w:t>0</w:t>
      </w:r>
      <w:r w:rsidR="00EC7B31">
        <w:rPr>
          <w:rFonts w:ascii="Times New Roman" w:eastAsia="Times New Roman" w:hAnsi="Times New Roman"/>
          <w:b/>
          <w:color w:val="000000"/>
          <w:sz w:val="24"/>
          <w:szCs w:val="24"/>
          <w:lang w:val="uk-UA" w:eastAsia="uk-UA"/>
        </w:rPr>
        <w:t>.</w:t>
      </w:r>
      <w:r w:rsidR="00FD3C05">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забезпечувати конфіденційність даних, отриманих від Споживача;</w:t>
      </w:r>
    </w:p>
    <w:p w:rsidR="009B1226" w:rsidRPr="00040855" w:rsidRDefault="00EA7E61"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7.2.</w:t>
      </w:r>
      <w:r w:rsidR="00FD3C05">
        <w:rPr>
          <w:rFonts w:ascii="Times New Roman" w:eastAsia="Times New Roman" w:hAnsi="Times New Roman"/>
          <w:b/>
          <w:color w:val="000000"/>
          <w:sz w:val="24"/>
          <w:szCs w:val="24"/>
          <w:lang w:val="uk-UA" w:eastAsia="uk-UA"/>
        </w:rPr>
        <w:t>1</w:t>
      </w:r>
      <w:r w:rsidR="0094614F">
        <w:rPr>
          <w:rFonts w:ascii="Times New Roman" w:eastAsia="Times New Roman" w:hAnsi="Times New Roman"/>
          <w:b/>
          <w:color w:val="000000"/>
          <w:sz w:val="24"/>
          <w:szCs w:val="24"/>
          <w:lang w:val="uk-UA" w:eastAsia="uk-UA"/>
        </w:rPr>
        <w:t>1</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протягом 3 (трьох) днів від дати, коли Постачальнику стало відомо про нездатність продовжувати постачання електричної енергії Споживачу, він зобов’язується проінформувати Споживача про його право:</w:t>
      </w:r>
    </w:p>
    <w:p w:rsidR="009B1226" w:rsidRPr="00040855" w:rsidRDefault="007710F8" w:rsidP="00611FB5">
      <w:pPr>
        <w:spacing w:after="0" w:line="240" w:lineRule="auto"/>
        <w:jc w:val="both"/>
        <w:rPr>
          <w:rFonts w:ascii="Times New Roman" w:eastAsia="Times New Roman" w:hAnsi="Times New Roman"/>
          <w:sz w:val="24"/>
          <w:szCs w:val="24"/>
          <w:lang w:val="uk-UA" w:eastAsia="ru-RU"/>
        </w:rPr>
      </w:pPr>
      <w:r w:rsidRPr="00040855">
        <w:rPr>
          <w:rFonts w:ascii="Times New Roman" w:eastAsia="Times New Roman" w:hAnsi="Times New Roman"/>
          <w:color w:val="000000"/>
          <w:sz w:val="24"/>
          <w:szCs w:val="24"/>
          <w:lang w:val="uk-UA" w:eastAsia="uk-UA"/>
        </w:rPr>
        <w:t>-</w:t>
      </w:r>
      <w:r w:rsidR="00EC7B31">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вибрати іншого електропостачальника та про наслідки невиконання цього;</w:t>
      </w:r>
    </w:p>
    <w:p w:rsidR="009B1226" w:rsidRPr="00040855" w:rsidRDefault="007710F8" w:rsidP="00611FB5">
      <w:pPr>
        <w:spacing w:after="0" w:line="240" w:lineRule="auto"/>
        <w:jc w:val="both"/>
        <w:rPr>
          <w:rFonts w:ascii="Times New Roman" w:eastAsia="Times New Roman" w:hAnsi="Times New Roman"/>
          <w:sz w:val="24"/>
          <w:szCs w:val="24"/>
          <w:lang w:val="uk-UA" w:eastAsia="ru-RU"/>
        </w:rPr>
      </w:pPr>
      <w:r w:rsidRPr="00040855">
        <w:rPr>
          <w:rFonts w:ascii="Times New Roman" w:eastAsia="Times New Roman" w:hAnsi="Times New Roman"/>
          <w:color w:val="000000"/>
          <w:sz w:val="24"/>
          <w:szCs w:val="24"/>
          <w:lang w:val="uk-UA" w:eastAsia="uk-UA"/>
        </w:rPr>
        <w:t>-</w:t>
      </w:r>
      <w:r w:rsidR="00EC7B31">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перейти до електропостачальника, на якого в установленому порядку покладені спеціальні обов’язки (постачальник «останньої надії»);</w:t>
      </w:r>
    </w:p>
    <w:p w:rsidR="009B1226" w:rsidRPr="00040855" w:rsidRDefault="007710F8" w:rsidP="00611FB5">
      <w:pPr>
        <w:spacing w:after="0" w:line="240" w:lineRule="auto"/>
        <w:jc w:val="both"/>
        <w:rPr>
          <w:rFonts w:ascii="Times New Roman" w:eastAsia="Times New Roman" w:hAnsi="Times New Roman"/>
          <w:sz w:val="24"/>
          <w:szCs w:val="24"/>
          <w:lang w:val="uk-UA" w:eastAsia="ru-RU"/>
        </w:rPr>
      </w:pPr>
      <w:r w:rsidRPr="00040855">
        <w:rPr>
          <w:rFonts w:ascii="Times New Roman" w:eastAsia="Times New Roman" w:hAnsi="Times New Roman"/>
          <w:color w:val="000000"/>
          <w:sz w:val="24"/>
          <w:szCs w:val="24"/>
          <w:lang w:val="uk-UA" w:eastAsia="uk-UA"/>
        </w:rPr>
        <w:t>-</w:t>
      </w:r>
      <w:r w:rsidR="00EC7B31">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на відшкодування збитків, завданих у зв’язку з неможливістю подальшого виконання Постачальником своїх зобов’язань за цим Договором</w:t>
      </w:r>
      <w:r w:rsidR="00590FB4">
        <w:rPr>
          <w:rFonts w:ascii="Times New Roman" w:eastAsia="Times New Roman" w:hAnsi="Times New Roman"/>
          <w:color w:val="000000"/>
          <w:sz w:val="24"/>
          <w:szCs w:val="24"/>
          <w:lang w:val="uk-UA" w:eastAsia="uk-UA"/>
        </w:rPr>
        <w:t>.</w:t>
      </w:r>
    </w:p>
    <w:p w:rsidR="00611FB5" w:rsidRPr="00611FB5" w:rsidRDefault="00611FB5" w:rsidP="000E2FC6">
      <w:pPr>
        <w:pStyle w:val="af5"/>
        <w:jc w:val="center"/>
        <w:rPr>
          <w:rFonts w:ascii="Times New Roman" w:hAnsi="Times New Roman"/>
          <w:b/>
          <w:sz w:val="16"/>
          <w:szCs w:val="16"/>
          <w:lang w:val="uk-UA"/>
        </w:rPr>
      </w:pPr>
      <w:bookmarkStart w:id="1" w:name="bookmark0"/>
      <w:bookmarkEnd w:id="1"/>
    </w:p>
    <w:p w:rsidR="00ED20E7" w:rsidRDefault="00EA7E61" w:rsidP="000E2FC6">
      <w:pPr>
        <w:pStyle w:val="af5"/>
        <w:jc w:val="center"/>
        <w:rPr>
          <w:rFonts w:ascii="Times New Roman" w:hAnsi="Times New Roman"/>
          <w:b/>
          <w:sz w:val="24"/>
          <w:szCs w:val="24"/>
          <w:lang w:val="uk-UA"/>
        </w:rPr>
      </w:pPr>
      <w:r w:rsidRPr="000E2FC6">
        <w:rPr>
          <w:rFonts w:ascii="Times New Roman" w:hAnsi="Times New Roman"/>
          <w:b/>
          <w:sz w:val="24"/>
          <w:szCs w:val="24"/>
          <w:lang w:val="uk-UA"/>
        </w:rPr>
        <w:t>8. ПОРЯДОК ПРИПИНЕННЯ ТА ВІДНОВЛЕННЯ</w:t>
      </w:r>
      <w:r w:rsidR="00590FB4">
        <w:rPr>
          <w:rFonts w:ascii="Times New Roman" w:hAnsi="Times New Roman"/>
          <w:b/>
          <w:sz w:val="24"/>
          <w:szCs w:val="24"/>
          <w:lang w:val="uk-UA"/>
        </w:rPr>
        <w:t xml:space="preserve"> </w:t>
      </w:r>
    </w:p>
    <w:p w:rsidR="00EA7E61" w:rsidRPr="000E2FC6" w:rsidRDefault="00EA7E61" w:rsidP="000E2FC6">
      <w:pPr>
        <w:pStyle w:val="af5"/>
        <w:jc w:val="center"/>
        <w:rPr>
          <w:rFonts w:ascii="Times New Roman" w:hAnsi="Times New Roman"/>
          <w:b/>
          <w:sz w:val="24"/>
          <w:szCs w:val="24"/>
          <w:lang w:val="uk-UA"/>
        </w:rPr>
      </w:pPr>
      <w:r w:rsidRPr="000E2FC6">
        <w:rPr>
          <w:rFonts w:ascii="Times New Roman" w:hAnsi="Times New Roman"/>
          <w:b/>
          <w:sz w:val="24"/>
          <w:szCs w:val="24"/>
          <w:lang w:val="uk-UA"/>
        </w:rPr>
        <w:t>ПОСТАЧАННЯ ЕЛЕКТРИЧНОЇ ЕНЕРГІЇ</w:t>
      </w:r>
    </w:p>
    <w:p w:rsidR="009B1226" w:rsidRPr="00040855" w:rsidRDefault="007710F8"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8.1</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Постачальник має право звернутися до оператора системи</w:t>
      </w:r>
      <w:r w:rsidR="00A777D5" w:rsidRPr="00040855">
        <w:rPr>
          <w:rFonts w:ascii="Times New Roman" w:eastAsia="Times New Roman" w:hAnsi="Times New Roman"/>
          <w:color w:val="000000"/>
          <w:sz w:val="24"/>
          <w:szCs w:val="24"/>
          <w:lang w:val="uk-UA" w:eastAsia="uk-UA"/>
        </w:rPr>
        <w:t xml:space="preserve"> з вимогою про відключення об’</w:t>
      </w:r>
      <w:r w:rsidR="009B1226" w:rsidRPr="00040855">
        <w:rPr>
          <w:rFonts w:ascii="Times New Roman" w:eastAsia="Times New Roman" w:hAnsi="Times New Roman"/>
          <w:color w:val="000000"/>
          <w:sz w:val="24"/>
          <w:szCs w:val="24"/>
          <w:lang w:val="uk-UA" w:eastAsia="uk-UA"/>
        </w:rPr>
        <w:t>єкта Споживача від електропостачання у випадку порушення Споживачем строків оплати за цим Договором, у тому числі за графіком погашення заборгованості.</w:t>
      </w:r>
    </w:p>
    <w:p w:rsidR="009B1226" w:rsidRPr="00040855" w:rsidRDefault="007710F8"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lastRenderedPageBreak/>
        <w:t>8.2</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Припинення електропостачання не звільняє Споживача від обов'язку сплатити заборгованість Постачальнику за цим Договором.</w:t>
      </w:r>
    </w:p>
    <w:p w:rsidR="009B1226" w:rsidRPr="00040855" w:rsidRDefault="007710F8"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8.3</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Відновлення постачання електричної енергії Споживачу може бути здійснено за умови повного розрахунку Споживача за спожиту електричну енергію за цим Договором або складення Сторонами графіка погашення заборгованості на умовах цього Договору та відшкодування витрат Постачальника на припинення та відновлення постачання електричної енергії.</w:t>
      </w:r>
    </w:p>
    <w:p w:rsidR="00EA7E61" w:rsidRDefault="007710F8"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8.4</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w:t>
      </w:r>
      <w:r w:rsidR="00ED20E7">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переоснащення тощо, Споживач має звернутися до оператора системи</w:t>
      </w:r>
      <w:r w:rsidR="005F2D6D" w:rsidRPr="00040855">
        <w:rPr>
          <w:rFonts w:ascii="Times New Roman" w:eastAsia="Times New Roman" w:hAnsi="Times New Roman"/>
          <w:color w:val="000000"/>
          <w:sz w:val="24"/>
          <w:szCs w:val="24"/>
          <w:lang w:val="uk-UA" w:eastAsia="uk-UA"/>
        </w:rPr>
        <w:t xml:space="preserve"> розподілу з одночасним повідомленням Постачальника про таке</w:t>
      </w:r>
      <w:r w:rsidR="009B1226" w:rsidRPr="00040855">
        <w:rPr>
          <w:rFonts w:ascii="Times New Roman" w:eastAsia="Times New Roman" w:hAnsi="Times New Roman"/>
          <w:color w:val="000000"/>
          <w:sz w:val="24"/>
          <w:szCs w:val="24"/>
          <w:lang w:val="uk-UA" w:eastAsia="uk-UA"/>
        </w:rPr>
        <w:t>.</w:t>
      </w:r>
    </w:p>
    <w:p w:rsidR="00611FB5" w:rsidRPr="00611FB5" w:rsidRDefault="00611FB5" w:rsidP="000E2FC6">
      <w:pPr>
        <w:pStyle w:val="af5"/>
        <w:jc w:val="center"/>
        <w:rPr>
          <w:rFonts w:ascii="Times New Roman" w:hAnsi="Times New Roman"/>
          <w:b/>
          <w:sz w:val="16"/>
          <w:szCs w:val="16"/>
          <w:lang w:val="uk-UA"/>
        </w:rPr>
      </w:pPr>
    </w:p>
    <w:p w:rsidR="00EA7E61" w:rsidRPr="000E2FC6" w:rsidRDefault="00EA7E61" w:rsidP="000E2FC6">
      <w:pPr>
        <w:pStyle w:val="af5"/>
        <w:jc w:val="center"/>
        <w:rPr>
          <w:rFonts w:ascii="Times New Roman" w:hAnsi="Times New Roman"/>
          <w:b/>
          <w:sz w:val="24"/>
          <w:szCs w:val="24"/>
          <w:lang w:val="uk-UA"/>
        </w:rPr>
      </w:pPr>
      <w:r w:rsidRPr="000E2FC6">
        <w:rPr>
          <w:rFonts w:ascii="Times New Roman" w:hAnsi="Times New Roman"/>
          <w:b/>
          <w:sz w:val="24"/>
          <w:szCs w:val="24"/>
          <w:lang w:val="uk-UA"/>
        </w:rPr>
        <w:t>9. ВІДПОВІДАЛЬНІСТЬ СТОРІН</w:t>
      </w:r>
    </w:p>
    <w:p w:rsidR="009B1226" w:rsidRPr="00040855" w:rsidRDefault="007710F8" w:rsidP="00611FB5">
      <w:pPr>
        <w:spacing w:after="0" w:line="240" w:lineRule="auto"/>
        <w:jc w:val="both"/>
        <w:rPr>
          <w:rFonts w:ascii="Times New Roman" w:eastAsia="Times New Roman" w:hAnsi="Times New Roman"/>
          <w:b/>
          <w:bCs/>
          <w:color w:val="000000"/>
          <w:sz w:val="24"/>
          <w:szCs w:val="24"/>
          <w:lang w:val="uk-UA" w:eastAsia="uk-UA"/>
        </w:rPr>
      </w:pPr>
      <w:r w:rsidRPr="00CD79AD">
        <w:rPr>
          <w:rFonts w:ascii="Times New Roman" w:eastAsia="Times New Roman" w:hAnsi="Times New Roman"/>
          <w:b/>
          <w:bCs/>
          <w:color w:val="000000"/>
          <w:sz w:val="24"/>
          <w:szCs w:val="24"/>
          <w:lang w:val="uk-UA" w:eastAsia="uk-UA"/>
        </w:rPr>
        <w:t>9.1</w:t>
      </w:r>
      <w:r w:rsidR="00EC7B31">
        <w:rPr>
          <w:rFonts w:ascii="Times New Roman" w:eastAsia="Times New Roman" w:hAnsi="Times New Roman"/>
          <w:b/>
          <w:bCs/>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w:t>
      </w:r>
    </w:p>
    <w:p w:rsidR="009B1226" w:rsidRPr="00040855" w:rsidRDefault="007710F8"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9.2</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Постачальник має право вимагати від Споживача відшкодування збитків, а Споживач відшкодовує збитки, понесені Постачальником, виключно у разі:</w:t>
      </w:r>
    </w:p>
    <w:p w:rsidR="009B1226" w:rsidRPr="00040855" w:rsidRDefault="00EC7B31" w:rsidP="00611FB5">
      <w:pPr>
        <w:spacing w:after="0" w:line="240" w:lineRule="auto"/>
        <w:jc w:val="both"/>
        <w:rPr>
          <w:rFonts w:ascii="Times New Roman" w:eastAsia="Times New Roman" w:hAnsi="Times New Roman"/>
          <w:sz w:val="24"/>
          <w:szCs w:val="24"/>
          <w:lang w:val="uk-UA" w:eastAsia="ru-RU"/>
        </w:rPr>
      </w:pPr>
      <w:r>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порушення Споживачем строків розрахунків з Постачальником - в розмірі, погодженому Сторонами в цьому Договорі;</w:t>
      </w:r>
    </w:p>
    <w:p w:rsidR="009B1226" w:rsidRPr="00040855" w:rsidRDefault="00EC7B31" w:rsidP="00611FB5">
      <w:pPr>
        <w:spacing w:after="0" w:line="240" w:lineRule="auto"/>
        <w:jc w:val="both"/>
        <w:rPr>
          <w:rFonts w:ascii="Times New Roman" w:eastAsia="Times New Roman" w:hAnsi="Times New Roman"/>
          <w:sz w:val="24"/>
          <w:szCs w:val="24"/>
          <w:lang w:val="uk-UA" w:eastAsia="ru-RU"/>
        </w:rPr>
      </w:pPr>
      <w:r>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відмови Споживача надати представнику Постачальника доступ до свого об'єкта, що завдало Постачальнику збитків, - в розмірі фактичних збитків Постачальника.</w:t>
      </w:r>
    </w:p>
    <w:p w:rsidR="009B1226" w:rsidRPr="00040855" w:rsidRDefault="007710F8"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9.3</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неправомірного доручення Постачальника, в обсягах, передбачених ПРРЕЕ.</w:t>
      </w:r>
    </w:p>
    <w:p w:rsidR="009B1226" w:rsidRPr="00040855" w:rsidRDefault="007710F8"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9.4</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w:t>
      </w:r>
    </w:p>
    <w:p w:rsidR="009B1226" w:rsidRPr="00040855" w:rsidRDefault="007710F8"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9.5</w:t>
      </w:r>
      <w:r w:rsidR="00EC7B31">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Порядок документального підтвердження порушень умов цього Договору, а також відшкодування збитків встановлюється ПРРЕЕ.</w:t>
      </w:r>
    </w:p>
    <w:p w:rsidR="00F91233" w:rsidRPr="00040855" w:rsidRDefault="005F2D6D"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9.6</w:t>
      </w:r>
      <w:r w:rsidR="00EC7B31">
        <w:rPr>
          <w:rFonts w:ascii="Times New Roman" w:eastAsia="Times New Roman" w:hAnsi="Times New Roman"/>
          <w:b/>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За несвоєчасне виконання грошових зобов’язань за цим Договором Сторона,</w:t>
      </w:r>
      <w:r w:rsidR="0060502B">
        <w:rPr>
          <w:rFonts w:ascii="Times New Roman" w:eastAsia="Times New Roman" w:hAnsi="Times New Roman"/>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яка допус</w:t>
      </w:r>
      <w:r w:rsidR="00FD3C05">
        <w:rPr>
          <w:rFonts w:ascii="Times New Roman" w:eastAsia="Times New Roman" w:hAnsi="Times New Roman"/>
          <w:color w:val="000000"/>
          <w:sz w:val="24"/>
          <w:szCs w:val="24"/>
          <w:lang w:val="uk-UA" w:eastAsia="uk-UA"/>
        </w:rPr>
        <w:t>тила таке несвоєчасне виконання</w:t>
      </w:r>
      <w:r w:rsidRPr="00040855">
        <w:rPr>
          <w:rFonts w:ascii="Times New Roman" w:eastAsia="Times New Roman" w:hAnsi="Times New Roman"/>
          <w:color w:val="000000"/>
          <w:sz w:val="24"/>
          <w:szCs w:val="24"/>
          <w:lang w:val="uk-UA" w:eastAsia="uk-UA"/>
        </w:rPr>
        <w:t>,</w:t>
      </w:r>
      <w:r w:rsidR="003C770B">
        <w:rPr>
          <w:rFonts w:ascii="Times New Roman" w:eastAsia="Times New Roman" w:hAnsi="Times New Roman"/>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оплачує протилежній Стороні пеню у розмірі подвійної облікової ставки Національного б</w:t>
      </w:r>
      <w:r w:rsidR="00E90D08">
        <w:rPr>
          <w:rFonts w:ascii="Times New Roman" w:eastAsia="Times New Roman" w:hAnsi="Times New Roman"/>
          <w:color w:val="000000"/>
          <w:sz w:val="24"/>
          <w:szCs w:val="24"/>
          <w:lang w:val="uk-UA" w:eastAsia="uk-UA"/>
        </w:rPr>
        <w:t>анку України</w:t>
      </w:r>
      <w:r w:rsidR="00FD3C05">
        <w:rPr>
          <w:rFonts w:ascii="Times New Roman" w:eastAsia="Times New Roman" w:hAnsi="Times New Roman"/>
          <w:color w:val="000000"/>
          <w:sz w:val="24"/>
          <w:szCs w:val="24"/>
          <w:lang w:val="uk-UA" w:eastAsia="uk-UA"/>
        </w:rPr>
        <w:t>,</w:t>
      </w:r>
      <w:r w:rsidR="000511AB">
        <w:rPr>
          <w:rFonts w:ascii="Times New Roman" w:eastAsia="Times New Roman" w:hAnsi="Times New Roman"/>
          <w:color w:val="000000"/>
          <w:sz w:val="24"/>
          <w:szCs w:val="24"/>
          <w:lang w:val="uk-UA" w:eastAsia="uk-UA"/>
        </w:rPr>
        <w:t xml:space="preserve"> </w:t>
      </w:r>
      <w:r w:rsidR="00FD3C05">
        <w:rPr>
          <w:rFonts w:ascii="Times New Roman" w:eastAsia="Times New Roman" w:hAnsi="Times New Roman"/>
          <w:color w:val="000000"/>
          <w:sz w:val="24"/>
          <w:szCs w:val="24"/>
          <w:lang w:val="uk-UA" w:eastAsia="uk-UA"/>
        </w:rPr>
        <w:t>що діяла в період</w:t>
      </w:r>
      <w:r w:rsidRPr="00040855">
        <w:rPr>
          <w:rFonts w:ascii="Times New Roman" w:eastAsia="Times New Roman" w:hAnsi="Times New Roman"/>
          <w:color w:val="000000"/>
          <w:sz w:val="24"/>
          <w:szCs w:val="24"/>
          <w:lang w:val="uk-UA" w:eastAsia="uk-UA"/>
        </w:rPr>
        <w:t>,</w:t>
      </w:r>
      <w:r w:rsidR="00D3161A">
        <w:rPr>
          <w:rFonts w:ascii="Times New Roman" w:eastAsia="Times New Roman" w:hAnsi="Times New Roman"/>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 xml:space="preserve">за який оплачується пеня від </w:t>
      </w:r>
      <w:r w:rsidR="00F91233" w:rsidRPr="00040855">
        <w:rPr>
          <w:rFonts w:ascii="Times New Roman" w:eastAsia="Times New Roman" w:hAnsi="Times New Roman"/>
          <w:color w:val="000000"/>
          <w:sz w:val="24"/>
          <w:szCs w:val="24"/>
          <w:lang w:val="uk-UA" w:eastAsia="uk-UA"/>
        </w:rPr>
        <w:t>суми несвоєчасно виконаного (неви</w:t>
      </w:r>
      <w:r w:rsidR="00FD3C05">
        <w:rPr>
          <w:rFonts w:ascii="Times New Roman" w:eastAsia="Times New Roman" w:hAnsi="Times New Roman"/>
          <w:color w:val="000000"/>
          <w:sz w:val="24"/>
          <w:szCs w:val="24"/>
          <w:lang w:val="uk-UA" w:eastAsia="uk-UA"/>
        </w:rPr>
        <w:t>конаного)</w:t>
      </w:r>
      <w:r w:rsidR="00EC7B31">
        <w:rPr>
          <w:rFonts w:ascii="Times New Roman" w:eastAsia="Times New Roman" w:hAnsi="Times New Roman"/>
          <w:color w:val="000000"/>
          <w:sz w:val="24"/>
          <w:szCs w:val="24"/>
          <w:lang w:val="uk-UA" w:eastAsia="uk-UA"/>
        </w:rPr>
        <w:t xml:space="preserve"> </w:t>
      </w:r>
      <w:r w:rsidR="00FD3C05">
        <w:rPr>
          <w:rFonts w:ascii="Times New Roman" w:eastAsia="Times New Roman" w:hAnsi="Times New Roman"/>
          <w:color w:val="000000"/>
          <w:sz w:val="24"/>
          <w:szCs w:val="24"/>
          <w:lang w:val="uk-UA" w:eastAsia="uk-UA"/>
        </w:rPr>
        <w:t>грошового зобов’язання</w:t>
      </w:r>
      <w:r w:rsidR="00F91233" w:rsidRPr="00040855">
        <w:rPr>
          <w:rFonts w:ascii="Times New Roman" w:eastAsia="Times New Roman" w:hAnsi="Times New Roman"/>
          <w:color w:val="000000"/>
          <w:sz w:val="24"/>
          <w:szCs w:val="24"/>
          <w:lang w:val="uk-UA" w:eastAsia="uk-UA"/>
        </w:rPr>
        <w:t>,</w:t>
      </w:r>
      <w:r w:rsidR="0060502B">
        <w:rPr>
          <w:rFonts w:ascii="Times New Roman" w:eastAsia="Times New Roman" w:hAnsi="Times New Roman"/>
          <w:color w:val="000000"/>
          <w:sz w:val="24"/>
          <w:szCs w:val="24"/>
          <w:lang w:val="uk-UA" w:eastAsia="uk-UA"/>
        </w:rPr>
        <w:t xml:space="preserve"> </w:t>
      </w:r>
      <w:r w:rsidR="00F91233" w:rsidRPr="00040855">
        <w:rPr>
          <w:rFonts w:ascii="Times New Roman" w:eastAsia="Times New Roman" w:hAnsi="Times New Roman"/>
          <w:color w:val="000000"/>
          <w:sz w:val="24"/>
          <w:szCs w:val="24"/>
          <w:lang w:val="uk-UA" w:eastAsia="uk-UA"/>
        </w:rPr>
        <w:t>за кож</w:t>
      </w:r>
      <w:r w:rsidR="00FD3C05">
        <w:rPr>
          <w:rFonts w:ascii="Times New Roman" w:eastAsia="Times New Roman" w:hAnsi="Times New Roman"/>
          <w:color w:val="000000"/>
          <w:sz w:val="24"/>
          <w:szCs w:val="24"/>
          <w:lang w:val="uk-UA" w:eastAsia="uk-UA"/>
        </w:rPr>
        <w:t>ен день прострочення. У випадку</w:t>
      </w:r>
      <w:r w:rsidR="00F91233" w:rsidRPr="00040855">
        <w:rPr>
          <w:rFonts w:ascii="Times New Roman" w:eastAsia="Times New Roman" w:hAnsi="Times New Roman"/>
          <w:color w:val="000000"/>
          <w:sz w:val="24"/>
          <w:szCs w:val="24"/>
          <w:lang w:val="uk-UA" w:eastAsia="uk-UA"/>
        </w:rPr>
        <w:t>,</w:t>
      </w:r>
      <w:r w:rsidR="0060502B">
        <w:rPr>
          <w:rFonts w:ascii="Times New Roman" w:eastAsia="Times New Roman" w:hAnsi="Times New Roman"/>
          <w:color w:val="000000"/>
          <w:sz w:val="24"/>
          <w:szCs w:val="24"/>
          <w:lang w:val="uk-UA" w:eastAsia="uk-UA"/>
        </w:rPr>
        <w:t xml:space="preserve"> </w:t>
      </w:r>
      <w:r w:rsidR="00F91233" w:rsidRPr="00040855">
        <w:rPr>
          <w:rFonts w:ascii="Times New Roman" w:eastAsia="Times New Roman" w:hAnsi="Times New Roman"/>
          <w:color w:val="000000"/>
          <w:sz w:val="24"/>
          <w:szCs w:val="24"/>
          <w:lang w:val="uk-UA" w:eastAsia="uk-UA"/>
        </w:rPr>
        <w:t>якщо Сторонами у Додатку</w:t>
      </w:r>
      <w:r w:rsidR="0060502B">
        <w:rPr>
          <w:rFonts w:ascii="Times New Roman" w:eastAsia="Times New Roman" w:hAnsi="Times New Roman"/>
          <w:color w:val="000000"/>
          <w:sz w:val="24"/>
          <w:szCs w:val="24"/>
          <w:lang w:val="uk-UA" w:eastAsia="uk-UA"/>
        </w:rPr>
        <w:t xml:space="preserve"> </w:t>
      </w:r>
      <w:r w:rsidR="00F91233" w:rsidRPr="00040855">
        <w:rPr>
          <w:rFonts w:ascii="Times New Roman" w:eastAsia="Times New Roman" w:hAnsi="Times New Roman"/>
          <w:color w:val="000000"/>
          <w:sz w:val="24"/>
          <w:szCs w:val="24"/>
          <w:lang w:val="uk-UA" w:eastAsia="uk-UA"/>
        </w:rPr>
        <w:t>№</w:t>
      </w:r>
      <w:r w:rsidR="0060502B">
        <w:rPr>
          <w:rFonts w:ascii="Times New Roman" w:eastAsia="Times New Roman" w:hAnsi="Times New Roman"/>
          <w:color w:val="000000"/>
          <w:sz w:val="24"/>
          <w:szCs w:val="24"/>
          <w:lang w:val="uk-UA" w:eastAsia="uk-UA"/>
        </w:rPr>
        <w:t xml:space="preserve"> </w:t>
      </w:r>
      <w:r w:rsidR="00D3161A">
        <w:rPr>
          <w:rFonts w:ascii="Times New Roman" w:eastAsia="Times New Roman" w:hAnsi="Times New Roman"/>
          <w:color w:val="000000"/>
          <w:sz w:val="24"/>
          <w:szCs w:val="24"/>
          <w:lang w:val="uk-UA" w:eastAsia="uk-UA"/>
        </w:rPr>
        <w:t>2</w:t>
      </w:r>
      <w:r w:rsidR="00EC7B31">
        <w:rPr>
          <w:rFonts w:ascii="Times New Roman" w:eastAsia="Times New Roman" w:hAnsi="Times New Roman"/>
          <w:color w:val="000000"/>
          <w:sz w:val="24"/>
          <w:szCs w:val="24"/>
          <w:lang w:val="uk-UA" w:eastAsia="uk-UA"/>
        </w:rPr>
        <w:t xml:space="preserve"> </w:t>
      </w:r>
      <w:r w:rsidR="00F91233" w:rsidRPr="00040855">
        <w:rPr>
          <w:rFonts w:ascii="Times New Roman" w:eastAsia="Times New Roman" w:hAnsi="Times New Roman"/>
          <w:color w:val="000000"/>
          <w:sz w:val="24"/>
          <w:szCs w:val="24"/>
          <w:lang w:val="uk-UA" w:eastAsia="uk-UA"/>
        </w:rPr>
        <w:t>до цього Договору,</w:t>
      </w:r>
      <w:r w:rsidR="00EC7B31">
        <w:rPr>
          <w:rFonts w:ascii="Times New Roman" w:eastAsia="Times New Roman" w:hAnsi="Times New Roman"/>
          <w:color w:val="000000"/>
          <w:sz w:val="24"/>
          <w:szCs w:val="24"/>
          <w:lang w:val="uk-UA" w:eastAsia="uk-UA"/>
        </w:rPr>
        <w:t xml:space="preserve"> </w:t>
      </w:r>
      <w:r w:rsidR="00F91233" w:rsidRPr="00040855">
        <w:rPr>
          <w:rFonts w:ascii="Times New Roman" w:eastAsia="Times New Roman" w:hAnsi="Times New Roman"/>
          <w:color w:val="000000"/>
          <w:sz w:val="24"/>
          <w:szCs w:val="24"/>
          <w:lang w:val="uk-UA" w:eastAsia="uk-UA"/>
        </w:rPr>
        <w:t>щодо окремих грошових зобов’язань встановлено іншій розмір пені</w:t>
      </w:r>
      <w:r w:rsidR="00D3161A">
        <w:rPr>
          <w:rFonts w:ascii="Times New Roman" w:eastAsia="Times New Roman" w:hAnsi="Times New Roman"/>
          <w:color w:val="000000"/>
          <w:sz w:val="24"/>
          <w:szCs w:val="24"/>
          <w:lang w:val="uk-UA" w:eastAsia="uk-UA"/>
        </w:rPr>
        <w:t xml:space="preserve"> </w:t>
      </w:r>
      <w:r w:rsidR="00F91233" w:rsidRPr="00040855">
        <w:rPr>
          <w:rFonts w:ascii="Times New Roman" w:eastAsia="Times New Roman" w:hAnsi="Times New Roman"/>
          <w:color w:val="000000"/>
          <w:sz w:val="24"/>
          <w:szCs w:val="24"/>
          <w:lang w:val="uk-UA" w:eastAsia="uk-UA"/>
        </w:rPr>
        <w:t>-</w:t>
      </w:r>
      <w:r w:rsidR="00D3161A">
        <w:rPr>
          <w:rFonts w:ascii="Times New Roman" w:eastAsia="Times New Roman" w:hAnsi="Times New Roman"/>
          <w:color w:val="000000"/>
          <w:sz w:val="24"/>
          <w:szCs w:val="24"/>
          <w:lang w:val="uk-UA" w:eastAsia="uk-UA"/>
        </w:rPr>
        <w:t xml:space="preserve"> </w:t>
      </w:r>
      <w:r w:rsidR="00F91233" w:rsidRPr="00040855">
        <w:rPr>
          <w:rFonts w:ascii="Times New Roman" w:eastAsia="Times New Roman" w:hAnsi="Times New Roman"/>
          <w:color w:val="000000"/>
          <w:sz w:val="24"/>
          <w:szCs w:val="24"/>
          <w:lang w:val="uk-UA" w:eastAsia="uk-UA"/>
        </w:rPr>
        <w:t>Сторонами застосовується розмір пені зазначений у Додатку №</w:t>
      </w:r>
      <w:r w:rsidR="0060502B">
        <w:rPr>
          <w:rFonts w:ascii="Times New Roman" w:eastAsia="Times New Roman" w:hAnsi="Times New Roman"/>
          <w:color w:val="000000"/>
          <w:sz w:val="24"/>
          <w:szCs w:val="24"/>
          <w:lang w:val="uk-UA" w:eastAsia="uk-UA"/>
        </w:rPr>
        <w:t xml:space="preserve"> </w:t>
      </w:r>
      <w:r w:rsidR="00D3161A">
        <w:rPr>
          <w:rFonts w:ascii="Times New Roman" w:eastAsia="Times New Roman" w:hAnsi="Times New Roman"/>
          <w:color w:val="000000"/>
          <w:sz w:val="24"/>
          <w:szCs w:val="24"/>
          <w:lang w:val="uk-UA" w:eastAsia="uk-UA"/>
        </w:rPr>
        <w:t>2</w:t>
      </w:r>
      <w:r w:rsidR="00EC7B31">
        <w:rPr>
          <w:rFonts w:ascii="Times New Roman" w:eastAsia="Times New Roman" w:hAnsi="Times New Roman"/>
          <w:color w:val="000000"/>
          <w:sz w:val="24"/>
          <w:szCs w:val="24"/>
          <w:lang w:val="uk-UA" w:eastAsia="uk-UA"/>
        </w:rPr>
        <w:t xml:space="preserve"> </w:t>
      </w:r>
      <w:r w:rsidR="00F91233" w:rsidRPr="00040855">
        <w:rPr>
          <w:rFonts w:ascii="Times New Roman" w:eastAsia="Times New Roman" w:hAnsi="Times New Roman"/>
          <w:color w:val="000000"/>
          <w:sz w:val="24"/>
          <w:szCs w:val="24"/>
          <w:lang w:val="uk-UA" w:eastAsia="uk-UA"/>
        </w:rPr>
        <w:t>виключено щодо відповідних платежів.</w:t>
      </w:r>
    </w:p>
    <w:p w:rsidR="00611FB5" w:rsidRPr="00611FB5" w:rsidRDefault="00611FB5" w:rsidP="000E2FC6">
      <w:pPr>
        <w:pStyle w:val="af5"/>
        <w:jc w:val="center"/>
        <w:rPr>
          <w:rFonts w:ascii="Times New Roman" w:hAnsi="Times New Roman"/>
          <w:b/>
          <w:sz w:val="16"/>
          <w:szCs w:val="16"/>
          <w:lang w:val="uk-UA"/>
        </w:rPr>
      </w:pPr>
    </w:p>
    <w:p w:rsidR="00EA7E61" w:rsidRPr="000E2FC6" w:rsidRDefault="00EA7E61" w:rsidP="000E2FC6">
      <w:pPr>
        <w:pStyle w:val="af5"/>
        <w:jc w:val="center"/>
        <w:rPr>
          <w:rFonts w:ascii="Times New Roman" w:hAnsi="Times New Roman"/>
          <w:b/>
          <w:sz w:val="24"/>
          <w:szCs w:val="24"/>
          <w:lang w:val="uk-UA"/>
        </w:rPr>
      </w:pPr>
      <w:r w:rsidRPr="000E2FC6">
        <w:rPr>
          <w:rFonts w:ascii="Times New Roman" w:hAnsi="Times New Roman"/>
          <w:b/>
          <w:sz w:val="24"/>
          <w:szCs w:val="24"/>
          <w:lang w:val="uk-UA"/>
        </w:rPr>
        <w:t>10. ПОРЯДОК ЗМІНИ ЕЛЕКТРОПОСТАЧАЛЬНИКА</w:t>
      </w:r>
    </w:p>
    <w:p w:rsidR="009B1226" w:rsidRPr="00040855" w:rsidRDefault="007710F8"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10.1</w:t>
      </w:r>
      <w:r w:rsidR="00757773">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Спожива</w:t>
      </w:r>
      <w:r w:rsidR="00257FC2" w:rsidRPr="00040855">
        <w:rPr>
          <w:rFonts w:ascii="Times New Roman" w:eastAsia="Times New Roman" w:hAnsi="Times New Roman"/>
          <w:color w:val="000000"/>
          <w:sz w:val="24"/>
          <w:szCs w:val="24"/>
          <w:lang w:val="uk-UA" w:eastAsia="uk-UA"/>
        </w:rPr>
        <w:t xml:space="preserve">ч має право змінити постачальника на наступний розрахунковий період </w:t>
      </w:r>
      <w:r w:rsidR="00180B33" w:rsidRPr="00040855">
        <w:rPr>
          <w:rFonts w:ascii="Times New Roman" w:eastAsia="Times New Roman" w:hAnsi="Times New Roman"/>
          <w:color w:val="000000"/>
          <w:sz w:val="24"/>
          <w:szCs w:val="24"/>
          <w:lang w:val="uk-UA" w:eastAsia="uk-UA"/>
        </w:rPr>
        <w:t xml:space="preserve">шляхом </w:t>
      </w:r>
      <w:r w:rsidR="009B1226" w:rsidRPr="00040855">
        <w:rPr>
          <w:rFonts w:ascii="Times New Roman" w:eastAsia="Times New Roman" w:hAnsi="Times New Roman"/>
          <w:color w:val="000000"/>
          <w:sz w:val="24"/>
          <w:szCs w:val="24"/>
          <w:lang w:val="uk-UA" w:eastAsia="uk-UA"/>
        </w:rPr>
        <w:t>укладення нового договору про постачання електричної енергії з новим</w:t>
      </w:r>
      <w:r w:rsidR="005842B2">
        <w:rPr>
          <w:rFonts w:ascii="Times New Roman" w:eastAsia="Times New Roman" w:hAnsi="Times New Roman"/>
          <w:color w:val="000000"/>
          <w:sz w:val="24"/>
          <w:szCs w:val="24"/>
          <w:lang w:val="uk-UA" w:eastAsia="uk-UA"/>
        </w:rPr>
        <w:t xml:space="preserve"> п</w:t>
      </w:r>
      <w:r w:rsidR="00257FC2" w:rsidRPr="00040855">
        <w:rPr>
          <w:rFonts w:ascii="Times New Roman" w:eastAsia="Times New Roman" w:hAnsi="Times New Roman"/>
          <w:color w:val="000000"/>
          <w:sz w:val="24"/>
          <w:szCs w:val="24"/>
          <w:lang w:val="uk-UA" w:eastAsia="uk-UA"/>
        </w:rPr>
        <w:t>остачальником</w:t>
      </w:r>
      <w:r w:rsidR="005842B2">
        <w:rPr>
          <w:rFonts w:ascii="Times New Roman" w:eastAsia="Times New Roman" w:hAnsi="Times New Roman"/>
          <w:color w:val="000000"/>
          <w:sz w:val="24"/>
          <w:szCs w:val="24"/>
          <w:lang w:val="uk-UA" w:eastAsia="uk-UA"/>
        </w:rPr>
        <w:t xml:space="preserve">. Споживач повинен попередити діючого Постачальника </w:t>
      </w:r>
      <w:r w:rsidR="00257FC2" w:rsidRPr="00040855">
        <w:rPr>
          <w:rFonts w:ascii="Times New Roman" w:eastAsia="Times New Roman" w:hAnsi="Times New Roman"/>
          <w:color w:val="000000"/>
          <w:sz w:val="24"/>
          <w:szCs w:val="24"/>
          <w:lang w:val="uk-UA" w:eastAsia="uk-UA"/>
        </w:rPr>
        <w:t>за 2</w:t>
      </w:r>
      <w:r w:rsidR="005842B2">
        <w:rPr>
          <w:rFonts w:ascii="Times New Roman" w:eastAsia="Times New Roman" w:hAnsi="Times New Roman"/>
          <w:color w:val="000000"/>
          <w:sz w:val="24"/>
          <w:szCs w:val="24"/>
          <w:lang w:val="uk-UA" w:eastAsia="uk-UA"/>
        </w:rPr>
        <w:t>1</w:t>
      </w:r>
      <w:r w:rsidR="003C6AAF">
        <w:rPr>
          <w:rFonts w:ascii="Times New Roman" w:eastAsia="Times New Roman" w:hAnsi="Times New Roman"/>
          <w:color w:val="000000"/>
          <w:sz w:val="24"/>
          <w:szCs w:val="24"/>
          <w:lang w:val="uk-UA" w:eastAsia="uk-UA"/>
        </w:rPr>
        <w:t xml:space="preserve"> (двадцять </w:t>
      </w:r>
      <w:r w:rsidR="005842B2">
        <w:rPr>
          <w:rFonts w:ascii="Times New Roman" w:eastAsia="Times New Roman" w:hAnsi="Times New Roman"/>
          <w:color w:val="000000"/>
          <w:sz w:val="24"/>
          <w:szCs w:val="24"/>
          <w:lang w:val="uk-UA" w:eastAsia="uk-UA"/>
        </w:rPr>
        <w:t>один</w:t>
      </w:r>
      <w:r w:rsidR="00257FC2" w:rsidRPr="00040855">
        <w:rPr>
          <w:rFonts w:ascii="Times New Roman" w:eastAsia="Times New Roman" w:hAnsi="Times New Roman"/>
          <w:color w:val="000000"/>
          <w:sz w:val="24"/>
          <w:szCs w:val="24"/>
          <w:lang w:val="uk-UA" w:eastAsia="uk-UA"/>
        </w:rPr>
        <w:t>)</w:t>
      </w:r>
      <w:r w:rsidR="00180B33" w:rsidRPr="00040855">
        <w:rPr>
          <w:rFonts w:ascii="Times New Roman" w:eastAsia="Times New Roman" w:hAnsi="Times New Roman"/>
          <w:color w:val="000000"/>
          <w:sz w:val="24"/>
          <w:szCs w:val="24"/>
          <w:lang w:val="uk-UA" w:eastAsia="uk-UA"/>
        </w:rPr>
        <w:t xml:space="preserve"> календарн</w:t>
      </w:r>
      <w:r w:rsidR="005842B2">
        <w:rPr>
          <w:rFonts w:ascii="Times New Roman" w:eastAsia="Times New Roman" w:hAnsi="Times New Roman"/>
          <w:color w:val="000000"/>
          <w:sz w:val="24"/>
          <w:szCs w:val="24"/>
          <w:lang w:val="uk-UA" w:eastAsia="uk-UA"/>
        </w:rPr>
        <w:t xml:space="preserve">ий </w:t>
      </w:r>
      <w:r w:rsidR="00180B33" w:rsidRPr="00040855">
        <w:rPr>
          <w:rFonts w:ascii="Times New Roman" w:eastAsia="Times New Roman" w:hAnsi="Times New Roman"/>
          <w:color w:val="000000"/>
          <w:sz w:val="24"/>
          <w:szCs w:val="24"/>
          <w:lang w:val="uk-UA" w:eastAsia="uk-UA"/>
        </w:rPr>
        <w:t>д</w:t>
      </w:r>
      <w:r w:rsidR="005842B2">
        <w:rPr>
          <w:rFonts w:ascii="Times New Roman" w:eastAsia="Times New Roman" w:hAnsi="Times New Roman"/>
          <w:color w:val="000000"/>
          <w:sz w:val="24"/>
          <w:szCs w:val="24"/>
          <w:lang w:val="uk-UA" w:eastAsia="uk-UA"/>
        </w:rPr>
        <w:t>ень</w:t>
      </w:r>
      <w:r w:rsidR="00180B33" w:rsidRPr="00040855">
        <w:rPr>
          <w:rFonts w:ascii="Times New Roman" w:eastAsia="Times New Roman" w:hAnsi="Times New Roman"/>
          <w:color w:val="000000"/>
          <w:sz w:val="24"/>
          <w:szCs w:val="24"/>
          <w:lang w:val="uk-UA" w:eastAsia="uk-UA"/>
        </w:rPr>
        <w:t xml:space="preserve"> до такої зміни </w:t>
      </w:r>
      <w:r w:rsidR="009B1226" w:rsidRPr="00040855">
        <w:rPr>
          <w:rFonts w:ascii="Times New Roman" w:eastAsia="Times New Roman" w:hAnsi="Times New Roman"/>
          <w:color w:val="000000"/>
          <w:sz w:val="24"/>
          <w:szCs w:val="24"/>
          <w:lang w:val="uk-UA" w:eastAsia="uk-UA"/>
        </w:rPr>
        <w:t>вказавши дату або строки, в які буде відбуватись така зміна (початок дії нового договору про постачання електричної енергії).</w:t>
      </w:r>
    </w:p>
    <w:p w:rsidR="009B1226" w:rsidRPr="00040855" w:rsidRDefault="007710F8"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10.2</w:t>
      </w:r>
      <w:r w:rsidR="00757773">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Зміна постачальника електричної енергії здійснюється згідно з порядком, встановленим ПРРЕЕ.</w:t>
      </w:r>
    </w:p>
    <w:p w:rsidR="00611FB5" w:rsidRPr="00611FB5" w:rsidRDefault="00611FB5" w:rsidP="000E2FC6">
      <w:pPr>
        <w:pStyle w:val="af5"/>
        <w:jc w:val="center"/>
        <w:rPr>
          <w:rFonts w:ascii="Times New Roman" w:hAnsi="Times New Roman"/>
          <w:b/>
          <w:sz w:val="16"/>
          <w:szCs w:val="16"/>
          <w:lang w:val="uk-UA"/>
        </w:rPr>
      </w:pPr>
    </w:p>
    <w:p w:rsidR="009B1226" w:rsidRPr="00611FB5" w:rsidRDefault="00DE4DA2" w:rsidP="000E2FC6">
      <w:pPr>
        <w:pStyle w:val="af5"/>
        <w:jc w:val="center"/>
        <w:rPr>
          <w:rFonts w:ascii="Times New Roman" w:eastAsia="Times New Roman" w:hAnsi="Times New Roman"/>
          <w:b/>
          <w:bCs/>
          <w:color w:val="000000"/>
          <w:sz w:val="24"/>
          <w:szCs w:val="24"/>
          <w:lang w:val="uk-UA" w:eastAsia="uk-UA"/>
        </w:rPr>
      </w:pPr>
      <w:r w:rsidRPr="00611FB5">
        <w:rPr>
          <w:rFonts w:ascii="Times New Roman" w:hAnsi="Times New Roman"/>
          <w:b/>
          <w:sz w:val="24"/>
          <w:szCs w:val="24"/>
          <w:lang w:val="uk-UA"/>
        </w:rPr>
        <w:t>11. ПОРЯДОК РОЗВ'ЯЗАННЯ СПОРІВ</w:t>
      </w:r>
    </w:p>
    <w:p w:rsidR="009B1226" w:rsidRPr="00040855" w:rsidRDefault="00CD79AD" w:rsidP="00611FB5">
      <w:pPr>
        <w:spacing w:after="0" w:line="240" w:lineRule="auto"/>
        <w:jc w:val="both"/>
        <w:rPr>
          <w:rFonts w:ascii="Times New Roman" w:eastAsia="Times New Roman" w:hAnsi="Times New Roman"/>
          <w:sz w:val="24"/>
          <w:szCs w:val="24"/>
          <w:lang w:val="uk-UA" w:eastAsia="ru-RU"/>
        </w:rPr>
      </w:pPr>
      <w:r w:rsidRPr="00CD79AD">
        <w:rPr>
          <w:rFonts w:ascii="Times New Roman" w:eastAsia="Times New Roman" w:hAnsi="Times New Roman"/>
          <w:b/>
          <w:color w:val="000000"/>
          <w:sz w:val="24"/>
          <w:szCs w:val="24"/>
          <w:lang w:val="uk-UA" w:eastAsia="uk-UA"/>
        </w:rPr>
        <w:t>11.</w:t>
      </w:r>
      <w:r w:rsidR="009B1226" w:rsidRPr="00CD79AD">
        <w:rPr>
          <w:rFonts w:ascii="Times New Roman" w:eastAsia="Times New Roman" w:hAnsi="Times New Roman"/>
          <w:b/>
          <w:color w:val="000000"/>
          <w:sz w:val="24"/>
          <w:szCs w:val="24"/>
          <w:lang w:val="uk-UA" w:eastAsia="uk-UA"/>
        </w:rPr>
        <w:t>1.</w:t>
      </w:r>
      <w:r w:rsidR="009B1226" w:rsidRPr="00040855">
        <w:rPr>
          <w:rFonts w:ascii="Times New Roman" w:eastAsia="Times New Roman" w:hAnsi="Times New Roman"/>
          <w:color w:val="000000"/>
          <w:sz w:val="24"/>
          <w:szCs w:val="24"/>
          <w:lang w:val="uk-UA" w:eastAsia="uk-UA"/>
        </w:rPr>
        <w:t xml:space="preserve"> Спори та розбіжності, що можуть виникнути </w:t>
      </w:r>
      <w:r w:rsidR="005D4B69">
        <w:rPr>
          <w:rFonts w:ascii="Times New Roman" w:eastAsia="Times New Roman" w:hAnsi="Times New Roman"/>
          <w:color w:val="000000"/>
          <w:sz w:val="24"/>
          <w:szCs w:val="24"/>
          <w:lang w:val="uk-UA" w:eastAsia="uk-UA"/>
        </w:rPr>
        <w:t>при</w:t>
      </w:r>
      <w:r w:rsidR="009B1226" w:rsidRPr="00040855">
        <w:rPr>
          <w:rFonts w:ascii="Times New Roman" w:eastAsia="Times New Roman" w:hAnsi="Times New Roman"/>
          <w:color w:val="000000"/>
          <w:sz w:val="24"/>
          <w:szCs w:val="24"/>
          <w:lang w:val="uk-UA" w:eastAsia="uk-UA"/>
        </w:rPr>
        <w:t xml:space="preserve"> виконанні умов цього Договору, узгодж</w:t>
      </w:r>
      <w:r w:rsidR="005D4B69">
        <w:rPr>
          <w:rFonts w:ascii="Times New Roman" w:eastAsia="Times New Roman" w:hAnsi="Times New Roman"/>
          <w:color w:val="000000"/>
          <w:sz w:val="24"/>
          <w:szCs w:val="24"/>
          <w:lang w:val="uk-UA" w:eastAsia="uk-UA"/>
        </w:rPr>
        <w:t>уються</w:t>
      </w:r>
      <w:r w:rsidR="009B1226" w:rsidRPr="00040855">
        <w:rPr>
          <w:rFonts w:ascii="Times New Roman" w:eastAsia="Times New Roman" w:hAnsi="Times New Roman"/>
          <w:color w:val="000000"/>
          <w:sz w:val="24"/>
          <w:szCs w:val="24"/>
          <w:lang w:val="uk-UA" w:eastAsia="uk-UA"/>
        </w:rPr>
        <w:t xml:space="preserve"> шляхом переговорів</w:t>
      </w:r>
      <w:r w:rsidR="006874AD" w:rsidRPr="00040855">
        <w:rPr>
          <w:rFonts w:ascii="Times New Roman" w:eastAsia="Times New Roman" w:hAnsi="Times New Roman"/>
          <w:color w:val="000000"/>
          <w:sz w:val="24"/>
          <w:szCs w:val="24"/>
          <w:lang w:val="uk-UA" w:eastAsia="uk-UA"/>
        </w:rPr>
        <w:t xml:space="preserve"> між Сторонами.</w:t>
      </w:r>
      <w:r w:rsidR="005D4B69">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Під час вирішення спорів Сторони мають керуватися порядком врегулювання спорів, встановл</w:t>
      </w:r>
      <w:r w:rsidR="006874AD" w:rsidRPr="00040855">
        <w:rPr>
          <w:rFonts w:ascii="Times New Roman" w:eastAsia="Times New Roman" w:hAnsi="Times New Roman"/>
          <w:color w:val="000000"/>
          <w:sz w:val="24"/>
          <w:szCs w:val="24"/>
          <w:lang w:val="uk-UA" w:eastAsia="uk-UA"/>
        </w:rPr>
        <w:t>еним ПРРЕЕ та цим Договором</w:t>
      </w:r>
      <w:r w:rsidR="009B1226" w:rsidRPr="00040855">
        <w:rPr>
          <w:rFonts w:ascii="Times New Roman" w:eastAsia="Times New Roman" w:hAnsi="Times New Roman"/>
          <w:color w:val="000000"/>
          <w:sz w:val="24"/>
          <w:szCs w:val="24"/>
          <w:lang w:val="uk-UA" w:eastAsia="uk-UA"/>
        </w:rPr>
        <w:t>.</w:t>
      </w:r>
    </w:p>
    <w:p w:rsidR="009B1226" w:rsidRPr="00040855" w:rsidRDefault="00064864"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11.2</w:t>
      </w:r>
      <w:r w:rsidR="009B1226" w:rsidRPr="00CD79AD">
        <w:rPr>
          <w:rFonts w:ascii="Times New Roman" w:eastAsia="Times New Roman" w:hAnsi="Times New Roman"/>
          <w:b/>
          <w:color w:val="000000"/>
          <w:sz w:val="24"/>
          <w:szCs w:val="24"/>
          <w:lang w:val="uk-UA" w:eastAsia="uk-UA"/>
        </w:rPr>
        <w:t>.</w:t>
      </w:r>
      <w:r w:rsidR="009B1226" w:rsidRPr="00040855">
        <w:rPr>
          <w:rFonts w:ascii="Times New Roman" w:eastAsia="Times New Roman" w:hAnsi="Times New Roman"/>
          <w:color w:val="000000"/>
          <w:sz w:val="24"/>
          <w:szCs w:val="24"/>
          <w:lang w:val="uk-UA" w:eastAsia="uk-UA"/>
        </w:rPr>
        <w:t xml:space="preserve"> У разі недосягнення між Сторонами згоди шляхом проведення переговорів</w:t>
      </w:r>
      <w:r w:rsidR="005D4B69">
        <w:rPr>
          <w:rFonts w:ascii="Times New Roman" w:eastAsia="Times New Roman" w:hAnsi="Times New Roman"/>
          <w:color w:val="000000"/>
          <w:sz w:val="24"/>
          <w:szCs w:val="24"/>
          <w:lang w:val="uk-UA" w:eastAsia="uk-UA"/>
        </w:rPr>
        <w:t>,</w:t>
      </w:r>
      <w:r w:rsidR="009B1226" w:rsidRPr="00040855">
        <w:rPr>
          <w:rFonts w:ascii="Times New Roman" w:eastAsia="Times New Roman" w:hAnsi="Times New Roman"/>
          <w:color w:val="000000"/>
          <w:sz w:val="24"/>
          <w:szCs w:val="24"/>
          <w:lang w:val="uk-UA" w:eastAsia="uk-UA"/>
        </w:rPr>
        <w:t xml:space="preserve"> Споживач має право звернутися із заявою про вирішення спору до Регулятора чи його територіального під</w:t>
      </w:r>
      <w:r w:rsidR="006874AD" w:rsidRPr="00040855">
        <w:rPr>
          <w:rFonts w:ascii="Times New Roman" w:eastAsia="Times New Roman" w:hAnsi="Times New Roman"/>
          <w:color w:val="000000"/>
          <w:sz w:val="24"/>
          <w:szCs w:val="24"/>
          <w:lang w:val="uk-UA" w:eastAsia="uk-UA"/>
        </w:rPr>
        <w:t xml:space="preserve">розділу або до </w:t>
      </w:r>
      <w:r w:rsidR="009B1226" w:rsidRPr="00040855">
        <w:rPr>
          <w:rFonts w:ascii="Times New Roman" w:eastAsia="Times New Roman" w:hAnsi="Times New Roman"/>
          <w:color w:val="000000"/>
          <w:sz w:val="24"/>
          <w:szCs w:val="24"/>
          <w:lang w:val="uk-UA" w:eastAsia="uk-UA"/>
        </w:rPr>
        <w:t xml:space="preserve">центрального органу виконавчої влади, що забезпечує формування державної політики у сфері нагляду (контролю) в галузі електроенергетики (або забезпечує формування та реалізує державну політику в електроенергетичному комплексі), </w:t>
      </w:r>
      <w:r w:rsidR="006874AD" w:rsidRPr="00040855">
        <w:rPr>
          <w:rFonts w:ascii="Times New Roman" w:eastAsia="Times New Roman" w:hAnsi="Times New Roman"/>
          <w:color w:val="000000"/>
          <w:sz w:val="24"/>
          <w:szCs w:val="24"/>
          <w:lang w:val="uk-UA" w:eastAsia="ru-RU"/>
        </w:rPr>
        <w:t xml:space="preserve">або до енергетичного </w:t>
      </w:r>
      <w:r w:rsidR="006874AD" w:rsidRPr="00040855">
        <w:rPr>
          <w:rFonts w:ascii="Times New Roman" w:eastAsia="Times New Roman" w:hAnsi="Times New Roman"/>
          <w:color w:val="000000"/>
          <w:sz w:val="24"/>
          <w:szCs w:val="24"/>
          <w:lang w:val="uk-UA" w:eastAsia="ru-RU"/>
        </w:rPr>
        <w:lastRenderedPageBreak/>
        <w:t>омбудсмена (в межах його повноважень),</w:t>
      </w:r>
      <w:r w:rsidR="005D4B69">
        <w:rPr>
          <w:rFonts w:ascii="Times New Roman" w:eastAsia="Times New Roman" w:hAnsi="Times New Roman"/>
          <w:color w:val="000000"/>
          <w:sz w:val="24"/>
          <w:szCs w:val="24"/>
          <w:lang w:val="uk-UA" w:eastAsia="ru-RU"/>
        </w:rPr>
        <w:t xml:space="preserve"> </w:t>
      </w:r>
      <w:r w:rsidR="006874AD" w:rsidRPr="00040855">
        <w:rPr>
          <w:rFonts w:ascii="Times New Roman" w:eastAsia="Times New Roman" w:hAnsi="Times New Roman"/>
          <w:color w:val="000000"/>
          <w:sz w:val="24"/>
          <w:szCs w:val="24"/>
          <w:lang w:val="uk-UA" w:eastAsia="ru-RU"/>
        </w:rPr>
        <w:t>або до суду відповідно до встановленої законодавством територіальної підсудності спору.</w:t>
      </w:r>
    </w:p>
    <w:p w:rsidR="009B1226" w:rsidRPr="00040855" w:rsidRDefault="003C770B" w:rsidP="00611FB5">
      <w:pPr>
        <w:spacing w:after="0" w:line="240" w:lineRule="auto"/>
        <w:jc w:val="both"/>
        <w:rPr>
          <w:rFonts w:ascii="Times New Roman" w:eastAsia="Times New Roman" w:hAnsi="Times New Roman"/>
          <w:color w:val="000000"/>
          <w:sz w:val="24"/>
          <w:szCs w:val="24"/>
          <w:lang w:val="uk-UA" w:eastAsia="uk-UA"/>
        </w:rPr>
      </w:pPr>
      <w:r w:rsidRPr="003C770B">
        <w:rPr>
          <w:rFonts w:ascii="Times New Roman" w:eastAsia="Times New Roman" w:hAnsi="Times New Roman"/>
          <w:b/>
          <w:color w:val="000000"/>
          <w:sz w:val="24"/>
          <w:szCs w:val="24"/>
          <w:lang w:val="uk-UA" w:eastAsia="uk-UA"/>
        </w:rPr>
        <w:t>11.3.</w:t>
      </w:r>
      <w:r>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Звернення Споживача до Регулятора чи його територіального підрозділу не позбавляє Сторони права щодо вирішення спору в судовому порядку.</w:t>
      </w:r>
    </w:p>
    <w:p w:rsidR="00611FB5" w:rsidRPr="00611FB5" w:rsidRDefault="00611FB5" w:rsidP="009915AF">
      <w:pPr>
        <w:spacing w:after="0" w:line="240" w:lineRule="auto"/>
        <w:jc w:val="center"/>
        <w:rPr>
          <w:rFonts w:ascii="Times New Roman" w:hAnsi="Times New Roman"/>
          <w:b/>
          <w:sz w:val="16"/>
          <w:szCs w:val="16"/>
          <w:lang w:val="uk-UA"/>
        </w:rPr>
      </w:pPr>
    </w:p>
    <w:p w:rsidR="00DE4DA2" w:rsidRDefault="00DE4DA2" w:rsidP="009915AF">
      <w:pPr>
        <w:spacing w:after="0" w:line="240" w:lineRule="auto"/>
        <w:jc w:val="center"/>
        <w:rPr>
          <w:rFonts w:ascii="Times New Roman" w:hAnsi="Times New Roman"/>
          <w:b/>
          <w:sz w:val="24"/>
          <w:szCs w:val="24"/>
          <w:lang w:val="uk-UA"/>
        </w:rPr>
      </w:pPr>
      <w:r w:rsidRPr="00040855">
        <w:rPr>
          <w:rFonts w:ascii="Times New Roman" w:hAnsi="Times New Roman"/>
          <w:b/>
          <w:sz w:val="24"/>
          <w:szCs w:val="24"/>
          <w:lang w:val="uk-UA"/>
        </w:rPr>
        <w:t>12. ФОРС-МАЖОРНІ ОБСТАВИНИ</w:t>
      </w:r>
    </w:p>
    <w:p w:rsidR="009B1226" w:rsidRPr="00040855" w:rsidRDefault="00064864"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12.1</w:t>
      </w:r>
      <w:r w:rsidR="00925C33">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(форс-мажорних обставин).</w:t>
      </w:r>
    </w:p>
    <w:p w:rsidR="00BC79B6" w:rsidRPr="00040855" w:rsidRDefault="00064864"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12.2</w:t>
      </w:r>
      <w:r w:rsidR="00925C33">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w:t>
      </w:r>
      <w:r w:rsidR="003D7982" w:rsidRPr="00040855">
        <w:rPr>
          <w:rFonts w:ascii="Times New Roman" w:eastAsia="Times New Roman" w:hAnsi="Times New Roman"/>
          <w:color w:val="000000"/>
          <w:sz w:val="24"/>
          <w:szCs w:val="24"/>
          <w:lang w:val="uk-UA" w:eastAsia="uk-UA"/>
        </w:rPr>
        <w:t>,</w:t>
      </w:r>
      <w:r w:rsidR="00925C33">
        <w:rPr>
          <w:rFonts w:ascii="Times New Roman" w:eastAsia="Times New Roman" w:hAnsi="Times New Roman"/>
          <w:color w:val="000000"/>
          <w:sz w:val="24"/>
          <w:szCs w:val="24"/>
          <w:lang w:val="uk-UA" w:eastAsia="uk-UA"/>
        </w:rPr>
        <w:t xml:space="preserve"> </w:t>
      </w:r>
      <w:r w:rsidR="003D7982" w:rsidRPr="00040855">
        <w:rPr>
          <w:rFonts w:ascii="Times New Roman" w:eastAsia="Times New Roman" w:hAnsi="Times New Roman"/>
          <w:color w:val="000000"/>
          <w:sz w:val="24"/>
          <w:szCs w:val="24"/>
          <w:lang w:val="uk-UA" w:eastAsia="uk-UA"/>
        </w:rPr>
        <w:t>та які виникли після укладання цього Договору поза волі та бажань  Сторін</w:t>
      </w:r>
      <w:r w:rsidR="00925C33">
        <w:rPr>
          <w:rFonts w:ascii="Times New Roman" w:eastAsia="Times New Roman" w:hAnsi="Times New Roman"/>
          <w:color w:val="000000"/>
          <w:sz w:val="24"/>
          <w:szCs w:val="24"/>
          <w:lang w:val="uk-UA" w:eastAsia="uk-UA"/>
        </w:rPr>
        <w:t xml:space="preserve"> </w:t>
      </w:r>
      <w:r w:rsidR="003D7982" w:rsidRPr="00040855">
        <w:rPr>
          <w:rFonts w:ascii="Times New Roman" w:eastAsia="Times New Roman" w:hAnsi="Times New Roman"/>
          <w:color w:val="000000"/>
          <w:sz w:val="24"/>
          <w:szCs w:val="24"/>
          <w:lang w:val="uk-UA" w:eastAsia="uk-UA"/>
        </w:rPr>
        <w:t>(Сторони),</w:t>
      </w:r>
      <w:r w:rsidR="00925C33">
        <w:rPr>
          <w:rFonts w:ascii="Times New Roman" w:eastAsia="Times New Roman" w:hAnsi="Times New Roman"/>
          <w:color w:val="000000"/>
          <w:sz w:val="24"/>
          <w:szCs w:val="24"/>
          <w:lang w:val="uk-UA" w:eastAsia="uk-UA"/>
        </w:rPr>
        <w:t xml:space="preserve"> </w:t>
      </w:r>
      <w:r w:rsidR="003D7982" w:rsidRPr="00040855">
        <w:rPr>
          <w:rFonts w:ascii="Times New Roman" w:eastAsia="Times New Roman" w:hAnsi="Times New Roman"/>
          <w:color w:val="000000"/>
          <w:sz w:val="24"/>
          <w:szCs w:val="24"/>
          <w:lang w:val="uk-UA" w:eastAsia="uk-UA"/>
        </w:rPr>
        <w:t>наприклад,</w:t>
      </w:r>
      <w:r w:rsidR="00925C33">
        <w:rPr>
          <w:rFonts w:ascii="Times New Roman" w:eastAsia="Times New Roman" w:hAnsi="Times New Roman"/>
          <w:color w:val="000000"/>
          <w:sz w:val="24"/>
          <w:szCs w:val="24"/>
          <w:lang w:val="uk-UA" w:eastAsia="uk-UA"/>
        </w:rPr>
        <w:t xml:space="preserve"> </w:t>
      </w:r>
      <w:r w:rsidR="003D7982" w:rsidRPr="00040855">
        <w:rPr>
          <w:rFonts w:ascii="Times New Roman" w:eastAsia="Times New Roman" w:hAnsi="Times New Roman"/>
          <w:color w:val="000000"/>
          <w:sz w:val="24"/>
          <w:szCs w:val="24"/>
          <w:lang w:val="uk-UA" w:eastAsia="uk-UA"/>
        </w:rPr>
        <w:t>але не виключно,</w:t>
      </w:r>
      <w:r w:rsidR="0008621C">
        <w:rPr>
          <w:rFonts w:ascii="Times New Roman" w:eastAsia="Times New Roman" w:hAnsi="Times New Roman"/>
          <w:color w:val="000000"/>
          <w:sz w:val="24"/>
          <w:szCs w:val="24"/>
          <w:lang w:val="uk-UA" w:eastAsia="uk-UA"/>
        </w:rPr>
        <w:t xml:space="preserve"> </w:t>
      </w:r>
      <w:r w:rsidR="003D7982" w:rsidRPr="00040855">
        <w:rPr>
          <w:rFonts w:ascii="Times New Roman" w:eastAsia="Times New Roman" w:hAnsi="Times New Roman"/>
          <w:color w:val="000000"/>
          <w:sz w:val="24"/>
          <w:szCs w:val="24"/>
          <w:lang w:val="uk-UA" w:eastAsia="uk-UA"/>
        </w:rPr>
        <w:t>дії природних сил та катаклізмів,</w:t>
      </w:r>
      <w:r w:rsidR="00925C33">
        <w:rPr>
          <w:rFonts w:ascii="Times New Roman" w:eastAsia="Times New Roman" w:hAnsi="Times New Roman"/>
          <w:color w:val="000000"/>
          <w:sz w:val="24"/>
          <w:szCs w:val="24"/>
          <w:lang w:val="uk-UA" w:eastAsia="uk-UA"/>
        </w:rPr>
        <w:t xml:space="preserve"> </w:t>
      </w:r>
      <w:r w:rsidR="003D7982" w:rsidRPr="00040855">
        <w:rPr>
          <w:rFonts w:ascii="Times New Roman" w:eastAsia="Times New Roman" w:hAnsi="Times New Roman"/>
          <w:color w:val="000000"/>
          <w:sz w:val="24"/>
          <w:szCs w:val="24"/>
          <w:lang w:val="uk-UA" w:eastAsia="uk-UA"/>
        </w:rPr>
        <w:t>війна (у тому числі неоголошена),</w:t>
      </w:r>
      <w:r w:rsidR="00925C33">
        <w:rPr>
          <w:rFonts w:ascii="Times New Roman" w:eastAsia="Times New Roman" w:hAnsi="Times New Roman"/>
          <w:color w:val="000000"/>
          <w:sz w:val="24"/>
          <w:szCs w:val="24"/>
          <w:lang w:val="uk-UA" w:eastAsia="uk-UA"/>
        </w:rPr>
        <w:t xml:space="preserve"> </w:t>
      </w:r>
      <w:r w:rsidR="003D7982" w:rsidRPr="00040855">
        <w:rPr>
          <w:rFonts w:ascii="Times New Roman" w:eastAsia="Times New Roman" w:hAnsi="Times New Roman"/>
          <w:color w:val="000000"/>
          <w:sz w:val="24"/>
          <w:szCs w:val="24"/>
          <w:lang w:val="uk-UA" w:eastAsia="uk-UA"/>
        </w:rPr>
        <w:t>воєнні дії</w:t>
      </w:r>
      <w:r w:rsidR="006311DE" w:rsidRPr="00040855">
        <w:rPr>
          <w:rFonts w:ascii="Times New Roman" w:eastAsia="Times New Roman" w:hAnsi="Times New Roman"/>
          <w:color w:val="000000"/>
          <w:sz w:val="24"/>
          <w:szCs w:val="24"/>
          <w:lang w:val="uk-UA" w:eastAsia="uk-UA"/>
        </w:rPr>
        <w:t>,</w:t>
      </w:r>
      <w:r w:rsidR="00925C33">
        <w:rPr>
          <w:rFonts w:ascii="Times New Roman" w:eastAsia="Times New Roman" w:hAnsi="Times New Roman"/>
          <w:color w:val="000000"/>
          <w:sz w:val="24"/>
          <w:szCs w:val="24"/>
          <w:lang w:val="uk-UA" w:eastAsia="uk-UA"/>
        </w:rPr>
        <w:t xml:space="preserve"> </w:t>
      </w:r>
      <w:r w:rsidR="006311DE" w:rsidRPr="00040855">
        <w:rPr>
          <w:rFonts w:ascii="Times New Roman" w:eastAsia="Times New Roman" w:hAnsi="Times New Roman"/>
          <w:color w:val="000000"/>
          <w:sz w:val="24"/>
          <w:szCs w:val="24"/>
          <w:lang w:val="uk-UA" w:eastAsia="uk-UA"/>
        </w:rPr>
        <w:t>безчинства та ін.,</w:t>
      </w:r>
      <w:r w:rsidR="00925C33">
        <w:rPr>
          <w:rFonts w:ascii="Times New Roman" w:eastAsia="Times New Roman" w:hAnsi="Times New Roman"/>
          <w:color w:val="000000"/>
          <w:sz w:val="24"/>
          <w:szCs w:val="24"/>
          <w:lang w:val="uk-UA" w:eastAsia="uk-UA"/>
        </w:rPr>
        <w:t xml:space="preserve"> </w:t>
      </w:r>
      <w:r w:rsidR="006311DE" w:rsidRPr="00040855">
        <w:rPr>
          <w:rFonts w:ascii="Times New Roman" w:eastAsia="Times New Roman" w:hAnsi="Times New Roman"/>
          <w:color w:val="000000"/>
          <w:sz w:val="24"/>
          <w:szCs w:val="24"/>
          <w:lang w:val="uk-UA" w:eastAsia="uk-UA"/>
        </w:rPr>
        <w:t>заборони та обмеження,</w:t>
      </w:r>
      <w:r w:rsidR="00925C33">
        <w:rPr>
          <w:rFonts w:ascii="Times New Roman" w:eastAsia="Times New Roman" w:hAnsi="Times New Roman"/>
          <w:color w:val="000000"/>
          <w:sz w:val="24"/>
          <w:szCs w:val="24"/>
          <w:lang w:val="uk-UA" w:eastAsia="uk-UA"/>
        </w:rPr>
        <w:t xml:space="preserve"> </w:t>
      </w:r>
      <w:r w:rsidR="006311DE" w:rsidRPr="00040855">
        <w:rPr>
          <w:rFonts w:ascii="Times New Roman" w:eastAsia="Times New Roman" w:hAnsi="Times New Roman"/>
          <w:color w:val="000000"/>
          <w:sz w:val="24"/>
          <w:szCs w:val="24"/>
          <w:lang w:val="uk-UA" w:eastAsia="uk-UA"/>
        </w:rPr>
        <w:t>які випливають з документів нормативного та ненормативного характеру органів державної влади і управління</w:t>
      </w:r>
      <w:r w:rsidR="0008621C">
        <w:rPr>
          <w:rFonts w:ascii="Times New Roman" w:eastAsia="Times New Roman" w:hAnsi="Times New Roman"/>
          <w:color w:val="000000"/>
          <w:sz w:val="24"/>
          <w:szCs w:val="24"/>
          <w:lang w:val="uk-UA" w:eastAsia="uk-UA"/>
        </w:rPr>
        <w:t>.</w:t>
      </w:r>
    </w:p>
    <w:p w:rsidR="009B1226" w:rsidRPr="00040855" w:rsidRDefault="00064864"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12.3</w:t>
      </w:r>
      <w:r w:rsidR="00925C33">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Строк виконання зобов'язань за цим Договором відкладається на строк дії форс-мажорних обставин.</w:t>
      </w:r>
    </w:p>
    <w:p w:rsidR="009B1226" w:rsidRPr="00040855" w:rsidRDefault="00064864"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12.4</w:t>
      </w:r>
      <w:r w:rsidR="009915AF">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Сторони зобов'язані негайно повідомити про форс-мажорні обс</w:t>
      </w:r>
      <w:r w:rsidR="00CD2A2A" w:rsidRPr="00040855">
        <w:rPr>
          <w:rFonts w:ascii="Times New Roman" w:eastAsia="Times New Roman" w:hAnsi="Times New Roman"/>
          <w:color w:val="000000"/>
          <w:sz w:val="24"/>
          <w:szCs w:val="24"/>
          <w:lang w:val="uk-UA" w:eastAsia="uk-UA"/>
        </w:rPr>
        <w:t xml:space="preserve">тавини та протягом </w:t>
      </w:r>
      <w:r w:rsidR="0008621C">
        <w:rPr>
          <w:rFonts w:ascii="Times New Roman" w:eastAsia="Times New Roman" w:hAnsi="Times New Roman"/>
          <w:color w:val="000000"/>
          <w:sz w:val="24"/>
          <w:szCs w:val="24"/>
          <w:lang w:val="uk-UA" w:eastAsia="uk-UA"/>
        </w:rPr>
        <w:t>5-ти</w:t>
      </w:r>
      <w:r w:rsidR="009915AF">
        <w:rPr>
          <w:rFonts w:ascii="Times New Roman" w:eastAsia="Times New Roman" w:hAnsi="Times New Roman"/>
          <w:color w:val="000000"/>
          <w:sz w:val="24"/>
          <w:szCs w:val="24"/>
          <w:lang w:val="uk-UA" w:eastAsia="uk-UA"/>
        </w:rPr>
        <w:t xml:space="preserve"> </w:t>
      </w:r>
      <w:r w:rsidR="00CD2A2A" w:rsidRPr="00040855">
        <w:rPr>
          <w:rFonts w:ascii="Times New Roman" w:eastAsia="Times New Roman" w:hAnsi="Times New Roman"/>
          <w:color w:val="000000"/>
          <w:sz w:val="24"/>
          <w:szCs w:val="24"/>
          <w:lang w:val="uk-UA" w:eastAsia="uk-UA"/>
        </w:rPr>
        <w:t xml:space="preserve">календарних </w:t>
      </w:r>
      <w:r w:rsidR="009B1226" w:rsidRPr="00040855">
        <w:rPr>
          <w:rFonts w:ascii="Times New Roman" w:eastAsia="Times New Roman" w:hAnsi="Times New Roman"/>
          <w:color w:val="000000"/>
          <w:sz w:val="24"/>
          <w:szCs w:val="24"/>
          <w:lang w:val="uk-UA" w:eastAsia="uk-UA"/>
        </w:rPr>
        <w:t>днів з дня їх виникнення надати підтверджуючі документи щодо їх настання відповідно до законодавства.</w:t>
      </w:r>
      <w:r w:rsidR="00CD2A2A" w:rsidRPr="00040855">
        <w:rPr>
          <w:rFonts w:ascii="Times New Roman" w:eastAsia="Times New Roman" w:hAnsi="Times New Roman"/>
          <w:color w:val="000000"/>
          <w:sz w:val="24"/>
          <w:szCs w:val="24"/>
          <w:lang w:val="uk-UA" w:eastAsia="uk-UA"/>
        </w:rPr>
        <w:t xml:space="preserve"> Достатнім доказом дії форс-мажорних обставин є документ,</w:t>
      </w:r>
      <w:r w:rsidR="009915AF">
        <w:rPr>
          <w:rFonts w:ascii="Times New Roman" w:eastAsia="Times New Roman" w:hAnsi="Times New Roman"/>
          <w:color w:val="000000"/>
          <w:sz w:val="24"/>
          <w:szCs w:val="24"/>
          <w:lang w:val="uk-UA" w:eastAsia="uk-UA"/>
        </w:rPr>
        <w:t xml:space="preserve"> </w:t>
      </w:r>
      <w:r w:rsidR="00CD2A2A" w:rsidRPr="00040855">
        <w:rPr>
          <w:rFonts w:ascii="Times New Roman" w:eastAsia="Times New Roman" w:hAnsi="Times New Roman"/>
          <w:color w:val="000000"/>
          <w:sz w:val="24"/>
          <w:szCs w:val="24"/>
          <w:lang w:val="uk-UA" w:eastAsia="uk-UA"/>
        </w:rPr>
        <w:t>виданий компетентними</w:t>
      </w:r>
      <w:r w:rsidR="0077190D" w:rsidRPr="00040855">
        <w:rPr>
          <w:rFonts w:ascii="Times New Roman" w:eastAsia="Times New Roman" w:hAnsi="Times New Roman"/>
          <w:color w:val="000000"/>
          <w:sz w:val="24"/>
          <w:szCs w:val="24"/>
          <w:lang w:val="uk-UA" w:eastAsia="uk-UA"/>
        </w:rPr>
        <w:t xml:space="preserve"> уповноваженими</w:t>
      </w:r>
      <w:r w:rsidR="00CD2A2A" w:rsidRPr="00040855">
        <w:rPr>
          <w:rFonts w:ascii="Times New Roman" w:eastAsia="Times New Roman" w:hAnsi="Times New Roman"/>
          <w:color w:val="000000"/>
          <w:sz w:val="24"/>
          <w:szCs w:val="24"/>
          <w:lang w:val="uk-UA" w:eastAsia="uk-UA"/>
        </w:rPr>
        <w:t xml:space="preserve"> державними </w:t>
      </w:r>
      <w:r w:rsidR="0077190D" w:rsidRPr="00040855">
        <w:rPr>
          <w:rFonts w:ascii="Times New Roman" w:eastAsia="Times New Roman" w:hAnsi="Times New Roman"/>
          <w:color w:val="000000"/>
          <w:sz w:val="24"/>
          <w:szCs w:val="24"/>
          <w:lang w:val="uk-UA" w:eastAsia="uk-UA"/>
        </w:rPr>
        <w:t>органами України</w:t>
      </w:r>
      <w:r w:rsidR="009915AF">
        <w:rPr>
          <w:rFonts w:ascii="Times New Roman" w:eastAsia="Times New Roman" w:hAnsi="Times New Roman"/>
          <w:color w:val="000000"/>
          <w:sz w:val="24"/>
          <w:szCs w:val="24"/>
          <w:lang w:val="uk-UA" w:eastAsia="uk-UA"/>
        </w:rPr>
        <w:t xml:space="preserve"> </w:t>
      </w:r>
      <w:r w:rsidR="0077190D" w:rsidRPr="00040855">
        <w:rPr>
          <w:rFonts w:ascii="Times New Roman" w:eastAsia="Times New Roman" w:hAnsi="Times New Roman"/>
          <w:color w:val="000000"/>
          <w:sz w:val="24"/>
          <w:szCs w:val="24"/>
          <w:lang w:val="uk-UA" w:eastAsia="uk-UA"/>
        </w:rPr>
        <w:t>- довідка Торгово-промислової палати України. Ненадання такого документу</w:t>
      </w:r>
      <w:r w:rsidR="009915AF">
        <w:rPr>
          <w:rFonts w:ascii="Times New Roman" w:eastAsia="Times New Roman" w:hAnsi="Times New Roman"/>
          <w:color w:val="000000"/>
          <w:sz w:val="24"/>
          <w:szCs w:val="24"/>
          <w:lang w:val="uk-UA" w:eastAsia="uk-UA"/>
        </w:rPr>
        <w:t xml:space="preserve"> </w:t>
      </w:r>
      <w:r w:rsidR="0077190D" w:rsidRPr="00040855">
        <w:rPr>
          <w:rFonts w:ascii="Times New Roman" w:eastAsia="Times New Roman" w:hAnsi="Times New Roman"/>
          <w:color w:val="000000"/>
          <w:sz w:val="24"/>
          <w:szCs w:val="24"/>
          <w:lang w:val="uk-UA" w:eastAsia="uk-UA"/>
        </w:rPr>
        <w:t>(довідки)</w:t>
      </w:r>
      <w:r w:rsidR="009915AF">
        <w:rPr>
          <w:rFonts w:ascii="Times New Roman" w:eastAsia="Times New Roman" w:hAnsi="Times New Roman"/>
          <w:color w:val="000000"/>
          <w:sz w:val="24"/>
          <w:szCs w:val="24"/>
          <w:lang w:val="uk-UA" w:eastAsia="uk-UA"/>
        </w:rPr>
        <w:t xml:space="preserve"> </w:t>
      </w:r>
      <w:r w:rsidR="0077190D" w:rsidRPr="00040855">
        <w:rPr>
          <w:rFonts w:ascii="Times New Roman" w:eastAsia="Times New Roman" w:hAnsi="Times New Roman"/>
          <w:color w:val="000000"/>
          <w:sz w:val="24"/>
          <w:szCs w:val="24"/>
          <w:lang w:val="uk-UA" w:eastAsia="uk-UA"/>
        </w:rPr>
        <w:t>позбавляє Сторону права посилатися на обставини непереборної сили</w:t>
      </w:r>
      <w:r w:rsidR="0008621C">
        <w:rPr>
          <w:rFonts w:ascii="Times New Roman" w:eastAsia="Times New Roman" w:hAnsi="Times New Roman"/>
          <w:color w:val="000000"/>
          <w:sz w:val="24"/>
          <w:szCs w:val="24"/>
          <w:lang w:val="uk-UA" w:eastAsia="uk-UA"/>
        </w:rPr>
        <w:t>,</w:t>
      </w:r>
      <w:r w:rsidR="0077190D" w:rsidRPr="00040855">
        <w:rPr>
          <w:rFonts w:ascii="Times New Roman" w:eastAsia="Times New Roman" w:hAnsi="Times New Roman"/>
          <w:color w:val="000000"/>
          <w:sz w:val="24"/>
          <w:szCs w:val="24"/>
          <w:lang w:val="uk-UA" w:eastAsia="uk-UA"/>
        </w:rPr>
        <w:t xml:space="preserve"> як на підставу звільнення від відповідальності за часткове або повне невиконання зобов’язань за цим Договором.</w:t>
      </w:r>
    </w:p>
    <w:p w:rsidR="003C6AAF" w:rsidRPr="00040855" w:rsidRDefault="00064864"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12.5</w:t>
      </w:r>
      <w:r w:rsidR="009915AF">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 xml:space="preserve">Виникнення форс-мажорних обставин не є підставою для відмови Споживача від сплати Постачальнику за електричну енергію, </w:t>
      </w:r>
      <w:r w:rsidR="0077190D" w:rsidRPr="00040855">
        <w:rPr>
          <w:rFonts w:ascii="Times New Roman" w:eastAsia="Times New Roman" w:hAnsi="Times New Roman"/>
          <w:color w:val="000000"/>
          <w:sz w:val="24"/>
          <w:szCs w:val="24"/>
          <w:lang w:val="uk-UA" w:eastAsia="uk-UA"/>
        </w:rPr>
        <w:t>яка була надана Постачальником Споживачу за цим Договором.</w:t>
      </w:r>
    </w:p>
    <w:p w:rsidR="00611FB5" w:rsidRPr="00611FB5" w:rsidRDefault="00611FB5" w:rsidP="00C822B5">
      <w:pPr>
        <w:pStyle w:val="af5"/>
        <w:jc w:val="center"/>
        <w:rPr>
          <w:rFonts w:ascii="Times New Roman" w:hAnsi="Times New Roman"/>
          <w:b/>
          <w:sz w:val="16"/>
          <w:szCs w:val="16"/>
          <w:lang w:val="uk-UA"/>
        </w:rPr>
      </w:pPr>
    </w:p>
    <w:p w:rsidR="009B1226" w:rsidRPr="00C822B5" w:rsidRDefault="00DE4DA2" w:rsidP="00C822B5">
      <w:pPr>
        <w:pStyle w:val="af5"/>
        <w:jc w:val="center"/>
        <w:rPr>
          <w:rFonts w:ascii="Times New Roman" w:hAnsi="Times New Roman"/>
          <w:b/>
          <w:sz w:val="24"/>
          <w:szCs w:val="24"/>
          <w:lang w:val="uk-UA"/>
        </w:rPr>
      </w:pPr>
      <w:r w:rsidRPr="00C822B5">
        <w:rPr>
          <w:rFonts w:ascii="Times New Roman" w:hAnsi="Times New Roman"/>
          <w:b/>
          <w:sz w:val="24"/>
          <w:szCs w:val="24"/>
          <w:lang w:val="uk-UA"/>
        </w:rPr>
        <w:t>13. СТРОК ДІЇ ДОГОВОРУ ТА ІНШІ УМОВИ</w:t>
      </w:r>
    </w:p>
    <w:p w:rsidR="00D160E1" w:rsidRPr="00D160E1" w:rsidRDefault="00064864" w:rsidP="00D160E1">
      <w:pPr>
        <w:pStyle w:val="af5"/>
        <w:jc w:val="both"/>
        <w:rPr>
          <w:rFonts w:ascii="Times New Roman" w:hAnsi="Times New Roman"/>
          <w:sz w:val="24"/>
          <w:szCs w:val="24"/>
          <w:lang w:val="uk-UA"/>
        </w:rPr>
      </w:pPr>
      <w:r w:rsidRPr="00D160E1">
        <w:rPr>
          <w:rFonts w:ascii="Times New Roman" w:hAnsi="Times New Roman"/>
          <w:b/>
          <w:sz w:val="24"/>
          <w:szCs w:val="24"/>
          <w:lang w:val="uk-UA" w:eastAsia="uk-UA"/>
        </w:rPr>
        <w:t>13.1</w:t>
      </w:r>
      <w:r w:rsidR="009915AF" w:rsidRPr="00D160E1">
        <w:rPr>
          <w:rFonts w:ascii="Times New Roman" w:hAnsi="Times New Roman"/>
          <w:b/>
          <w:sz w:val="24"/>
          <w:szCs w:val="24"/>
          <w:lang w:val="uk-UA" w:eastAsia="uk-UA"/>
        </w:rPr>
        <w:t xml:space="preserve">. </w:t>
      </w:r>
      <w:r w:rsidR="009B1226" w:rsidRPr="00D160E1">
        <w:rPr>
          <w:rFonts w:ascii="Times New Roman" w:hAnsi="Times New Roman"/>
          <w:sz w:val="24"/>
          <w:szCs w:val="24"/>
          <w:lang w:val="uk-UA" w:eastAsia="uk-UA"/>
        </w:rPr>
        <w:t>Цей Договір</w:t>
      </w:r>
      <w:r w:rsidR="0077190D" w:rsidRPr="00D160E1">
        <w:rPr>
          <w:rFonts w:ascii="Times New Roman" w:hAnsi="Times New Roman"/>
          <w:sz w:val="24"/>
          <w:szCs w:val="24"/>
          <w:lang w:val="uk-UA" w:eastAsia="uk-UA"/>
        </w:rPr>
        <w:t xml:space="preserve"> вступає </w:t>
      </w:r>
      <w:r w:rsidR="0063578F" w:rsidRPr="00D160E1">
        <w:rPr>
          <w:rFonts w:ascii="Times New Roman" w:hAnsi="Times New Roman"/>
          <w:sz w:val="24"/>
          <w:szCs w:val="24"/>
          <w:lang w:val="uk-UA" w:eastAsia="uk-UA"/>
        </w:rPr>
        <w:t xml:space="preserve"> в силу з </w:t>
      </w:r>
      <w:r w:rsidR="009915AF" w:rsidRPr="00D160E1">
        <w:rPr>
          <w:rFonts w:ascii="Times New Roman" w:hAnsi="Times New Roman"/>
          <w:sz w:val="24"/>
          <w:szCs w:val="24"/>
          <w:lang w:val="uk-UA" w:eastAsia="uk-UA"/>
        </w:rPr>
        <w:t>моменту підписання його ст</w:t>
      </w:r>
      <w:r w:rsidR="00722C2C" w:rsidRPr="00D160E1">
        <w:rPr>
          <w:rFonts w:ascii="Times New Roman" w:hAnsi="Times New Roman"/>
          <w:sz w:val="24"/>
          <w:szCs w:val="24"/>
          <w:lang w:val="uk-UA" w:eastAsia="uk-UA"/>
        </w:rPr>
        <w:t>о</w:t>
      </w:r>
      <w:r w:rsidR="009915AF" w:rsidRPr="00D160E1">
        <w:rPr>
          <w:rFonts w:ascii="Times New Roman" w:hAnsi="Times New Roman"/>
          <w:sz w:val="24"/>
          <w:szCs w:val="24"/>
          <w:lang w:val="uk-UA" w:eastAsia="uk-UA"/>
        </w:rPr>
        <w:t>ронами</w:t>
      </w:r>
      <w:r w:rsidR="005E227C" w:rsidRPr="00D160E1">
        <w:rPr>
          <w:rFonts w:ascii="Times New Roman" w:hAnsi="Times New Roman"/>
          <w:sz w:val="24"/>
          <w:szCs w:val="24"/>
          <w:lang w:val="uk-UA" w:eastAsia="uk-UA"/>
        </w:rPr>
        <w:t xml:space="preserve">  та діє </w:t>
      </w:r>
      <w:r w:rsidR="00D160E1" w:rsidRPr="00D160E1">
        <w:rPr>
          <w:rFonts w:ascii="Times New Roman" w:hAnsi="Times New Roman"/>
          <w:sz w:val="24"/>
          <w:szCs w:val="24"/>
          <w:lang w:val="uk-UA" w:eastAsia="uk-UA"/>
        </w:rPr>
        <w:t>п</w:t>
      </w:r>
      <w:r w:rsidR="005E227C" w:rsidRPr="00D160E1">
        <w:rPr>
          <w:rFonts w:ascii="Times New Roman" w:hAnsi="Times New Roman"/>
          <w:sz w:val="24"/>
          <w:szCs w:val="24"/>
          <w:lang w:val="uk-UA" w:eastAsia="uk-UA"/>
        </w:rPr>
        <w:t xml:space="preserve">о </w:t>
      </w:r>
      <w:r w:rsidR="00D160E1" w:rsidRPr="00D160E1">
        <w:rPr>
          <w:rFonts w:ascii="Times New Roman" w:hAnsi="Times New Roman"/>
          <w:sz w:val="24"/>
          <w:szCs w:val="24"/>
          <w:lang w:val="uk-UA" w:eastAsia="uk-UA"/>
        </w:rPr>
        <w:t>31 грудня</w:t>
      </w:r>
      <w:r w:rsidR="005E227C" w:rsidRPr="00D160E1">
        <w:rPr>
          <w:rFonts w:ascii="Times New Roman" w:hAnsi="Times New Roman"/>
          <w:sz w:val="24"/>
          <w:szCs w:val="24"/>
          <w:lang w:val="uk-UA" w:eastAsia="uk-UA"/>
        </w:rPr>
        <w:t xml:space="preserve"> 20</w:t>
      </w:r>
      <w:r w:rsidR="001F58C6" w:rsidRPr="00D160E1">
        <w:rPr>
          <w:rFonts w:ascii="Times New Roman" w:hAnsi="Times New Roman"/>
          <w:sz w:val="24"/>
          <w:szCs w:val="24"/>
          <w:lang w:val="uk-UA" w:eastAsia="uk-UA"/>
        </w:rPr>
        <w:t>2</w:t>
      </w:r>
      <w:r w:rsidR="00D160E1" w:rsidRPr="00D160E1">
        <w:rPr>
          <w:rFonts w:ascii="Times New Roman" w:hAnsi="Times New Roman"/>
          <w:sz w:val="24"/>
          <w:szCs w:val="24"/>
          <w:lang w:val="uk-UA" w:eastAsia="uk-UA"/>
        </w:rPr>
        <w:t>0</w:t>
      </w:r>
      <w:r w:rsidR="00DE4DA2" w:rsidRPr="00D160E1">
        <w:rPr>
          <w:rFonts w:ascii="Times New Roman" w:hAnsi="Times New Roman"/>
          <w:sz w:val="24"/>
          <w:szCs w:val="24"/>
          <w:lang w:val="uk-UA" w:eastAsia="uk-UA"/>
        </w:rPr>
        <w:t xml:space="preserve"> року</w:t>
      </w:r>
      <w:r w:rsidR="00D160E1" w:rsidRPr="00D160E1">
        <w:rPr>
          <w:rFonts w:ascii="Times New Roman" w:hAnsi="Times New Roman"/>
          <w:sz w:val="24"/>
          <w:szCs w:val="24"/>
          <w:lang w:val="uk-UA" w:eastAsia="uk-UA"/>
        </w:rPr>
        <w:t xml:space="preserve"> включно</w:t>
      </w:r>
      <w:r w:rsidR="0063578F" w:rsidRPr="00D160E1">
        <w:rPr>
          <w:rFonts w:ascii="Times New Roman" w:hAnsi="Times New Roman"/>
          <w:sz w:val="24"/>
          <w:szCs w:val="24"/>
          <w:lang w:val="uk-UA" w:eastAsia="uk-UA"/>
        </w:rPr>
        <w:t>,</w:t>
      </w:r>
      <w:r w:rsidR="009915AF" w:rsidRPr="00D160E1">
        <w:rPr>
          <w:rFonts w:ascii="Times New Roman" w:hAnsi="Times New Roman"/>
          <w:sz w:val="24"/>
          <w:szCs w:val="24"/>
          <w:lang w:val="uk-UA" w:eastAsia="uk-UA"/>
        </w:rPr>
        <w:t xml:space="preserve"> </w:t>
      </w:r>
      <w:r w:rsidR="0063578F" w:rsidRPr="00D160E1">
        <w:rPr>
          <w:rFonts w:ascii="Times New Roman" w:hAnsi="Times New Roman"/>
          <w:sz w:val="24"/>
          <w:szCs w:val="24"/>
          <w:lang w:val="uk-UA" w:eastAsia="uk-UA"/>
        </w:rPr>
        <w:t xml:space="preserve">але у будь-якому разі до моменту здійснення розрахунків між Сторонами у повному обсязі. </w:t>
      </w:r>
      <w:r w:rsidR="00D160E1" w:rsidRPr="00D160E1">
        <w:rPr>
          <w:rFonts w:ascii="Times New Roman" w:hAnsi="Times New Roman"/>
          <w:sz w:val="24"/>
          <w:szCs w:val="24"/>
          <w:lang w:val="uk-UA"/>
        </w:rPr>
        <w:t>Якщо ні одна із сторін за один місяць до закінчення строку дії договору не заявить про свій намір припинити договірні відносини, цей договір вважається пролонгованим сторонами на наступний календарний рік.</w:t>
      </w:r>
    </w:p>
    <w:p w:rsidR="00CD79AD" w:rsidRDefault="0063578F" w:rsidP="00611FB5">
      <w:pPr>
        <w:spacing w:after="0" w:line="240" w:lineRule="auto"/>
        <w:jc w:val="both"/>
        <w:rPr>
          <w:rFonts w:ascii="Times New Roman" w:eastAsia="Times New Roman" w:hAnsi="Times New Roman"/>
          <w:sz w:val="24"/>
          <w:szCs w:val="24"/>
          <w:lang w:val="uk-UA" w:eastAsia="ru-RU"/>
        </w:rPr>
      </w:pPr>
      <w:r w:rsidRPr="00CD79AD">
        <w:rPr>
          <w:rFonts w:ascii="Times New Roman" w:eastAsia="Times New Roman" w:hAnsi="Times New Roman"/>
          <w:b/>
          <w:color w:val="000000"/>
          <w:sz w:val="24"/>
          <w:szCs w:val="24"/>
          <w:lang w:val="uk-UA" w:eastAsia="uk-UA"/>
        </w:rPr>
        <w:t>13.2</w:t>
      </w:r>
      <w:r w:rsidR="009915AF">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Постачальник має повідомити про зміну будь-яких умов Договору Споживача не пізніше, ніж за 20 днів до їх застосуванн</w:t>
      </w:r>
      <w:r w:rsidR="003C6AAF">
        <w:rPr>
          <w:rFonts w:ascii="Times New Roman" w:eastAsia="Times New Roman" w:hAnsi="Times New Roman"/>
          <w:color w:val="000000"/>
          <w:sz w:val="24"/>
          <w:szCs w:val="24"/>
          <w:lang w:val="uk-UA" w:eastAsia="uk-UA"/>
        </w:rPr>
        <w:t>я</w:t>
      </w:r>
      <w:r w:rsidR="009B1226" w:rsidRPr="00040855">
        <w:rPr>
          <w:rFonts w:ascii="Times New Roman" w:eastAsia="Times New Roman" w:hAnsi="Times New Roman"/>
          <w:color w:val="000000"/>
          <w:sz w:val="24"/>
          <w:szCs w:val="24"/>
          <w:lang w:val="uk-UA" w:eastAsia="uk-UA"/>
        </w:rPr>
        <w:t xml:space="preserve">. </w:t>
      </w:r>
      <w:r w:rsidR="001F161A" w:rsidRPr="00040855">
        <w:rPr>
          <w:rFonts w:ascii="Times New Roman" w:eastAsia="Times New Roman" w:hAnsi="Times New Roman"/>
          <w:color w:val="000000"/>
          <w:sz w:val="24"/>
          <w:szCs w:val="24"/>
          <w:lang w:val="uk-UA" w:eastAsia="uk-UA"/>
        </w:rPr>
        <w:t>При цьому Споживач,</w:t>
      </w:r>
      <w:r w:rsidR="009915AF">
        <w:rPr>
          <w:rFonts w:ascii="Times New Roman" w:eastAsia="Times New Roman" w:hAnsi="Times New Roman"/>
          <w:color w:val="000000"/>
          <w:sz w:val="24"/>
          <w:szCs w:val="24"/>
          <w:lang w:val="uk-UA" w:eastAsia="uk-UA"/>
        </w:rPr>
        <w:t xml:space="preserve"> </w:t>
      </w:r>
      <w:r w:rsidR="001F161A" w:rsidRPr="00040855">
        <w:rPr>
          <w:rFonts w:ascii="Times New Roman" w:eastAsia="Times New Roman" w:hAnsi="Times New Roman"/>
          <w:color w:val="000000"/>
          <w:sz w:val="24"/>
          <w:szCs w:val="24"/>
          <w:lang w:val="uk-UA" w:eastAsia="uk-UA"/>
        </w:rPr>
        <w:t>якщо він не приймає нові умови,</w:t>
      </w:r>
      <w:r w:rsidR="00D160E1">
        <w:rPr>
          <w:rFonts w:ascii="Times New Roman" w:eastAsia="Times New Roman" w:hAnsi="Times New Roman"/>
          <w:color w:val="000000"/>
          <w:sz w:val="24"/>
          <w:szCs w:val="24"/>
          <w:lang w:val="uk-UA" w:eastAsia="uk-UA"/>
        </w:rPr>
        <w:t xml:space="preserve"> </w:t>
      </w:r>
      <w:r w:rsidR="001F161A" w:rsidRPr="00040855">
        <w:rPr>
          <w:rFonts w:ascii="Times New Roman" w:eastAsia="Times New Roman" w:hAnsi="Times New Roman"/>
          <w:color w:val="000000"/>
          <w:sz w:val="24"/>
          <w:szCs w:val="24"/>
          <w:lang w:val="uk-UA" w:eastAsia="uk-UA"/>
        </w:rPr>
        <w:t>має право розірвати Договір</w:t>
      </w:r>
      <w:r w:rsidR="009B1226" w:rsidRPr="00040855">
        <w:rPr>
          <w:rFonts w:ascii="Times New Roman" w:eastAsia="Times New Roman" w:hAnsi="Times New Roman"/>
          <w:color w:val="000000"/>
          <w:sz w:val="24"/>
          <w:szCs w:val="24"/>
          <w:lang w:val="uk-UA" w:eastAsia="uk-UA"/>
        </w:rPr>
        <w:t xml:space="preserve"> без сплати будь-яких штрафних санкцій чи іншої фінансово</w:t>
      </w:r>
      <w:r w:rsidR="001F161A" w:rsidRPr="00040855">
        <w:rPr>
          <w:rFonts w:ascii="Times New Roman" w:eastAsia="Times New Roman" w:hAnsi="Times New Roman"/>
          <w:color w:val="000000"/>
          <w:sz w:val="24"/>
          <w:szCs w:val="24"/>
          <w:lang w:val="uk-UA" w:eastAsia="uk-UA"/>
        </w:rPr>
        <w:t>ї компенсації Постачальнику</w:t>
      </w:r>
      <w:r w:rsidR="009B1226" w:rsidRPr="00040855">
        <w:rPr>
          <w:rFonts w:ascii="Times New Roman" w:eastAsia="Times New Roman" w:hAnsi="Times New Roman"/>
          <w:color w:val="000000"/>
          <w:sz w:val="24"/>
          <w:szCs w:val="24"/>
          <w:lang w:val="uk-UA" w:eastAsia="uk-UA"/>
        </w:rPr>
        <w:t>.</w:t>
      </w:r>
    </w:p>
    <w:p w:rsidR="00CD79AD" w:rsidRDefault="00114F63"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13.</w:t>
      </w:r>
      <w:r w:rsidR="00D160E1">
        <w:rPr>
          <w:rFonts w:ascii="Times New Roman" w:eastAsia="Times New Roman" w:hAnsi="Times New Roman"/>
          <w:b/>
          <w:color w:val="000000"/>
          <w:sz w:val="24"/>
          <w:szCs w:val="24"/>
          <w:lang w:val="uk-UA" w:eastAsia="uk-UA"/>
        </w:rPr>
        <w:t>3</w:t>
      </w:r>
      <w:r w:rsidR="009915AF">
        <w:rPr>
          <w:rFonts w:ascii="Times New Roman" w:eastAsia="Times New Roman" w:hAnsi="Times New Roman"/>
          <w:b/>
          <w:color w:val="000000"/>
          <w:sz w:val="24"/>
          <w:szCs w:val="24"/>
          <w:lang w:val="uk-UA" w:eastAsia="uk-UA"/>
        </w:rPr>
        <w:t>.</w:t>
      </w:r>
      <w:r w:rsidR="001F161A" w:rsidRPr="00040855">
        <w:rPr>
          <w:rFonts w:ascii="Times New Roman" w:eastAsia="Times New Roman" w:hAnsi="Times New Roman"/>
          <w:color w:val="000000"/>
          <w:sz w:val="24"/>
          <w:szCs w:val="24"/>
          <w:lang w:val="uk-UA" w:eastAsia="uk-UA"/>
        </w:rPr>
        <w:t xml:space="preserve"> За умови дострокового розірвання Договору за ініціативою Споживача,</w:t>
      </w:r>
      <w:r w:rsidR="009915AF">
        <w:rPr>
          <w:rFonts w:ascii="Times New Roman" w:eastAsia="Times New Roman" w:hAnsi="Times New Roman"/>
          <w:color w:val="000000"/>
          <w:sz w:val="24"/>
          <w:szCs w:val="24"/>
          <w:lang w:val="uk-UA" w:eastAsia="uk-UA"/>
        </w:rPr>
        <w:t xml:space="preserve"> </w:t>
      </w:r>
      <w:r w:rsidR="001F161A" w:rsidRPr="00040855">
        <w:rPr>
          <w:rFonts w:ascii="Times New Roman" w:eastAsia="Times New Roman" w:hAnsi="Times New Roman"/>
          <w:color w:val="000000"/>
          <w:sz w:val="24"/>
          <w:szCs w:val="24"/>
          <w:lang w:val="uk-UA" w:eastAsia="uk-UA"/>
        </w:rPr>
        <w:t>Споживач зобов’язаний оплатити Постачальнику передбачені цим Договором та/або додатками до нього штрафні санкції чи іншу фінансову компенсацію за дострокове  припинення Договору.</w:t>
      </w:r>
    </w:p>
    <w:p w:rsidR="00202D09" w:rsidRDefault="00280476" w:rsidP="00611FB5">
      <w:pPr>
        <w:spacing w:after="0" w:line="240" w:lineRule="auto"/>
        <w:jc w:val="both"/>
        <w:rPr>
          <w:rFonts w:ascii="Times New Roman" w:eastAsia="Times New Roman" w:hAnsi="Times New Roman"/>
          <w:sz w:val="24"/>
          <w:szCs w:val="24"/>
          <w:lang w:val="uk-UA" w:eastAsia="ru-RU"/>
        </w:rPr>
      </w:pPr>
      <w:r w:rsidRPr="00CD79AD">
        <w:rPr>
          <w:rFonts w:ascii="Times New Roman" w:eastAsia="Times New Roman" w:hAnsi="Times New Roman"/>
          <w:b/>
          <w:color w:val="000000"/>
          <w:sz w:val="24"/>
          <w:szCs w:val="24"/>
          <w:lang w:val="uk-UA" w:eastAsia="uk-UA"/>
        </w:rPr>
        <w:t>13.</w:t>
      </w:r>
      <w:r w:rsidR="00D160E1">
        <w:rPr>
          <w:rFonts w:ascii="Times New Roman" w:eastAsia="Times New Roman" w:hAnsi="Times New Roman"/>
          <w:b/>
          <w:color w:val="000000"/>
          <w:sz w:val="24"/>
          <w:szCs w:val="24"/>
          <w:lang w:val="uk-UA" w:eastAsia="uk-UA"/>
        </w:rPr>
        <w:t>4</w:t>
      </w:r>
      <w:r w:rsidR="009915AF">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Постачальник має право розірвати цей Договір достроково,</w:t>
      </w:r>
      <w:r w:rsidRPr="00040855">
        <w:rPr>
          <w:rFonts w:ascii="Times New Roman" w:eastAsia="Times New Roman" w:hAnsi="Times New Roman"/>
          <w:color w:val="000000"/>
          <w:sz w:val="24"/>
          <w:szCs w:val="24"/>
          <w:lang w:val="uk-UA" w:eastAsia="uk-UA"/>
        </w:rPr>
        <w:t xml:space="preserve"> в односторонньому порядку,</w:t>
      </w:r>
      <w:r w:rsidR="009B1226" w:rsidRPr="00040855">
        <w:rPr>
          <w:rFonts w:ascii="Times New Roman" w:eastAsia="Times New Roman" w:hAnsi="Times New Roman"/>
          <w:color w:val="000000"/>
          <w:sz w:val="24"/>
          <w:szCs w:val="24"/>
          <w:lang w:val="uk-UA" w:eastAsia="uk-UA"/>
        </w:rPr>
        <w:t xml:space="preserve"> повідомивши Споживача про це за </w:t>
      </w:r>
      <w:r w:rsidR="00ED231A">
        <w:rPr>
          <w:rFonts w:ascii="Times New Roman" w:eastAsia="Times New Roman" w:hAnsi="Times New Roman"/>
          <w:color w:val="000000"/>
          <w:sz w:val="24"/>
          <w:szCs w:val="24"/>
          <w:lang w:val="uk-UA" w:eastAsia="uk-UA"/>
        </w:rPr>
        <w:t>2</w:t>
      </w:r>
      <w:r w:rsidR="00A85B32">
        <w:rPr>
          <w:rFonts w:ascii="Times New Roman" w:eastAsia="Times New Roman" w:hAnsi="Times New Roman"/>
          <w:color w:val="000000"/>
          <w:sz w:val="24"/>
          <w:szCs w:val="24"/>
          <w:lang w:val="uk-UA" w:eastAsia="uk-UA"/>
        </w:rPr>
        <w:t>0</w:t>
      </w:r>
      <w:r w:rsidR="00D160E1">
        <w:rPr>
          <w:rFonts w:ascii="Times New Roman" w:eastAsia="Times New Roman" w:hAnsi="Times New Roman"/>
          <w:color w:val="000000"/>
          <w:sz w:val="24"/>
          <w:szCs w:val="24"/>
          <w:lang w:val="uk-UA" w:eastAsia="uk-UA"/>
        </w:rPr>
        <w:t>-ть</w:t>
      </w:r>
      <w:r w:rsidR="009B1226" w:rsidRPr="00040855">
        <w:rPr>
          <w:rFonts w:ascii="Times New Roman" w:eastAsia="Times New Roman" w:hAnsi="Times New Roman"/>
          <w:color w:val="000000"/>
          <w:sz w:val="24"/>
          <w:szCs w:val="24"/>
          <w:lang w:val="uk-UA" w:eastAsia="uk-UA"/>
        </w:rPr>
        <w:t xml:space="preserve"> </w:t>
      </w:r>
      <w:r w:rsidR="00D160E1">
        <w:rPr>
          <w:rFonts w:ascii="Times New Roman" w:eastAsia="Times New Roman" w:hAnsi="Times New Roman"/>
          <w:color w:val="000000"/>
          <w:sz w:val="24"/>
          <w:szCs w:val="24"/>
          <w:lang w:val="uk-UA" w:eastAsia="uk-UA"/>
        </w:rPr>
        <w:t>календарн</w:t>
      </w:r>
      <w:r w:rsidR="00A85B32">
        <w:rPr>
          <w:rFonts w:ascii="Times New Roman" w:eastAsia="Times New Roman" w:hAnsi="Times New Roman"/>
          <w:color w:val="000000"/>
          <w:sz w:val="24"/>
          <w:szCs w:val="24"/>
          <w:lang w:val="uk-UA" w:eastAsia="uk-UA"/>
        </w:rPr>
        <w:t>их</w:t>
      </w:r>
      <w:r w:rsidR="00D160E1">
        <w:rPr>
          <w:rFonts w:ascii="Times New Roman" w:eastAsia="Times New Roman" w:hAnsi="Times New Roman"/>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д</w:t>
      </w:r>
      <w:r w:rsidR="00ED231A">
        <w:rPr>
          <w:rFonts w:ascii="Times New Roman" w:eastAsia="Times New Roman" w:hAnsi="Times New Roman"/>
          <w:color w:val="000000"/>
          <w:sz w:val="24"/>
          <w:szCs w:val="24"/>
          <w:lang w:val="uk-UA" w:eastAsia="uk-UA"/>
        </w:rPr>
        <w:t>н</w:t>
      </w:r>
      <w:r w:rsidR="00A85B32">
        <w:rPr>
          <w:rFonts w:ascii="Times New Roman" w:eastAsia="Times New Roman" w:hAnsi="Times New Roman"/>
          <w:color w:val="000000"/>
          <w:sz w:val="24"/>
          <w:szCs w:val="24"/>
          <w:lang w:val="uk-UA" w:eastAsia="uk-UA"/>
        </w:rPr>
        <w:t>ів</w:t>
      </w:r>
      <w:r w:rsidR="009B1226" w:rsidRPr="00040855">
        <w:rPr>
          <w:rFonts w:ascii="Times New Roman" w:eastAsia="Times New Roman" w:hAnsi="Times New Roman"/>
          <w:color w:val="000000"/>
          <w:sz w:val="24"/>
          <w:szCs w:val="24"/>
          <w:lang w:val="uk-UA" w:eastAsia="uk-UA"/>
        </w:rPr>
        <w:t xml:space="preserve"> до очікуваної д</w:t>
      </w:r>
      <w:r w:rsidRPr="00040855">
        <w:rPr>
          <w:rFonts w:ascii="Times New Roman" w:eastAsia="Times New Roman" w:hAnsi="Times New Roman"/>
          <w:color w:val="000000"/>
          <w:sz w:val="24"/>
          <w:szCs w:val="24"/>
          <w:lang w:val="uk-UA" w:eastAsia="uk-UA"/>
        </w:rPr>
        <w:t>ати розірвання. При цьому Постачальник має право розірвати цей Договір достроково,</w:t>
      </w:r>
      <w:r w:rsidR="003C544D">
        <w:rPr>
          <w:rFonts w:ascii="Times New Roman" w:eastAsia="Times New Roman" w:hAnsi="Times New Roman"/>
          <w:color w:val="000000"/>
          <w:sz w:val="24"/>
          <w:szCs w:val="24"/>
          <w:lang w:val="uk-UA" w:eastAsia="uk-UA"/>
        </w:rPr>
        <w:t xml:space="preserve"> </w:t>
      </w:r>
      <w:r w:rsidRPr="00040855">
        <w:rPr>
          <w:rFonts w:ascii="Times New Roman" w:eastAsia="Times New Roman" w:hAnsi="Times New Roman"/>
          <w:color w:val="000000"/>
          <w:sz w:val="24"/>
          <w:szCs w:val="24"/>
          <w:lang w:val="uk-UA" w:eastAsia="uk-UA"/>
        </w:rPr>
        <w:t>повідомивши Споживача про це за 5</w:t>
      </w:r>
      <w:r w:rsidR="00D160E1">
        <w:rPr>
          <w:rFonts w:ascii="Times New Roman" w:eastAsia="Times New Roman" w:hAnsi="Times New Roman"/>
          <w:color w:val="000000"/>
          <w:sz w:val="24"/>
          <w:szCs w:val="24"/>
          <w:lang w:val="uk-UA" w:eastAsia="uk-UA"/>
        </w:rPr>
        <w:t>-ть</w:t>
      </w:r>
      <w:r w:rsidRPr="00040855">
        <w:rPr>
          <w:rFonts w:ascii="Times New Roman" w:eastAsia="Times New Roman" w:hAnsi="Times New Roman"/>
          <w:color w:val="000000"/>
          <w:sz w:val="24"/>
          <w:szCs w:val="24"/>
          <w:lang w:val="uk-UA" w:eastAsia="uk-UA"/>
        </w:rPr>
        <w:t xml:space="preserve"> календарних днів до очікуваної дати розірвання,у випадках якщо:</w:t>
      </w:r>
    </w:p>
    <w:p w:rsidR="00CD79AD" w:rsidRPr="00A85B32" w:rsidRDefault="00A85B32" w:rsidP="00A85B32">
      <w:pPr>
        <w:pStyle w:val="a3"/>
        <w:numPr>
          <w:ilvl w:val="0"/>
          <w:numId w:val="25"/>
        </w:numPr>
        <w:spacing w:after="0" w:line="240" w:lineRule="auto"/>
        <w:jc w:val="both"/>
        <w:rPr>
          <w:rFonts w:ascii="Times New Roman" w:eastAsia="Times New Roman" w:hAnsi="Times New Roman"/>
          <w:color w:val="000000"/>
          <w:sz w:val="24"/>
          <w:szCs w:val="24"/>
          <w:lang w:val="uk-UA" w:eastAsia="uk-UA"/>
        </w:rPr>
      </w:pPr>
      <w:r w:rsidRPr="00A85B32">
        <w:rPr>
          <w:rFonts w:ascii="Times New Roman" w:eastAsia="Times New Roman" w:hAnsi="Times New Roman"/>
          <w:color w:val="000000"/>
          <w:sz w:val="24"/>
          <w:szCs w:val="24"/>
          <w:lang w:val="uk-UA" w:eastAsia="uk-UA"/>
        </w:rPr>
        <w:t>С</w:t>
      </w:r>
      <w:r w:rsidR="009B1226" w:rsidRPr="00A85B32">
        <w:rPr>
          <w:rFonts w:ascii="Times New Roman" w:eastAsia="Times New Roman" w:hAnsi="Times New Roman"/>
          <w:color w:val="000000"/>
          <w:sz w:val="24"/>
          <w:szCs w:val="24"/>
          <w:lang w:val="uk-UA" w:eastAsia="uk-UA"/>
        </w:rPr>
        <w:t>поживач прострочив оплату за постачання електричної енергії згідно з Договором;</w:t>
      </w:r>
    </w:p>
    <w:p w:rsidR="00A777D5" w:rsidRPr="00A85B32" w:rsidRDefault="00A85B32" w:rsidP="00A85B32">
      <w:pPr>
        <w:pStyle w:val="a3"/>
        <w:numPr>
          <w:ilvl w:val="0"/>
          <w:numId w:val="25"/>
        </w:numPr>
        <w:spacing w:after="0" w:line="240" w:lineRule="auto"/>
        <w:jc w:val="both"/>
        <w:rPr>
          <w:rFonts w:ascii="Times New Roman" w:eastAsia="Times New Roman" w:hAnsi="Times New Roman"/>
          <w:sz w:val="24"/>
          <w:szCs w:val="24"/>
          <w:lang w:val="uk-UA" w:eastAsia="ru-RU"/>
        </w:rPr>
      </w:pPr>
      <w:r w:rsidRPr="00A85B32">
        <w:rPr>
          <w:rFonts w:ascii="Times New Roman" w:eastAsia="Times New Roman" w:hAnsi="Times New Roman"/>
          <w:color w:val="000000"/>
          <w:sz w:val="24"/>
          <w:szCs w:val="24"/>
          <w:lang w:val="uk-UA" w:eastAsia="uk-UA"/>
        </w:rPr>
        <w:t>С</w:t>
      </w:r>
      <w:r w:rsidR="009B1226" w:rsidRPr="00A85B32">
        <w:rPr>
          <w:rFonts w:ascii="Times New Roman" w:eastAsia="Times New Roman" w:hAnsi="Times New Roman"/>
          <w:color w:val="000000"/>
          <w:sz w:val="24"/>
          <w:szCs w:val="24"/>
          <w:lang w:val="uk-UA" w:eastAsia="uk-UA"/>
        </w:rPr>
        <w:t>поживач іншим чином суттєво порушив умови цього Договору, і не вжив заходів щодо усунення такого порушення в строк, що становить 5</w:t>
      </w:r>
      <w:r w:rsidR="00F47F1E" w:rsidRPr="00A85B32">
        <w:rPr>
          <w:rFonts w:ascii="Times New Roman" w:eastAsia="Times New Roman" w:hAnsi="Times New Roman"/>
          <w:color w:val="000000"/>
          <w:sz w:val="24"/>
          <w:szCs w:val="24"/>
          <w:lang w:val="uk-UA" w:eastAsia="uk-UA"/>
        </w:rPr>
        <w:t>-ть</w:t>
      </w:r>
      <w:r w:rsidR="009B1226" w:rsidRPr="00A85B32">
        <w:rPr>
          <w:rFonts w:ascii="Times New Roman" w:eastAsia="Times New Roman" w:hAnsi="Times New Roman"/>
          <w:color w:val="000000"/>
          <w:sz w:val="24"/>
          <w:szCs w:val="24"/>
          <w:lang w:val="uk-UA" w:eastAsia="uk-UA"/>
        </w:rPr>
        <w:t xml:space="preserve"> </w:t>
      </w:r>
      <w:r w:rsidR="00F47F1E" w:rsidRPr="00A85B32">
        <w:rPr>
          <w:rFonts w:ascii="Times New Roman" w:eastAsia="Times New Roman" w:hAnsi="Times New Roman"/>
          <w:color w:val="000000"/>
          <w:sz w:val="24"/>
          <w:szCs w:val="24"/>
          <w:lang w:val="uk-UA" w:eastAsia="uk-UA"/>
        </w:rPr>
        <w:t xml:space="preserve">календарних </w:t>
      </w:r>
      <w:r w:rsidR="009B1226" w:rsidRPr="00A85B32">
        <w:rPr>
          <w:rFonts w:ascii="Times New Roman" w:eastAsia="Times New Roman" w:hAnsi="Times New Roman"/>
          <w:color w:val="000000"/>
          <w:sz w:val="24"/>
          <w:szCs w:val="24"/>
          <w:lang w:val="uk-UA" w:eastAsia="uk-UA"/>
        </w:rPr>
        <w:t>днів</w:t>
      </w:r>
      <w:r w:rsidR="00A777D5" w:rsidRPr="00A85B32">
        <w:rPr>
          <w:rFonts w:ascii="Times New Roman" w:eastAsia="Times New Roman" w:hAnsi="Times New Roman"/>
          <w:color w:val="000000"/>
          <w:sz w:val="24"/>
          <w:szCs w:val="24"/>
          <w:lang w:val="uk-UA" w:eastAsia="uk-UA"/>
        </w:rPr>
        <w:t>.</w:t>
      </w:r>
    </w:p>
    <w:p w:rsidR="009915AF" w:rsidRDefault="00280476"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13.</w:t>
      </w:r>
      <w:r w:rsidR="00F47F1E">
        <w:rPr>
          <w:rFonts w:ascii="Times New Roman" w:eastAsia="Times New Roman" w:hAnsi="Times New Roman"/>
          <w:b/>
          <w:color w:val="000000"/>
          <w:sz w:val="24"/>
          <w:szCs w:val="24"/>
          <w:lang w:val="uk-UA" w:eastAsia="uk-UA"/>
        </w:rPr>
        <w:t>5</w:t>
      </w:r>
      <w:r w:rsidR="009915AF">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Дія цього Договору також припиняється у наступних випадках:</w:t>
      </w:r>
    </w:p>
    <w:p w:rsidR="009915AF" w:rsidRPr="00A85B32" w:rsidRDefault="00114F63" w:rsidP="00A85B32">
      <w:pPr>
        <w:pStyle w:val="a3"/>
        <w:numPr>
          <w:ilvl w:val="0"/>
          <w:numId w:val="26"/>
        </w:numPr>
        <w:spacing w:after="0" w:line="240" w:lineRule="auto"/>
        <w:jc w:val="both"/>
        <w:rPr>
          <w:rFonts w:ascii="Times New Roman" w:eastAsia="Times New Roman" w:hAnsi="Times New Roman"/>
          <w:color w:val="000000"/>
          <w:sz w:val="24"/>
          <w:szCs w:val="24"/>
          <w:lang w:val="uk-UA" w:eastAsia="uk-UA"/>
        </w:rPr>
      </w:pPr>
      <w:r w:rsidRPr="00A85B32">
        <w:rPr>
          <w:rFonts w:ascii="Times New Roman" w:eastAsia="Times New Roman" w:hAnsi="Times New Roman"/>
          <w:color w:val="000000"/>
          <w:sz w:val="24"/>
          <w:szCs w:val="24"/>
          <w:lang w:val="uk-UA" w:eastAsia="uk-UA"/>
        </w:rPr>
        <w:t>а</w:t>
      </w:r>
      <w:r w:rsidR="00F47F1E" w:rsidRPr="00A85B32">
        <w:rPr>
          <w:rFonts w:ascii="Times New Roman" w:eastAsia="Times New Roman" w:hAnsi="Times New Roman"/>
          <w:color w:val="000000"/>
          <w:sz w:val="24"/>
          <w:szCs w:val="24"/>
          <w:lang w:val="uk-UA" w:eastAsia="uk-UA"/>
        </w:rPr>
        <w:t>ну</w:t>
      </w:r>
      <w:r w:rsidRPr="00A85B32">
        <w:rPr>
          <w:rFonts w:ascii="Times New Roman" w:eastAsia="Times New Roman" w:hAnsi="Times New Roman"/>
          <w:color w:val="000000"/>
          <w:sz w:val="24"/>
          <w:szCs w:val="24"/>
          <w:lang w:val="uk-UA" w:eastAsia="uk-UA"/>
        </w:rPr>
        <w:t>лювання</w:t>
      </w:r>
      <w:r w:rsidR="009B1226" w:rsidRPr="00A85B32">
        <w:rPr>
          <w:rFonts w:ascii="Times New Roman" w:eastAsia="Times New Roman" w:hAnsi="Times New Roman"/>
          <w:color w:val="000000"/>
          <w:sz w:val="24"/>
          <w:szCs w:val="24"/>
          <w:lang w:val="uk-UA" w:eastAsia="uk-UA"/>
        </w:rPr>
        <w:t xml:space="preserve"> Постачальнику ліцензії на постачання</w:t>
      </w:r>
      <w:r w:rsidR="00F47F1E" w:rsidRPr="00A85B32">
        <w:rPr>
          <w:rFonts w:ascii="Times New Roman" w:eastAsia="Times New Roman" w:hAnsi="Times New Roman"/>
          <w:color w:val="000000"/>
          <w:sz w:val="24"/>
          <w:szCs w:val="24"/>
          <w:lang w:val="uk-UA" w:eastAsia="uk-UA"/>
        </w:rPr>
        <w:t xml:space="preserve"> електричної енергії споживачу</w:t>
      </w:r>
      <w:r w:rsidR="009B1226" w:rsidRPr="00A85B32">
        <w:rPr>
          <w:rFonts w:ascii="Times New Roman" w:eastAsia="Times New Roman" w:hAnsi="Times New Roman"/>
          <w:color w:val="000000"/>
          <w:sz w:val="24"/>
          <w:szCs w:val="24"/>
          <w:lang w:val="uk-UA" w:eastAsia="uk-UA"/>
        </w:rPr>
        <w:t>;</w:t>
      </w:r>
    </w:p>
    <w:p w:rsidR="009915AF" w:rsidRPr="00A85B32" w:rsidRDefault="00114F63" w:rsidP="00A85B32">
      <w:pPr>
        <w:pStyle w:val="a3"/>
        <w:numPr>
          <w:ilvl w:val="0"/>
          <w:numId w:val="26"/>
        </w:numPr>
        <w:spacing w:after="0" w:line="240" w:lineRule="auto"/>
        <w:jc w:val="both"/>
        <w:rPr>
          <w:rFonts w:ascii="Times New Roman" w:eastAsia="Times New Roman" w:hAnsi="Times New Roman"/>
          <w:color w:val="000000"/>
          <w:sz w:val="24"/>
          <w:szCs w:val="24"/>
          <w:lang w:val="uk-UA" w:eastAsia="uk-UA"/>
        </w:rPr>
      </w:pPr>
      <w:r w:rsidRPr="00A85B32">
        <w:rPr>
          <w:rFonts w:ascii="Times New Roman" w:eastAsia="Times New Roman" w:hAnsi="Times New Roman"/>
          <w:color w:val="000000"/>
          <w:sz w:val="24"/>
          <w:szCs w:val="24"/>
          <w:lang w:val="uk-UA" w:eastAsia="uk-UA"/>
        </w:rPr>
        <w:t>банкрутства</w:t>
      </w:r>
      <w:r w:rsidR="009B1226" w:rsidRPr="00A85B32">
        <w:rPr>
          <w:rFonts w:ascii="Times New Roman" w:eastAsia="Times New Roman" w:hAnsi="Times New Roman"/>
          <w:color w:val="000000"/>
          <w:sz w:val="24"/>
          <w:szCs w:val="24"/>
          <w:lang w:val="uk-UA" w:eastAsia="uk-UA"/>
        </w:rPr>
        <w:t xml:space="preserve"> або припинення господарської діяльності Постачальником;</w:t>
      </w:r>
    </w:p>
    <w:p w:rsidR="00A777D5" w:rsidRPr="00A85B32" w:rsidRDefault="009B1226" w:rsidP="00A85B32">
      <w:pPr>
        <w:pStyle w:val="a3"/>
        <w:numPr>
          <w:ilvl w:val="0"/>
          <w:numId w:val="26"/>
        </w:numPr>
        <w:spacing w:after="0" w:line="240" w:lineRule="auto"/>
        <w:jc w:val="both"/>
        <w:rPr>
          <w:rFonts w:ascii="Times New Roman" w:eastAsia="Times New Roman" w:hAnsi="Times New Roman"/>
          <w:sz w:val="24"/>
          <w:szCs w:val="24"/>
          <w:lang w:val="uk-UA" w:eastAsia="ru-RU"/>
        </w:rPr>
      </w:pPr>
      <w:r w:rsidRPr="00A85B32">
        <w:rPr>
          <w:rFonts w:ascii="Times New Roman" w:eastAsia="Times New Roman" w:hAnsi="Times New Roman"/>
          <w:color w:val="000000"/>
          <w:sz w:val="24"/>
          <w:szCs w:val="24"/>
          <w:lang w:val="uk-UA" w:eastAsia="uk-UA"/>
        </w:rPr>
        <w:t>у разі зміни власника об’єкта Споживача;</w:t>
      </w:r>
    </w:p>
    <w:p w:rsidR="00A777D5" w:rsidRPr="00A85B32" w:rsidRDefault="009B1226" w:rsidP="00A85B32">
      <w:pPr>
        <w:pStyle w:val="a3"/>
        <w:numPr>
          <w:ilvl w:val="0"/>
          <w:numId w:val="26"/>
        </w:numPr>
        <w:spacing w:after="0" w:line="240" w:lineRule="auto"/>
        <w:rPr>
          <w:rFonts w:ascii="Times New Roman" w:eastAsia="Times New Roman" w:hAnsi="Times New Roman"/>
          <w:sz w:val="24"/>
          <w:szCs w:val="24"/>
          <w:lang w:val="uk-UA" w:eastAsia="ru-RU"/>
        </w:rPr>
      </w:pPr>
      <w:r w:rsidRPr="00A85B32">
        <w:rPr>
          <w:rFonts w:ascii="Times New Roman" w:eastAsia="Times New Roman" w:hAnsi="Times New Roman"/>
          <w:color w:val="000000"/>
          <w:sz w:val="24"/>
          <w:szCs w:val="24"/>
          <w:lang w:val="uk-UA" w:eastAsia="uk-UA"/>
        </w:rPr>
        <w:t>у разі зміни електропостачальника.</w:t>
      </w:r>
    </w:p>
    <w:p w:rsidR="00CD79AD" w:rsidRDefault="00280476" w:rsidP="00611FB5">
      <w:pPr>
        <w:spacing w:after="0" w:line="240" w:lineRule="auto"/>
        <w:jc w:val="both"/>
        <w:rPr>
          <w:rFonts w:ascii="Times New Roman" w:eastAsia="Times New Roman" w:hAnsi="Times New Roman"/>
          <w:sz w:val="24"/>
          <w:szCs w:val="24"/>
          <w:lang w:val="uk-UA" w:eastAsia="ru-RU"/>
        </w:rPr>
      </w:pPr>
      <w:r w:rsidRPr="00CD79AD">
        <w:rPr>
          <w:rFonts w:ascii="Times New Roman" w:eastAsia="Times New Roman" w:hAnsi="Times New Roman"/>
          <w:b/>
          <w:color w:val="000000"/>
          <w:sz w:val="24"/>
          <w:szCs w:val="24"/>
          <w:lang w:val="uk-UA" w:eastAsia="uk-UA"/>
        </w:rPr>
        <w:lastRenderedPageBreak/>
        <w:t>13.</w:t>
      </w:r>
      <w:r w:rsidR="00A321F9">
        <w:rPr>
          <w:rFonts w:ascii="Times New Roman" w:eastAsia="Times New Roman" w:hAnsi="Times New Roman"/>
          <w:b/>
          <w:color w:val="000000"/>
          <w:sz w:val="24"/>
          <w:szCs w:val="24"/>
          <w:lang w:val="uk-UA" w:eastAsia="uk-UA"/>
        </w:rPr>
        <w:t>6</w:t>
      </w:r>
      <w:r w:rsidR="009915AF">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w:t>
      </w:r>
    </w:p>
    <w:p w:rsidR="00A321F9" w:rsidRDefault="00114F63" w:rsidP="00611FB5">
      <w:pPr>
        <w:spacing w:after="0" w:line="240" w:lineRule="auto"/>
        <w:jc w:val="both"/>
        <w:rPr>
          <w:rFonts w:ascii="Times New Roman" w:eastAsia="Times New Roman" w:hAnsi="Times New Roman"/>
          <w:color w:val="000000"/>
          <w:sz w:val="24"/>
          <w:szCs w:val="24"/>
          <w:lang w:val="uk-UA" w:eastAsia="uk-UA"/>
        </w:rPr>
      </w:pPr>
      <w:r w:rsidRPr="00CD79AD">
        <w:rPr>
          <w:rFonts w:ascii="Times New Roman" w:eastAsia="Times New Roman" w:hAnsi="Times New Roman"/>
          <w:b/>
          <w:color w:val="000000"/>
          <w:sz w:val="24"/>
          <w:szCs w:val="24"/>
          <w:lang w:val="uk-UA" w:eastAsia="uk-UA"/>
        </w:rPr>
        <w:t>13.</w:t>
      </w:r>
      <w:r w:rsidR="00A321F9">
        <w:rPr>
          <w:rFonts w:ascii="Times New Roman" w:eastAsia="Times New Roman" w:hAnsi="Times New Roman"/>
          <w:b/>
          <w:color w:val="000000"/>
          <w:sz w:val="24"/>
          <w:szCs w:val="24"/>
          <w:lang w:val="uk-UA" w:eastAsia="uk-UA"/>
        </w:rPr>
        <w:t>7</w:t>
      </w:r>
      <w:r w:rsidR="009915AF">
        <w:rPr>
          <w:rFonts w:ascii="Times New Roman" w:eastAsia="Times New Roman" w:hAnsi="Times New Roman"/>
          <w:b/>
          <w:color w:val="000000"/>
          <w:sz w:val="24"/>
          <w:szCs w:val="24"/>
          <w:lang w:val="uk-UA" w:eastAsia="uk-UA"/>
        </w:rPr>
        <w:t xml:space="preserve">. </w:t>
      </w:r>
      <w:r w:rsidR="009B1226" w:rsidRPr="00040855">
        <w:rPr>
          <w:rFonts w:ascii="Times New Roman" w:eastAsia="Times New Roman" w:hAnsi="Times New Roman"/>
          <w:color w:val="000000"/>
          <w:sz w:val="24"/>
          <w:szCs w:val="24"/>
          <w:lang w:val="uk-UA" w:eastAsia="uk-UA"/>
        </w:rPr>
        <w:t>Усі повідомлення за цим Договором вважаються зробленими належним чином, якщо вони здійснені в письмовій формі та надіслані рекомендованим листом, вручені кур'єром або особисто за зазначеними в цьому Договорі адресами Сторін. Датою отримання таких повідомлень буде вважатися дата їх особистого вручення або дата поштового штемпеля відділу зв'язку одержувача.</w:t>
      </w:r>
      <w:r w:rsidR="009915AF">
        <w:rPr>
          <w:rFonts w:ascii="Times New Roman" w:eastAsia="Times New Roman" w:hAnsi="Times New Roman"/>
          <w:color w:val="000000"/>
          <w:sz w:val="24"/>
          <w:szCs w:val="24"/>
          <w:lang w:val="uk-UA" w:eastAsia="uk-UA"/>
        </w:rPr>
        <w:t xml:space="preserve"> </w:t>
      </w:r>
    </w:p>
    <w:p w:rsidR="00A3214E" w:rsidRPr="009A2741" w:rsidRDefault="00A3214E" w:rsidP="009A2741">
      <w:pPr>
        <w:pStyle w:val="af5"/>
        <w:jc w:val="both"/>
        <w:rPr>
          <w:rFonts w:ascii="Times New Roman" w:hAnsi="Times New Roman"/>
          <w:sz w:val="24"/>
          <w:szCs w:val="24"/>
          <w:lang w:val="uk-UA"/>
        </w:rPr>
      </w:pPr>
      <w:r w:rsidRPr="009A2741">
        <w:rPr>
          <w:rFonts w:ascii="Times New Roman" w:hAnsi="Times New Roman"/>
          <w:b/>
          <w:sz w:val="24"/>
          <w:szCs w:val="24"/>
          <w:lang w:val="uk-UA"/>
        </w:rPr>
        <w:t>13.</w:t>
      </w:r>
      <w:r w:rsidR="00A321F9" w:rsidRPr="009A2741">
        <w:rPr>
          <w:rFonts w:ascii="Times New Roman" w:hAnsi="Times New Roman"/>
          <w:b/>
          <w:sz w:val="24"/>
          <w:szCs w:val="24"/>
          <w:lang w:val="uk-UA"/>
        </w:rPr>
        <w:t>8</w:t>
      </w:r>
      <w:r w:rsidRPr="009A2741">
        <w:rPr>
          <w:rFonts w:ascii="Times New Roman" w:hAnsi="Times New Roman"/>
          <w:b/>
          <w:sz w:val="24"/>
          <w:szCs w:val="24"/>
          <w:lang w:val="uk-UA"/>
        </w:rPr>
        <w:t>.</w:t>
      </w:r>
      <w:r w:rsidRPr="009A2741">
        <w:rPr>
          <w:rFonts w:ascii="Times New Roman" w:hAnsi="Times New Roman"/>
          <w:sz w:val="24"/>
          <w:szCs w:val="24"/>
          <w:lang w:val="uk-UA"/>
        </w:rPr>
        <w:t xml:space="preserve"> Споживач зобов</w:t>
      </w:r>
      <w:r w:rsidR="00A321F9" w:rsidRPr="009A2741">
        <w:rPr>
          <w:rFonts w:ascii="Times New Roman" w:hAnsi="Times New Roman"/>
          <w:sz w:val="24"/>
          <w:szCs w:val="24"/>
          <w:lang w:val="uk-UA"/>
        </w:rPr>
        <w:t>’</w:t>
      </w:r>
      <w:r w:rsidRPr="009A2741">
        <w:rPr>
          <w:rFonts w:ascii="Times New Roman" w:hAnsi="Times New Roman"/>
          <w:sz w:val="24"/>
          <w:szCs w:val="24"/>
          <w:lang w:val="uk-UA"/>
        </w:rPr>
        <w:t>язується повідомити Постачальника про зміну будь-якої інформації та даних, зазначених в заяві-приєднанні, яка є Додатком №</w:t>
      </w:r>
      <w:r w:rsidR="00B748B9">
        <w:rPr>
          <w:rFonts w:ascii="Times New Roman" w:hAnsi="Times New Roman"/>
          <w:sz w:val="24"/>
          <w:szCs w:val="24"/>
          <w:lang w:val="uk-UA"/>
        </w:rPr>
        <w:t xml:space="preserve"> </w:t>
      </w:r>
      <w:r w:rsidRPr="009A2741">
        <w:rPr>
          <w:rFonts w:ascii="Times New Roman" w:hAnsi="Times New Roman"/>
          <w:sz w:val="24"/>
          <w:szCs w:val="24"/>
          <w:lang w:val="uk-UA"/>
        </w:rPr>
        <w:t>1 до цього Договору, у місячний строк після настання таких змін.</w:t>
      </w:r>
    </w:p>
    <w:p w:rsidR="001D5130" w:rsidRPr="000D49AC" w:rsidRDefault="00A3214E" w:rsidP="009A2741">
      <w:pPr>
        <w:pStyle w:val="af5"/>
        <w:jc w:val="both"/>
        <w:rPr>
          <w:rFonts w:ascii="Times New Roman" w:hAnsi="Times New Roman"/>
          <w:sz w:val="24"/>
          <w:szCs w:val="24"/>
        </w:rPr>
      </w:pPr>
      <w:r w:rsidRPr="009A2741">
        <w:rPr>
          <w:rFonts w:ascii="Times New Roman" w:hAnsi="Times New Roman"/>
          <w:b/>
          <w:sz w:val="24"/>
          <w:szCs w:val="24"/>
          <w:lang w:val="uk-UA"/>
        </w:rPr>
        <w:t>13.</w:t>
      </w:r>
      <w:r w:rsidR="00A321F9" w:rsidRPr="009A2741">
        <w:rPr>
          <w:rFonts w:ascii="Times New Roman" w:hAnsi="Times New Roman"/>
          <w:b/>
          <w:sz w:val="24"/>
          <w:szCs w:val="24"/>
          <w:lang w:val="uk-UA"/>
        </w:rPr>
        <w:t>9</w:t>
      </w:r>
      <w:r w:rsidRPr="009A2741">
        <w:rPr>
          <w:rFonts w:ascii="Times New Roman" w:hAnsi="Times New Roman"/>
          <w:b/>
          <w:sz w:val="24"/>
          <w:szCs w:val="24"/>
          <w:lang w:val="uk-UA"/>
        </w:rPr>
        <w:t>.</w:t>
      </w:r>
      <w:r w:rsidRPr="009A2741">
        <w:rPr>
          <w:rFonts w:ascii="Times New Roman" w:hAnsi="Times New Roman"/>
          <w:sz w:val="24"/>
          <w:szCs w:val="24"/>
          <w:lang w:val="uk-UA"/>
        </w:rPr>
        <w:t xml:space="preserve"> У разі прийняття нових</w:t>
      </w:r>
      <w:r w:rsidR="00705BA6">
        <w:rPr>
          <w:rFonts w:ascii="Times New Roman" w:hAnsi="Times New Roman"/>
          <w:sz w:val="24"/>
          <w:szCs w:val="24"/>
          <w:lang w:val="uk-UA"/>
        </w:rPr>
        <w:t xml:space="preserve"> нормативно-правових актів</w:t>
      </w:r>
      <w:r w:rsidRPr="009A2741">
        <w:rPr>
          <w:rFonts w:ascii="Times New Roman" w:hAnsi="Times New Roman"/>
          <w:sz w:val="24"/>
          <w:szCs w:val="24"/>
          <w:lang w:val="uk-UA"/>
        </w:rPr>
        <w:t>, внесення змін у чинні, набрання чинності окремих положень або нормативно-правових актів у цілому, що впливають на відносини Сторін, що регулюються цим Договором, Сторони зобов’язуються вчинити усі необхідні дії для приведення Договору у відповідність до застосованих положень чинного законодавства України або розірвати цей Договір та укласти новий, що відповідає застосованим законодавчим вимогам.</w:t>
      </w:r>
    </w:p>
    <w:p w:rsidR="00F00362" w:rsidRPr="009A2741" w:rsidRDefault="00F00362" w:rsidP="009A2741">
      <w:pPr>
        <w:pStyle w:val="af5"/>
        <w:jc w:val="both"/>
        <w:rPr>
          <w:rFonts w:ascii="Times New Roman" w:hAnsi="Times New Roman"/>
          <w:sz w:val="24"/>
          <w:szCs w:val="24"/>
        </w:rPr>
      </w:pPr>
      <w:r w:rsidRPr="009A2741">
        <w:rPr>
          <w:rFonts w:ascii="Times New Roman" w:hAnsi="Times New Roman"/>
          <w:b/>
          <w:sz w:val="24"/>
          <w:szCs w:val="24"/>
        </w:rPr>
        <w:t>1</w:t>
      </w:r>
      <w:r w:rsidRPr="009A2741">
        <w:rPr>
          <w:rFonts w:ascii="Times New Roman" w:hAnsi="Times New Roman"/>
          <w:b/>
          <w:sz w:val="24"/>
          <w:szCs w:val="24"/>
          <w:lang w:val="uk-UA"/>
        </w:rPr>
        <w:t>3</w:t>
      </w:r>
      <w:r w:rsidRPr="009A2741">
        <w:rPr>
          <w:rFonts w:ascii="Times New Roman" w:hAnsi="Times New Roman"/>
          <w:b/>
          <w:sz w:val="24"/>
          <w:szCs w:val="24"/>
        </w:rPr>
        <w:t>.10.</w:t>
      </w:r>
      <w:r w:rsidRPr="009A2741">
        <w:rPr>
          <w:rFonts w:ascii="Times New Roman" w:hAnsi="Times New Roman"/>
          <w:sz w:val="24"/>
          <w:szCs w:val="24"/>
        </w:rPr>
        <w:t xml:space="preserve"> Цей договір складений у двох примірниках</w:t>
      </w:r>
      <w:r w:rsidRPr="009A2741">
        <w:rPr>
          <w:rFonts w:ascii="Times New Roman" w:hAnsi="Times New Roman"/>
          <w:sz w:val="24"/>
          <w:szCs w:val="24"/>
          <w:lang w:val="uk-UA"/>
        </w:rPr>
        <w:t xml:space="preserve"> українською мовою,</w:t>
      </w:r>
      <w:r w:rsidRPr="009A2741">
        <w:rPr>
          <w:rFonts w:ascii="Times New Roman" w:hAnsi="Times New Roman"/>
          <w:sz w:val="24"/>
          <w:szCs w:val="24"/>
        </w:rPr>
        <w:t xml:space="preserve"> по одному для кожної із </w:t>
      </w:r>
      <w:r w:rsidRPr="009A2741">
        <w:rPr>
          <w:rFonts w:ascii="Times New Roman" w:hAnsi="Times New Roman"/>
          <w:sz w:val="24"/>
          <w:szCs w:val="24"/>
          <w:lang w:val="en-US"/>
        </w:rPr>
        <w:t>C</w:t>
      </w:r>
      <w:r w:rsidRPr="009A2741">
        <w:rPr>
          <w:rFonts w:ascii="Times New Roman" w:hAnsi="Times New Roman"/>
          <w:sz w:val="24"/>
          <w:szCs w:val="24"/>
        </w:rPr>
        <w:t>торін, які мають однакову юридичну силу.</w:t>
      </w:r>
    </w:p>
    <w:p w:rsidR="00F00362" w:rsidRPr="0026213B" w:rsidRDefault="00F00362" w:rsidP="009A2741">
      <w:pPr>
        <w:pStyle w:val="af5"/>
        <w:jc w:val="both"/>
        <w:rPr>
          <w:rFonts w:ascii="Times New Roman" w:hAnsi="Times New Roman"/>
          <w:sz w:val="24"/>
          <w:szCs w:val="24"/>
          <w:lang w:val="uk-UA"/>
        </w:rPr>
      </w:pPr>
      <w:r w:rsidRPr="009A2741">
        <w:rPr>
          <w:rFonts w:ascii="Times New Roman" w:hAnsi="Times New Roman"/>
          <w:b/>
          <w:sz w:val="24"/>
          <w:szCs w:val="24"/>
        </w:rPr>
        <w:t>1</w:t>
      </w:r>
      <w:r w:rsidRPr="009A2741">
        <w:rPr>
          <w:rFonts w:ascii="Times New Roman" w:hAnsi="Times New Roman"/>
          <w:b/>
          <w:sz w:val="24"/>
          <w:szCs w:val="24"/>
          <w:lang w:val="uk-UA"/>
        </w:rPr>
        <w:t>3</w:t>
      </w:r>
      <w:r w:rsidRPr="009A2741">
        <w:rPr>
          <w:rFonts w:ascii="Times New Roman" w:hAnsi="Times New Roman"/>
          <w:b/>
          <w:sz w:val="24"/>
          <w:szCs w:val="24"/>
        </w:rPr>
        <w:t>.11.</w:t>
      </w:r>
      <w:r w:rsidRPr="009A2741">
        <w:rPr>
          <w:rFonts w:ascii="Times New Roman" w:hAnsi="Times New Roman"/>
          <w:sz w:val="24"/>
          <w:szCs w:val="24"/>
        </w:rPr>
        <w:t xml:space="preserve"> Усі зміни і доповнення до цього договору оформлюються письмово</w:t>
      </w:r>
      <w:r w:rsidRPr="009A2741">
        <w:rPr>
          <w:rFonts w:ascii="Times New Roman" w:hAnsi="Times New Roman"/>
          <w:sz w:val="24"/>
          <w:szCs w:val="24"/>
          <w:lang w:val="uk-UA"/>
        </w:rPr>
        <w:t>,</w:t>
      </w:r>
      <w:r w:rsidRPr="009A2741">
        <w:rPr>
          <w:rFonts w:ascii="Times New Roman" w:hAnsi="Times New Roman"/>
          <w:sz w:val="24"/>
          <w:szCs w:val="24"/>
        </w:rPr>
        <w:t xml:space="preserve"> підписуються уповноваженими представниками сторін</w:t>
      </w:r>
      <w:r w:rsidRPr="009A2741">
        <w:rPr>
          <w:rFonts w:ascii="Times New Roman" w:hAnsi="Times New Roman"/>
          <w:sz w:val="24"/>
          <w:szCs w:val="24"/>
          <w:lang w:val="uk-UA"/>
        </w:rPr>
        <w:t xml:space="preserve"> та скріплюються печатками</w:t>
      </w:r>
      <w:r w:rsidR="0026213B">
        <w:rPr>
          <w:rFonts w:ascii="Times New Roman" w:hAnsi="Times New Roman"/>
          <w:sz w:val="24"/>
          <w:szCs w:val="24"/>
          <w:lang w:val="uk-UA"/>
        </w:rPr>
        <w:t>.</w:t>
      </w:r>
    </w:p>
    <w:p w:rsidR="00F00362" w:rsidRPr="009A2741" w:rsidRDefault="00F00362" w:rsidP="009A2741">
      <w:pPr>
        <w:pStyle w:val="af5"/>
        <w:jc w:val="both"/>
        <w:rPr>
          <w:rFonts w:ascii="Times New Roman" w:hAnsi="Times New Roman"/>
          <w:sz w:val="24"/>
          <w:szCs w:val="24"/>
        </w:rPr>
      </w:pPr>
      <w:r w:rsidRPr="009A2741">
        <w:rPr>
          <w:rFonts w:ascii="Times New Roman" w:hAnsi="Times New Roman"/>
          <w:b/>
          <w:sz w:val="24"/>
          <w:szCs w:val="24"/>
        </w:rPr>
        <w:t>1</w:t>
      </w:r>
      <w:r w:rsidRPr="009A2741">
        <w:rPr>
          <w:rFonts w:ascii="Times New Roman" w:hAnsi="Times New Roman"/>
          <w:b/>
          <w:sz w:val="24"/>
          <w:szCs w:val="24"/>
          <w:lang w:val="uk-UA"/>
        </w:rPr>
        <w:t>3</w:t>
      </w:r>
      <w:r w:rsidRPr="009A2741">
        <w:rPr>
          <w:rFonts w:ascii="Times New Roman" w:hAnsi="Times New Roman"/>
          <w:b/>
          <w:sz w:val="24"/>
          <w:szCs w:val="24"/>
        </w:rPr>
        <w:t>.12.</w:t>
      </w:r>
      <w:r w:rsidRPr="009A2741">
        <w:rPr>
          <w:rFonts w:ascii="Times New Roman" w:hAnsi="Times New Roman"/>
          <w:sz w:val="24"/>
          <w:szCs w:val="24"/>
        </w:rPr>
        <w:t xml:space="preserve"> </w:t>
      </w:r>
      <w:r w:rsidRPr="009A2741">
        <w:rPr>
          <w:rFonts w:ascii="Times New Roman" w:hAnsi="Times New Roman"/>
          <w:sz w:val="24"/>
          <w:szCs w:val="24"/>
          <w:lang w:val="uk-UA"/>
        </w:rPr>
        <w:t xml:space="preserve">Факсимільна копія цього договору/сканкопія, передана </w:t>
      </w:r>
      <w:r w:rsidRPr="009A2741">
        <w:rPr>
          <w:rFonts w:ascii="Times New Roman" w:hAnsi="Times New Roman"/>
          <w:sz w:val="24"/>
          <w:szCs w:val="24"/>
        </w:rPr>
        <w:t>електронною поштою, ма</w:t>
      </w:r>
      <w:r w:rsidRPr="009A2741">
        <w:rPr>
          <w:rFonts w:ascii="Times New Roman" w:hAnsi="Times New Roman"/>
          <w:sz w:val="24"/>
          <w:szCs w:val="24"/>
          <w:lang w:val="uk-UA"/>
        </w:rPr>
        <w:t>є</w:t>
      </w:r>
      <w:r w:rsidRPr="009A2741">
        <w:rPr>
          <w:rFonts w:ascii="Times New Roman" w:hAnsi="Times New Roman"/>
          <w:sz w:val="24"/>
          <w:szCs w:val="24"/>
        </w:rPr>
        <w:t xml:space="preserve"> юридичну силу до моменту підтвердження оригінал</w:t>
      </w:r>
      <w:r w:rsidRPr="009A2741">
        <w:rPr>
          <w:rFonts w:ascii="Times New Roman" w:hAnsi="Times New Roman"/>
          <w:sz w:val="24"/>
          <w:szCs w:val="24"/>
          <w:lang w:val="uk-UA"/>
        </w:rPr>
        <w:t>о</w:t>
      </w:r>
      <w:r w:rsidRPr="009A2741">
        <w:rPr>
          <w:rFonts w:ascii="Times New Roman" w:hAnsi="Times New Roman"/>
          <w:sz w:val="24"/>
          <w:szCs w:val="24"/>
        </w:rPr>
        <w:t>м.</w:t>
      </w:r>
    </w:p>
    <w:p w:rsidR="00F00362" w:rsidRPr="009A2741" w:rsidRDefault="00F00362" w:rsidP="009A2741">
      <w:pPr>
        <w:pStyle w:val="af5"/>
        <w:jc w:val="both"/>
        <w:rPr>
          <w:rFonts w:ascii="Times New Roman" w:hAnsi="Times New Roman"/>
          <w:sz w:val="24"/>
          <w:szCs w:val="24"/>
          <w:lang w:val="uk-UA"/>
        </w:rPr>
      </w:pPr>
      <w:r w:rsidRPr="009A2741">
        <w:rPr>
          <w:rFonts w:ascii="Times New Roman" w:hAnsi="Times New Roman"/>
          <w:b/>
          <w:sz w:val="24"/>
          <w:szCs w:val="24"/>
          <w:lang w:val="uk-UA"/>
        </w:rPr>
        <w:t>13.13.</w:t>
      </w:r>
      <w:r w:rsidRPr="009A2741">
        <w:rPr>
          <w:rFonts w:ascii="Times New Roman" w:hAnsi="Times New Roman"/>
          <w:sz w:val="24"/>
          <w:szCs w:val="24"/>
          <w:lang w:val="uk-UA"/>
        </w:rPr>
        <w:t xml:space="preserve"> Цей договір, а також всі документи, відносно його виконання, є конфіденційною інформацією і не підлягає розголошенню третім особам за винятком як по офіційній постанові відповідного органу влади або за згодою сторін.</w:t>
      </w:r>
    </w:p>
    <w:p w:rsidR="00611FB5" w:rsidRPr="00611FB5" w:rsidRDefault="00611FB5" w:rsidP="00C26D3A">
      <w:pPr>
        <w:pStyle w:val="af5"/>
        <w:jc w:val="center"/>
        <w:rPr>
          <w:rFonts w:ascii="Times New Roman" w:hAnsi="Times New Roman"/>
          <w:b/>
          <w:sz w:val="16"/>
          <w:szCs w:val="16"/>
          <w:lang w:val="uk-UA"/>
        </w:rPr>
      </w:pPr>
    </w:p>
    <w:p w:rsidR="00B8493A" w:rsidRPr="00372550" w:rsidRDefault="00D756E8" w:rsidP="00372550">
      <w:pPr>
        <w:pStyle w:val="af5"/>
        <w:jc w:val="center"/>
        <w:rPr>
          <w:rFonts w:ascii="Times New Roman" w:hAnsi="Times New Roman"/>
          <w:b/>
          <w:sz w:val="24"/>
          <w:szCs w:val="24"/>
          <w:lang w:val="uk-UA"/>
        </w:rPr>
      </w:pPr>
      <w:r w:rsidRPr="00372550">
        <w:rPr>
          <w:rFonts w:ascii="Times New Roman" w:hAnsi="Times New Roman"/>
          <w:b/>
          <w:sz w:val="24"/>
          <w:szCs w:val="24"/>
          <w:lang w:val="uk-UA"/>
        </w:rPr>
        <w:t>1</w:t>
      </w:r>
      <w:r w:rsidR="000C1D22">
        <w:rPr>
          <w:rFonts w:ascii="Times New Roman" w:hAnsi="Times New Roman"/>
          <w:b/>
          <w:sz w:val="24"/>
          <w:szCs w:val="24"/>
          <w:lang w:val="uk-UA"/>
        </w:rPr>
        <w:t>4</w:t>
      </w:r>
      <w:r w:rsidRPr="00372550">
        <w:rPr>
          <w:rFonts w:ascii="Times New Roman" w:hAnsi="Times New Roman"/>
          <w:b/>
          <w:sz w:val="24"/>
          <w:szCs w:val="24"/>
          <w:lang w:val="uk-UA"/>
        </w:rPr>
        <w:t>. ПІДПИСИ ТА ПОШТОВІ ТА БАНКІВСЬКІ РЕКВІЗИТИ СТОРІН:</w:t>
      </w:r>
    </w:p>
    <w:tbl>
      <w:tblPr>
        <w:tblW w:w="9871" w:type="dxa"/>
        <w:tblInd w:w="160" w:type="dxa"/>
        <w:tblLayout w:type="fixed"/>
        <w:tblLook w:val="0000" w:firstRow="0" w:lastRow="0" w:firstColumn="0" w:lastColumn="0" w:noHBand="0" w:noVBand="0"/>
      </w:tblPr>
      <w:tblGrid>
        <w:gridCol w:w="4996"/>
        <w:gridCol w:w="4875"/>
      </w:tblGrid>
      <w:tr w:rsidR="00D756E8" w:rsidRPr="00E93751" w:rsidTr="00166C39">
        <w:trPr>
          <w:trHeight w:val="5249"/>
        </w:trPr>
        <w:tc>
          <w:tcPr>
            <w:tcW w:w="4996" w:type="dxa"/>
          </w:tcPr>
          <w:p w:rsidR="00D756E8" w:rsidRPr="0060502B" w:rsidRDefault="00D756E8" w:rsidP="00E93751">
            <w:pPr>
              <w:pStyle w:val="af5"/>
              <w:jc w:val="center"/>
              <w:rPr>
                <w:rFonts w:ascii="Times New Roman" w:hAnsi="Times New Roman"/>
                <w:b/>
                <w:sz w:val="24"/>
                <w:szCs w:val="24"/>
                <w:lang w:val="uk-UA"/>
              </w:rPr>
            </w:pPr>
            <w:r w:rsidRPr="0060502B">
              <w:rPr>
                <w:rFonts w:ascii="Times New Roman" w:hAnsi="Times New Roman"/>
                <w:b/>
                <w:sz w:val="24"/>
                <w:szCs w:val="24"/>
                <w:lang w:val="uk-UA"/>
              </w:rPr>
              <w:t>«ПОСТАЧАЛЬНИК»</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jc w:val="center"/>
              <w:rPr>
                <w:rFonts w:ascii="Times New Roman" w:hAnsi="Times New Roman"/>
                <w:b/>
                <w:sz w:val="24"/>
                <w:szCs w:val="24"/>
                <w:lang w:val="uk-UA"/>
              </w:rPr>
            </w:pPr>
            <w:r>
              <w:rPr>
                <w:rFonts w:ascii="Times New Roman" w:hAnsi="Times New Roman"/>
                <w:b/>
                <w:sz w:val="24"/>
                <w:szCs w:val="24"/>
                <w:lang w:val="uk-UA"/>
              </w:rPr>
              <w:t>______________________________________</w:t>
            </w:r>
          </w:p>
          <w:p w:rsidR="00FB26E6" w:rsidRDefault="00FB26E6" w:rsidP="00FB26E6">
            <w:pPr>
              <w:pStyle w:val="af5"/>
              <w:rPr>
                <w:rFonts w:ascii="Times New Roman" w:hAnsi="Times New Roman"/>
                <w:b/>
                <w:sz w:val="24"/>
                <w:szCs w:val="24"/>
                <w:lang w:val="uk-UA"/>
              </w:rPr>
            </w:pPr>
            <w:r>
              <w:rPr>
                <w:rFonts w:ascii="Times New Roman" w:hAnsi="Times New Roman"/>
                <w:b/>
                <w:sz w:val="24"/>
                <w:szCs w:val="24"/>
                <w:lang w:val="uk-UA"/>
              </w:rPr>
              <w:t xml:space="preserve"> ______________________________________</w:t>
            </w:r>
          </w:p>
          <w:p w:rsidR="00FB26E6" w:rsidRDefault="00FB26E6" w:rsidP="00FB26E6">
            <w:pPr>
              <w:pStyle w:val="af5"/>
              <w:rPr>
                <w:rFonts w:ascii="Times New Roman" w:hAnsi="Times New Roman"/>
                <w:b/>
                <w:sz w:val="24"/>
                <w:szCs w:val="24"/>
                <w:lang w:val="uk-UA"/>
              </w:rPr>
            </w:pPr>
          </w:p>
          <w:p w:rsidR="00FB26E6" w:rsidRDefault="00FB26E6" w:rsidP="00FB26E6">
            <w:pPr>
              <w:pStyle w:val="af5"/>
              <w:rPr>
                <w:rFonts w:ascii="Times New Roman" w:hAnsi="Times New Roman"/>
                <w:b/>
                <w:sz w:val="24"/>
                <w:szCs w:val="24"/>
                <w:lang w:val="uk-UA"/>
              </w:rPr>
            </w:pPr>
            <w:r>
              <w:rPr>
                <w:rFonts w:ascii="Times New Roman" w:hAnsi="Times New Roman"/>
                <w:b/>
                <w:sz w:val="24"/>
                <w:szCs w:val="24"/>
                <w:lang w:val="uk-UA"/>
              </w:rPr>
              <w:t>_______________</w:t>
            </w:r>
          </w:p>
          <w:p w:rsidR="00FB26E6" w:rsidRDefault="00FB26E6" w:rsidP="00FB26E6">
            <w:pPr>
              <w:pStyle w:val="af5"/>
              <w:rPr>
                <w:rFonts w:ascii="Times New Roman" w:hAnsi="Times New Roman"/>
                <w:b/>
                <w:sz w:val="24"/>
                <w:szCs w:val="24"/>
                <w:lang w:val="uk-UA"/>
              </w:rPr>
            </w:pPr>
          </w:p>
          <w:p w:rsidR="00FA1421" w:rsidRPr="00925265" w:rsidRDefault="00FB26E6" w:rsidP="00FB26E6">
            <w:pPr>
              <w:pStyle w:val="af5"/>
              <w:rPr>
                <w:rFonts w:ascii="Times New Roman" w:hAnsi="Times New Roman"/>
                <w:sz w:val="24"/>
                <w:szCs w:val="24"/>
                <w:lang w:val="uk-UA"/>
              </w:rPr>
            </w:pPr>
            <w:r>
              <w:rPr>
                <w:rFonts w:ascii="Times New Roman" w:hAnsi="Times New Roman"/>
                <w:b/>
                <w:sz w:val="24"/>
                <w:szCs w:val="24"/>
                <w:lang w:val="uk-UA"/>
              </w:rPr>
              <w:t>___________________(_________________)</w:t>
            </w:r>
          </w:p>
        </w:tc>
        <w:tc>
          <w:tcPr>
            <w:tcW w:w="4875" w:type="dxa"/>
          </w:tcPr>
          <w:p w:rsidR="00D756E8" w:rsidRPr="00E93751" w:rsidRDefault="00D756E8" w:rsidP="00E93751">
            <w:pPr>
              <w:pStyle w:val="af5"/>
              <w:jc w:val="center"/>
              <w:rPr>
                <w:rFonts w:ascii="Times New Roman" w:hAnsi="Times New Roman"/>
                <w:b/>
                <w:sz w:val="24"/>
                <w:szCs w:val="24"/>
                <w:lang w:val="uk-UA"/>
              </w:rPr>
            </w:pPr>
            <w:r w:rsidRPr="00E93751">
              <w:rPr>
                <w:rFonts w:ascii="Times New Roman" w:hAnsi="Times New Roman"/>
                <w:b/>
                <w:sz w:val="24"/>
                <w:szCs w:val="24"/>
                <w:lang w:val="uk-UA"/>
              </w:rPr>
              <w:t>«СПОЖИВАЧ»</w:t>
            </w:r>
          </w:p>
          <w:p w:rsidR="00D756E8" w:rsidRDefault="00166C39" w:rsidP="00E93751">
            <w:pPr>
              <w:pStyle w:val="af5"/>
              <w:jc w:val="center"/>
              <w:rPr>
                <w:rFonts w:ascii="Times New Roman" w:hAnsi="Times New Roman"/>
                <w:b/>
                <w:sz w:val="24"/>
                <w:szCs w:val="24"/>
                <w:lang w:val="uk-UA"/>
              </w:rPr>
            </w:pPr>
            <w:r>
              <w:rPr>
                <w:rFonts w:ascii="Times New Roman" w:hAnsi="Times New Roman"/>
                <w:b/>
                <w:sz w:val="24"/>
                <w:szCs w:val="24"/>
                <w:lang w:val="uk-UA"/>
              </w:rPr>
              <w:t>___</w:t>
            </w:r>
            <w:r w:rsidR="00875E41">
              <w:rPr>
                <w:rFonts w:ascii="Times New Roman" w:hAnsi="Times New Roman"/>
                <w:b/>
                <w:sz w:val="24"/>
                <w:szCs w:val="24"/>
                <w:lang w:val="uk-UA"/>
              </w:rPr>
              <w:t>___________________________________</w:t>
            </w:r>
          </w:p>
          <w:p w:rsidR="00875E41" w:rsidRDefault="00875E41" w:rsidP="00E93751">
            <w:pPr>
              <w:pStyle w:val="af5"/>
              <w:jc w:val="center"/>
              <w:rPr>
                <w:rFonts w:ascii="Times New Roman" w:hAnsi="Times New Roman"/>
                <w:b/>
                <w:sz w:val="24"/>
                <w:szCs w:val="24"/>
                <w:lang w:val="uk-UA"/>
              </w:rPr>
            </w:pPr>
            <w:r>
              <w:rPr>
                <w:rFonts w:ascii="Times New Roman" w:hAnsi="Times New Roman"/>
                <w:b/>
                <w:sz w:val="24"/>
                <w:szCs w:val="24"/>
                <w:lang w:val="uk-UA"/>
              </w:rPr>
              <w:t>____</w:t>
            </w:r>
            <w:r w:rsidR="00166C39">
              <w:rPr>
                <w:rFonts w:ascii="Times New Roman" w:hAnsi="Times New Roman"/>
                <w:b/>
                <w:sz w:val="24"/>
                <w:szCs w:val="24"/>
                <w:lang w:val="uk-UA"/>
              </w:rPr>
              <w:t>_</w:t>
            </w:r>
            <w:r>
              <w:rPr>
                <w:rFonts w:ascii="Times New Roman" w:hAnsi="Times New Roman"/>
                <w:b/>
                <w:sz w:val="24"/>
                <w:szCs w:val="24"/>
                <w:lang w:val="uk-UA"/>
              </w:rPr>
              <w:t>_________________________________</w:t>
            </w:r>
          </w:p>
          <w:p w:rsidR="00875E41" w:rsidRDefault="00875E41" w:rsidP="00E93751">
            <w:pPr>
              <w:pStyle w:val="af5"/>
              <w:jc w:val="center"/>
              <w:rPr>
                <w:rFonts w:ascii="Times New Roman" w:hAnsi="Times New Roman"/>
                <w:b/>
                <w:sz w:val="24"/>
                <w:szCs w:val="24"/>
                <w:lang w:val="uk-UA"/>
              </w:rPr>
            </w:pPr>
            <w:r>
              <w:rPr>
                <w:rFonts w:ascii="Times New Roman" w:hAnsi="Times New Roman"/>
                <w:b/>
                <w:sz w:val="24"/>
                <w:szCs w:val="24"/>
                <w:lang w:val="uk-UA"/>
              </w:rPr>
              <w:t>_____</w:t>
            </w:r>
            <w:r w:rsidR="00166C39">
              <w:rPr>
                <w:rFonts w:ascii="Times New Roman" w:hAnsi="Times New Roman"/>
                <w:b/>
                <w:sz w:val="24"/>
                <w:szCs w:val="24"/>
                <w:lang w:val="uk-UA"/>
              </w:rPr>
              <w:t>_</w:t>
            </w:r>
            <w:r>
              <w:rPr>
                <w:rFonts w:ascii="Times New Roman" w:hAnsi="Times New Roman"/>
                <w:b/>
                <w:sz w:val="24"/>
                <w:szCs w:val="24"/>
                <w:lang w:val="uk-UA"/>
              </w:rPr>
              <w:t>________________________________</w:t>
            </w:r>
          </w:p>
          <w:p w:rsidR="00875E41" w:rsidRDefault="00875E41" w:rsidP="00E93751">
            <w:pPr>
              <w:pStyle w:val="af5"/>
              <w:jc w:val="center"/>
              <w:rPr>
                <w:rFonts w:ascii="Times New Roman" w:hAnsi="Times New Roman"/>
                <w:b/>
                <w:sz w:val="24"/>
                <w:szCs w:val="24"/>
                <w:lang w:val="uk-UA"/>
              </w:rPr>
            </w:pPr>
            <w:r>
              <w:rPr>
                <w:rFonts w:ascii="Times New Roman" w:hAnsi="Times New Roman"/>
                <w:b/>
                <w:sz w:val="24"/>
                <w:szCs w:val="24"/>
                <w:lang w:val="uk-UA"/>
              </w:rPr>
              <w:t>______</w:t>
            </w:r>
            <w:r w:rsidR="00166C39">
              <w:rPr>
                <w:rFonts w:ascii="Times New Roman" w:hAnsi="Times New Roman"/>
                <w:b/>
                <w:sz w:val="24"/>
                <w:szCs w:val="24"/>
                <w:lang w:val="uk-UA"/>
              </w:rPr>
              <w:t>_</w:t>
            </w:r>
            <w:r>
              <w:rPr>
                <w:rFonts w:ascii="Times New Roman" w:hAnsi="Times New Roman"/>
                <w:b/>
                <w:sz w:val="24"/>
                <w:szCs w:val="24"/>
                <w:lang w:val="uk-UA"/>
              </w:rPr>
              <w:t>_______________________________</w:t>
            </w:r>
          </w:p>
          <w:p w:rsidR="00875E41" w:rsidRDefault="00875E41" w:rsidP="00E93751">
            <w:pPr>
              <w:pStyle w:val="af5"/>
              <w:jc w:val="center"/>
              <w:rPr>
                <w:rFonts w:ascii="Times New Roman" w:hAnsi="Times New Roman"/>
                <w:b/>
                <w:sz w:val="24"/>
                <w:szCs w:val="24"/>
                <w:lang w:val="uk-UA"/>
              </w:rPr>
            </w:pPr>
            <w:r>
              <w:rPr>
                <w:rFonts w:ascii="Times New Roman" w:hAnsi="Times New Roman"/>
                <w:b/>
                <w:sz w:val="24"/>
                <w:szCs w:val="24"/>
                <w:lang w:val="uk-UA"/>
              </w:rPr>
              <w:t>______</w:t>
            </w:r>
            <w:r w:rsidR="00166C39">
              <w:rPr>
                <w:rFonts w:ascii="Times New Roman" w:hAnsi="Times New Roman"/>
                <w:b/>
                <w:sz w:val="24"/>
                <w:szCs w:val="24"/>
                <w:lang w:val="uk-UA"/>
              </w:rPr>
              <w:t>_</w:t>
            </w:r>
            <w:r>
              <w:rPr>
                <w:rFonts w:ascii="Times New Roman" w:hAnsi="Times New Roman"/>
                <w:b/>
                <w:sz w:val="24"/>
                <w:szCs w:val="24"/>
                <w:lang w:val="uk-UA"/>
              </w:rPr>
              <w:t>_______________________________</w:t>
            </w:r>
          </w:p>
          <w:p w:rsidR="00875E41" w:rsidRDefault="00875E41" w:rsidP="00875E41">
            <w:pPr>
              <w:pStyle w:val="af5"/>
              <w:jc w:val="center"/>
              <w:rPr>
                <w:rFonts w:ascii="Times New Roman" w:hAnsi="Times New Roman"/>
                <w:b/>
                <w:sz w:val="24"/>
                <w:szCs w:val="24"/>
                <w:lang w:val="uk-UA"/>
              </w:rPr>
            </w:pPr>
            <w:r>
              <w:rPr>
                <w:rFonts w:ascii="Times New Roman" w:hAnsi="Times New Roman"/>
                <w:b/>
                <w:sz w:val="24"/>
                <w:szCs w:val="24"/>
                <w:lang w:val="uk-UA"/>
              </w:rPr>
              <w:t>_______</w:t>
            </w:r>
            <w:r w:rsidR="00166C39">
              <w:rPr>
                <w:rFonts w:ascii="Times New Roman" w:hAnsi="Times New Roman"/>
                <w:b/>
                <w:sz w:val="24"/>
                <w:szCs w:val="24"/>
                <w:lang w:val="uk-UA"/>
              </w:rPr>
              <w:t>_</w:t>
            </w:r>
            <w:r>
              <w:rPr>
                <w:rFonts w:ascii="Times New Roman" w:hAnsi="Times New Roman"/>
                <w:b/>
                <w:sz w:val="24"/>
                <w:szCs w:val="24"/>
                <w:lang w:val="uk-UA"/>
              </w:rPr>
              <w:t>______________________________</w:t>
            </w:r>
          </w:p>
          <w:p w:rsidR="00875E41" w:rsidRDefault="00875E41" w:rsidP="00875E41">
            <w:pPr>
              <w:pStyle w:val="af5"/>
              <w:jc w:val="center"/>
              <w:rPr>
                <w:rFonts w:ascii="Times New Roman" w:hAnsi="Times New Roman"/>
                <w:b/>
                <w:sz w:val="24"/>
                <w:szCs w:val="24"/>
                <w:lang w:val="uk-UA"/>
              </w:rPr>
            </w:pPr>
            <w:r>
              <w:rPr>
                <w:rFonts w:ascii="Times New Roman" w:hAnsi="Times New Roman"/>
                <w:b/>
                <w:sz w:val="24"/>
                <w:szCs w:val="24"/>
                <w:lang w:val="uk-UA"/>
              </w:rPr>
              <w:t>________</w:t>
            </w:r>
            <w:r w:rsidR="00166C39">
              <w:rPr>
                <w:rFonts w:ascii="Times New Roman" w:hAnsi="Times New Roman"/>
                <w:b/>
                <w:sz w:val="24"/>
                <w:szCs w:val="24"/>
                <w:lang w:val="uk-UA"/>
              </w:rPr>
              <w:t>_</w:t>
            </w:r>
            <w:r>
              <w:rPr>
                <w:rFonts w:ascii="Times New Roman" w:hAnsi="Times New Roman"/>
                <w:b/>
                <w:sz w:val="24"/>
                <w:szCs w:val="24"/>
                <w:lang w:val="uk-UA"/>
              </w:rPr>
              <w:t>_____________________________</w:t>
            </w:r>
          </w:p>
          <w:p w:rsidR="00875E41" w:rsidRDefault="00875E41" w:rsidP="00875E41">
            <w:pPr>
              <w:pStyle w:val="af5"/>
              <w:jc w:val="center"/>
              <w:rPr>
                <w:rFonts w:ascii="Times New Roman" w:hAnsi="Times New Roman"/>
                <w:b/>
                <w:sz w:val="24"/>
                <w:szCs w:val="24"/>
                <w:lang w:val="uk-UA"/>
              </w:rPr>
            </w:pPr>
            <w:r>
              <w:rPr>
                <w:rFonts w:ascii="Times New Roman" w:hAnsi="Times New Roman"/>
                <w:b/>
                <w:sz w:val="24"/>
                <w:szCs w:val="24"/>
                <w:lang w:val="uk-UA"/>
              </w:rPr>
              <w:t>_________</w:t>
            </w:r>
            <w:r w:rsidR="00166C39">
              <w:rPr>
                <w:rFonts w:ascii="Times New Roman" w:hAnsi="Times New Roman"/>
                <w:b/>
                <w:sz w:val="24"/>
                <w:szCs w:val="24"/>
                <w:lang w:val="uk-UA"/>
              </w:rPr>
              <w:t>_</w:t>
            </w:r>
            <w:r>
              <w:rPr>
                <w:rFonts w:ascii="Times New Roman" w:hAnsi="Times New Roman"/>
                <w:b/>
                <w:sz w:val="24"/>
                <w:szCs w:val="24"/>
                <w:lang w:val="uk-UA"/>
              </w:rPr>
              <w:t>____________________________</w:t>
            </w:r>
          </w:p>
          <w:p w:rsidR="00875E41" w:rsidRDefault="00875E41" w:rsidP="00875E41">
            <w:pPr>
              <w:pStyle w:val="af5"/>
              <w:jc w:val="center"/>
              <w:rPr>
                <w:rFonts w:ascii="Times New Roman" w:hAnsi="Times New Roman"/>
                <w:b/>
                <w:sz w:val="24"/>
                <w:szCs w:val="24"/>
                <w:lang w:val="uk-UA"/>
              </w:rPr>
            </w:pPr>
            <w:r>
              <w:rPr>
                <w:rFonts w:ascii="Times New Roman" w:hAnsi="Times New Roman"/>
                <w:b/>
                <w:sz w:val="24"/>
                <w:szCs w:val="24"/>
                <w:lang w:val="uk-UA"/>
              </w:rPr>
              <w:t>_________</w:t>
            </w:r>
            <w:r w:rsidR="00166C39">
              <w:rPr>
                <w:rFonts w:ascii="Times New Roman" w:hAnsi="Times New Roman"/>
                <w:b/>
                <w:sz w:val="24"/>
                <w:szCs w:val="24"/>
                <w:lang w:val="uk-UA"/>
              </w:rPr>
              <w:t>_</w:t>
            </w:r>
            <w:r>
              <w:rPr>
                <w:rFonts w:ascii="Times New Roman" w:hAnsi="Times New Roman"/>
                <w:b/>
                <w:sz w:val="24"/>
                <w:szCs w:val="24"/>
                <w:lang w:val="uk-UA"/>
              </w:rPr>
              <w:t>____________________________</w:t>
            </w:r>
          </w:p>
          <w:p w:rsidR="00875E41" w:rsidRDefault="00875E41" w:rsidP="00875E41">
            <w:pPr>
              <w:pStyle w:val="af5"/>
              <w:jc w:val="center"/>
              <w:rPr>
                <w:rFonts w:ascii="Times New Roman" w:hAnsi="Times New Roman"/>
                <w:b/>
                <w:sz w:val="24"/>
                <w:szCs w:val="24"/>
                <w:lang w:val="uk-UA"/>
              </w:rPr>
            </w:pPr>
            <w:r>
              <w:rPr>
                <w:rFonts w:ascii="Times New Roman" w:hAnsi="Times New Roman"/>
                <w:b/>
                <w:sz w:val="24"/>
                <w:szCs w:val="24"/>
                <w:lang w:val="uk-UA"/>
              </w:rPr>
              <w:t>__________</w:t>
            </w:r>
            <w:r w:rsidR="00166C39">
              <w:rPr>
                <w:rFonts w:ascii="Times New Roman" w:hAnsi="Times New Roman"/>
                <w:b/>
                <w:sz w:val="24"/>
                <w:szCs w:val="24"/>
                <w:lang w:val="uk-UA"/>
              </w:rPr>
              <w:t>_</w:t>
            </w:r>
            <w:r>
              <w:rPr>
                <w:rFonts w:ascii="Times New Roman" w:hAnsi="Times New Roman"/>
                <w:b/>
                <w:sz w:val="24"/>
                <w:szCs w:val="24"/>
                <w:lang w:val="uk-UA"/>
              </w:rPr>
              <w:t>___________________________</w:t>
            </w:r>
          </w:p>
          <w:p w:rsidR="00875E41" w:rsidRDefault="00875E41" w:rsidP="00875E41">
            <w:pPr>
              <w:pStyle w:val="af5"/>
              <w:jc w:val="center"/>
              <w:rPr>
                <w:rFonts w:ascii="Times New Roman" w:hAnsi="Times New Roman"/>
                <w:b/>
                <w:sz w:val="24"/>
                <w:szCs w:val="24"/>
                <w:lang w:val="uk-UA"/>
              </w:rPr>
            </w:pPr>
            <w:r>
              <w:rPr>
                <w:rFonts w:ascii="Times New Roman" w:hAnsi="Times New Roman"/>
                <w:b/>
                <w:sz w:val="24"/>
                <w:szCs w:val="24"/>
                <w:lang w:val="uk-UA"/>
              </w:rPr>
              <w:t>__________</w:t>
            </w:r>
            <w:r w:rsidR="00166C39">
              <w:rPr>
                <w:rFonts w:ascii="Times New Roman" w:hAnsi="Times New Roman"/>
                <w:b/>
                <w:sz w:val="24"/>
                <w:szCs w:val="24"/>
                <w:lang w:val="uk-UA"/>
              </w:rPr>
              <w:t>_</w:t>
            </w:r>
            <w:r>
              <w:rPr>
                <w:rFonts w:ascii="Times New Roman" w:hAnsi="Times New Roman"/>
                <w:b/>
                <w:sz w:val="24"/>
                <w:szCs w:val="24"/>
                <w:lang w:val="uk-UA"/>
              </w:rPr>
              <w:t>___________________________</w:t>
            </w:r>
          </w:p>
          <w:p w:rsidR="00875E41" w:rsidRDefault="00875E41" w:rsidP="00875E41">
            <w:pPr>
              <w:pStyle w:val="af5"/>
              <w:jc w:val="center"/>
              <w:rPr>
                <w:rFonts w:ascii="Times New Roman" w:hAnsi="Times New Roman"/>
                <w:b/>
                <w:sz w:val="24"/>
                <w:szCs w:val="24"/>
                <w:lang w:val="uk-UA"/>
              </w:rPr>
            </w:pPr>
            <w:r>
              <w:rPr>
                <w:rFonts w:ascii="Times New Roman" w:hAnsi="Times New Roman"/>
                <w:b/>
                <w:sz w:val="24"/>
                <w:szCs w:val="24"/>
                <w:lang w:val="uk-UA"/>
              </w:rPr>
              <w:t>___________</w:t>
            </w:r>
            <w:r w:rsidR="00166C39">
              <w:rPr>
                <w:rFonts w:ascii="Times New Roman" w:hAnsi="Times New Roman"/>
                <w:b/>
                <w:sz w:val="24"/>
                <w:szCs w:val="24"/>
                <w:lang w:val="uk-UA"/>
              </w:rPr>
              <w:t>_</w:t>
            </w:r>
            <w:r>
              <w:rPr>
                <w:rFonts w:ascii="Times New Roman" w:hAnsi="Times New Roman"/>
                <w:b/>
                <w:sz w:val="24"/>
                <w:szCs w:val="24"/>
                <w:lang w:val="uk-UA"/>
              </w:rPr>
              <w:t>__________________________</w:t>
            </w:r>
          </w:p>
          <w:p w:rsidR="00875E41" w:rsidRDefault="00166C39" w:rsidP="00875E41">
            <w:pPr>
              <w:pStyle w:val="af5"/>
              <w:rPr>
                <w:rFonts w:ascii="Times New Roman" w:hAnsi="Times New Roman"/>
                <w:b/>
                <w:sz w:val="24"/>
                <w:szCs w:val="24"/>
                <w:lang w:val="uk-UA"/>
              </w:rPr>
            </w:pPr>
            <w:r>
              <w:rPr>
                <w:rFonts w:ascii="Times New Roman" w:hAnsi="Times New Roman"/>
                <w:b/>
                <w:sz w:val="24"/>
                <w:szCs w:val="24"/>
                <w:lang w:val="uk-UA"/>
              </w:rPr>
              <w:t xml:space="preserve"> ______________________________________</w:t>
            </w:r>
          </w:p>
          <w:p w:rsidR="00CF2566" w:rsidRDefault="00CF2566" w:rsidP="00875E41">
            <w:pPr>
              <w:pStyle w:val="af5"/>
              <w:rPr>
                <w:rFonts w:ascii="Times New Roman" w:hAnsi="Times New Roman"/>
                <w:b/>
                <w:sz w:val="24"/>
                <w:szCs w:val="24"/>
                <w:lang w:val="uk-UA"/>
              </w:rPr>
            </w:pPr>
          </w:p>
          <w:p w:rsidR="00875E41" w:rsidRDefault="00875E41" w:rsidP="00875E41">
            <w:pPr>
              <w:pStyle w:val="af5"/>
              <w:rPr>
                <w:rFonts w:ascii="Times New Roman" w:hAnsi="Times New Roman"/>
                <w:b/>
                <w:sz w:val="24"/>
                <w:szCs w:val="24"/>
                <w:lang w:val="uk-UA"/>
              </w:rPr>
            </w:pPr>
            <w:r>
              <w:rPr>
                <w:rFonts w:ascii="Times New Roman" w:hAnsi="Times New Roman"/>
                <w:b/>
                <w:sz w:val="24"/>
                <w:szCs w:val="24"/>
                <w:lang w:val="uk-UA"/>
              </w:rPr>
              <w:t>_______________</w:t>
            </w:r>
          </w:p>
          <w:p w:rsidR="00875E41" w:rsidRDefault="00875E41" w:rsidP="00875E41">
            <w:pPr>
              <w:pStyle w:val="af5"/>
              <w:rPr>
                <w:rFonts w:ascii="Times New Roman" w:hAnsi="Times New Roman"/>
                <w:b/>
                <w:sz w:val="24"/>
                <w:szCs w:val="24"/>
                <w:lang w:val="uk-UA"/>
              </w:rPr>
            </w:pPr>
          </w:p>
          <w:p w:rsidR="00875E41" w:rsidRPr="00E93751" w:rsidRDefault="00875E41" w:rsidP="00875E41">
            <w:pPr>
              <w:pStyle w:val="af5"/>
              <w:rPr>
                <w:rFonts w:ascii="Times New Roman" w:hAnsi="Times New Roman"/>
                <w:b/>
                <w:sz w:val="24"/>
                <w:szCs w:val="24"/>
                <w:lang w:val="uk-UA"/>
              </w:rPr>
            </w:pPr>
            <w:r>
              <w:rPr>
                <w:rFonts w:ascii="Times New Roman" w:hAnsi="Times New Roman"/>
                <w:b/>
                <w:sz w:val="24"/>
                <w:szCs w:val="24"/>
                <w:lang w:val="uk-UA"/>
              </w:rPr>
              <w:t>___________________(_________________)</w:t>
            </w:r>
          </w:p>
        </w:tc>
      </w:tr>
    </w:tbl>
    <w:p w:rsidR="001D31B6" w:rsidRPr="00E93751" w:rsidRDefault="001D31B6" w:rsidP="00E93751">
      <w:pPr>
        <w:pStyle w:val="af5"/>
        <w:rPr>
          <w:rFonts w:ascii="Times New Roman" w:hAnsi="Times New Roman"/>
          <w:sz w:val="24"/>
          <w:szCs w:val="24"/>
          <w:lang w:val="uk-UA"/>
        </w:rPr>
      </w:pPr>
    </w:p>
    <w:sectPr w:rsidR="001D31B6" w:rsidRPr="00E93751" w:rsidSect="00611CCE">
      <w:pgSz w:w="11906" w:h="16838"/>
      <w:pgMar w:top="794" w:right="794" w:bottom="794"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24B" w:rsidRDefault="00F8524B" w:rsidP="008B35F6">
      <w:pPr>
        <w:spacing w:after="0" w:line="240" w:lineRule="auto"/>
      </w:pPr>
      <w:r>
        <w:separator/>
      </w:r>
    </w:p>
  </w:endnote>
  <w:endnote w:type="continuationSeparator" w:id="0">
    <w:p w:rsidR="00F8524B" w:rsidRDefault="00F8524B" w:rsidP="008B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24B" w:rsidRDefault="00F8524B" w:rsidP="008B35F6">
      <w:pPr>
        <w:spacing w:after="0" w:line="240" w:lineRule="auto"/>
      </w:pPr>
      <w:r>
        <w:separator/>
      </w:r>
    </w:p>
  </w:footnote>
  <w:footnote w:type="continuationSeparator" w:id="0">
    <w:p w:rsidR="00F8524B" w:rsidRDefault="00F8524B" w:rsidP="008B3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BB407CC"/>
    <w:lvl w:ilvl="0">
      <w:start w:val="1"/>
      <w:numFmt w:val="decimal"/>
      <w:lvlText w:val="%1."/>
      <w:lvlJc w:val="left"/>
      <w:pPr>
        <w:ind w:left="0" w:firstLine="0"/>
      </w:pPr>
      <w:rPr>
        <w:rFonts w:hint="default"/>
        <w:b/>
        <w:bCs/>
        <w:i w:val="0"/>
        <w:iCs w:val="0"/>
        <w:smallCaps w:val="0"/>
        <w:strike w:val="0"/>
        <w:color w:val="000000"/>
        <w:spacing w:val="0"/>
        <w:w w:val="100"/>
        <w:position w:val="0"/>
        <w:sz w:val="26"/>
        <w:szCs w:val="26"/>
        <w:u w:val="none"/>
      </w:rPr>
    </w:lvl>
    <w:lvl w:ilvl="1">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2">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3">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4">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5">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6">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7">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8">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abstractNum>
  <w:abstractNum w:abstractNumId="1" w15:restartNumberingAfterBreak="0">
    <w:nsid w:val="00000003"/>
    <w:multiLevelType w:val="multilevel"/>
    <w:tmpl w:val="A1A0273E"/>
    <w:lvl w:ilvl="0">
      <w:start w:val="1"/>
      <w:numFmt w:val="decimal"/>
      <w:lvlText w:val="2.%1."/>
      <w:lvlJc w:val="left"/>
      <w:rPr>
        <w:b w:val="0"/>
        <w:bCs w:val="0"/>
        <w:i w:val="0"/>
        <w:iCs w:val="0"/>
        <w:smallCaps w:val="0"/>
        <w:strike w:val="0"/>
        <w:color w:val="000000"/>
        <w:spacing w:val="0"/>
        <w:w w:val="100"/>
        <w:position w:val="0"/>
        <w:sz w:val="26"/>
        <w:szCs w:val="26"/>
        <w:u w:val="none"/>
      </w:rPr>
    </w:lvl>
    <w:lvl w:ilvl="1">
      <w:start w:val="1"/>
      <w:numFmt w:val="decimal"/>
      <w:lvlText w:val="2.%1."/>
      <w:lvlJc w:val="left"/>
      <w:rPr>
        <w:b w:val="0"/>
        <w:bCs w:val="0"/>
        <w:i w:val="0"/>
        <w:iCs w:val="0"/>
        <w:smallCaps w:val="0"/>
        <w:strike w:val="0"/>
        <w:color w:val="000000"/>
        <w:spacing w:val="0"/>
        <w:w w:val="100"/>
        <w:position w:val="0"/>
        <w:sz w:val="26"/>
        <w:szCs w:val="26"/>
        <w:u w:val="none"/>
        <w:lang w:val="uk-UA"/>
      </w:rPr>
    </w:lvl>
    <w:lvl w:ilvl="2">
      <w:start w:val="1"/>
      <w:numFmt w:val="decimal"/>
      <w:lvlText w:val="2.%1."/>
      <w:lvlJc w:val="left"/>
      <w:rPr>
        <w:b w:val="0"/>
        <w:bCs w:val="0"/>
        <w:i w:val="0"/>
        <w:iCs w:val="0"/>
        <w:smallCaps w:val="0"/>
        <w:strike w:val="0"/>
        <w:color w:val="000000"/>
        <w:spacing w:val="0"/>
        <w:w w:val="100"/>
        <w:position w:val="0"/>
        <w:sz w:val="26"/>
        <w:szCs w:val="26"/>
        <w:u w:val="none"/>
      </w:rPr>
    </w:lvl>
    <w:lvl w:ilvl="3">
      <w:start w:val="1"/>
      <w:numFmt w:val="decimal"/>
      <w:lvlText w:val="2.%1."/>
      <w:lvlJc w:val="left"/>
      <w:rPr>
        <w:b w:val="0"/>
        <w:bCs w:val="0"/>
        <w:i w:val="0"/>
        <w:iCs w:val="0"/>
        <w:smallCaps w:val="0"/>
        <w:strike w:val="0"/>
        <w:color w:val="000000"/>
        <w:spacing w:val="0"/>
        <w:w w:val="100"/>
        <w:position w:val="0"/>
        <w:sz w:val="26"/>
        <w:szCs w:val="26"/>
        <w:u w:val="none"/>
      </w:rPr>
    </w:lvl>
    <w:lvl w:ilvl="4">
      <w:start w:val="1"/>
      <w:numFmt w:val="decimal"/>
      <w:lvlText w:val="2.%1."/>
      <w:lvlJc w:val="left"/>
      <w:rPr>
        <w:b w:val="0"/>
        <w:bCs w:val="0"/>
        <w:i w:val="0"/>
        <w:iCs w:val="0"/>
        <w:smallCaps w:val="0"/>
        <w:strike w:val="0"/>
        <w:color w:val="000000"/>
        <w:spacing w:val="0"/>
        <w:w w:val="100"/>
        <w:position w:val="0"/>
        <w:sz w:val="26"/>
        <w:szCs w:val="26"/>
        <w:u w:val="none"/>
      </w:rPr>
    </w:lvl>
    <w:lvl w:ilvl="5">
      <w:start w:val="1"/>
      <w:numFmt w:val="decimal"/>
      <w:lvlText w:val="2.%1."/>
      <w:lvlJc w:val="left"/>
      <w:rPr>
        <w:b w:val="0"/>
        <w:bCs w:val="0"/>
        <w:i w:val="0"/>
        <w:iCs w:val="0"/>
        <w:smallCaps w:val="0"/>
        <w:strike w:val="0"/>
        <w:color w:val="000000"/>
        <w:spacing w:val="0"/>
        <w:w w:val="100"/>
        <w:position w:val="0"/>
        <w:sz w:val="26"/>
        <w:szCs w:val="26"/>
        <w:u w:val="none"/>
      </w:rPr>
    </w:lvl>
    <w:lvl w:ilvl="6">
      <w:start w:val="1"/>
      <w:numFmt w:val="decimal"/>
      <w:lvlText w:val="2.%1."/>
      <w:lvlJc w:val="left"/>
      <w:rPr>
        <w:b w:val="0"/>
        <w:bCs w:val="0"/>
        <w:i w:val="0"/>
        <w:iCs w:val="0"/>
        <w:smallCaps w:val="0"/>
        <w:strike w:val="0"/>
        <w:color w:val="000000"/>
        <w:spacing w:val="0"/>
        <w:w w:val="100"/>
        <w:position w:val="0"/>
        <w:sz w:val="26"/>
        <w:szCs w:val="26"/>
        <w:u w:val="none"/>
      </w:rPr>
    </w:lvl>
    <w:lvl w:ilvl="7">
      <w:start w:val="1"/>
      <w:numFmt w:val="decimal"/>
      <w:lvlText w:val="2.%1."/>
      <w:lvlJc w:val="left"/>
      <w:rPr>
        <w:b w:val="0"/>
        <w:bCs w:val="0"/>
        <w:i w:val="0"/>
        <w:iCs w:val="0"/>
        <w:smallCaps w:val="0"/>
        <w:strike w:val="0"/>
        <w:color w:val="000000"/>
        <w:spacing w:val="0"/>
        <w:w w:val="100"/>
        <w:position w:val="0"/>
        <w:sz w:val="26"/>
        <w:szCs w:val="26"/>
        <w:u w:val="none"/>
      </w:rPr>
    </w:lvl>
    <w:lvl w:ilvl="8">
      <w:start w:val="1"/>
      <w:numFmt w:val="decimal"/>
      <w:lvlText w:val="2.%1."/>
      <w:lvlJc w:val="left"/>
      <w:rPr>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72A8F5B6"/>
    <w:lvl w:ilvl="0">
      <w:start w:val="3"/>
      <w:numFmt w:val="decimal"/>
      <w:lvlText w:val="4.%1."/>
      <w:lvlJc w:val="left"/>
      <w:pPr>
        <w:ind w:left="0" w:firstLine="0"/>
      </w:pPr>
      <w:rPr>
        <w:rFonts w:hint="default"/>
        <w:b w:val="0"/>
        <w:bCs w:val="0"/>
        <w:i w:val="0"/>
        <w:iCs w:val="0"/>
        <w:smallCaps w:val="0"/>
        <w:strike w:val="0"/>
        <w:color w:val="000000"/>
        <w:spacing w:val="0"/>
        <w:w w:val="100"/>
        <w:position w:val="0"/>
        <w:sz w:val="26"/>
        <w:szCs w:val="26"/>
        <w:u w:val="none"/>
      </w:rPr>
    </w:lvl>
    <w:lvl w:ilvl="1">
      <w:start w:val="1"/>
      <w:numFmt w:val="decimal"/>
      <w:lvlText w:val="4.%1."/>
      <w:lvlJc w:val="left"/>
      <w:pPr>
        <w:ind w:left="0" w:firstLine="0"/>
      </w:pPr>
      <w:rPr>
        <w:rFonts w:hint="default"/>
        <w:b w:val="0"/>
        <w:bCs w:val="0"/>
        <w:i w:val="0"/>
        <w:iCs w:val="0"/>
        <w:smallCaps w:val="0"/>
        <w:strike w:val="0"/>
        <w:color w:val="000000"/>
        <w:spacing w:val="0"/>
        <w:w w:val="100"/>
        <w:position w:val="0"/>
        <w:sz w:val="26"/>
        <w:szCs w:val="26"/>
        <w:u w:val="none"/>
      </w:rPr>
    </w:lvl>
    <w:lvl w:ilvl="2">
      <w:start w:val="1"/>
      <w:numFmt w:val="decimal"/>
      <w:lvlText w:val="4.%1."/>
      <w:lvlJc w:val="left"/>
      <w:pPr>
        <w:ind w:left="0" w:firstLine="0"/>
      </w:pPr>
      <w:rPr>
        <w:rFonts w:hint="default"/>
        <w:b w:val="0"/>
        <w:bCs w:val="0"/>
        <w:i w:val="0"/>
        <w:iCs w:val="0"/>
        <w:smallCaps w:val="0"/>
        <w:strike w:val="0"/>
        <w:color w:val="000000"/>
        <w:spacing w:val="0"/>
        <w:w w:val="100"/>
        <w:position w:val="0"/>
        <w:sz w:val="26"/>
        <w:szCs w:val="26"/>
        <w:u w:val="none"/>
      </w:rPr>
    </w:lvl>
    <w:lvl w:ilvl="3">
      <w:start w:val="1"/>
      <w:numFmt w:val="decimal"/>
      <w:lvlText w:val="4.%1."/>
      <w:lvlJc w:val="left"/>
      <w:pPr>
        <w:ind w:left="0" w:firstLine="0"/>
      </w:pPr>
      <w:rPr>
        <w:rFonts w:hint="default"/>
        <w:b w:val="0"/>
        <w:bCs w:val="0"/>
        <w:i w:val="0"/>
        <w:iCs w:val="0"/>
        <w:smallCaps w:val="0"/>
        <w:strike w:val="0"/>
        <w:color w:val="000000"/>
        <w:spacing w:val="0"/>
        <w:w w:val="100"/>
        <w:position w:val="0"/>
        <w:sz w:val="26"/>
        <w:szCs w:val="26"/>
        <w:u w:val="none"/>
      </w:rPr>
    </w:lvl>
    <w:lvl w:ilvl="4">
      <w:start w:val="1"/>
      <w:numFmt w:val="decimal"/>
      <w:lvlText w:val="4.%1."/>
      <w:lvlJc w:val="left"/>
      <w:pPr>
        <w:ind w:left="0" w:firstLine="0"/>
      </w:pPr>
      <w:rPr>
        <w:rFonts w:hint="default"/>
        <w:b w:val="0"/>
        <w:bCs w:val="0"/>
        <w:i w:val="0"/>
        <w:iCs w:val="0"/>
        <w:smallCaps w:val="0"/>
        <w:strike w:val="0"/>
        <w:color w:val="000000"/>
        <w:spacing w:val="0"/>
        <w:w w:val="100"/>
        <w:position w:val="0"/>
        <w:sz w:val="26"/>
        <w:szCs w:val="26"/>
        <w:u w:val="none"/>
      </w:rPr>
    </w:lvl>
    <w:lvl w:ilvl="5">
      <w:start w:val="1"/>
      <w:numFmt w:val="decimal"/>
      <w:lvlText w:val="4.%1."/>
      <w:lvlJc w:val="left"/>
      <w:pPr>
        <w:ind w:left="0" w:firstLine="0"/>
      </w:pPr>
      <w:rPr>
        <w:rFonts w:hint="default"/>
        <w:b w:val="0"/>
        <w:bCs w:val="0"/>
        <w:i w:val="0"/>
        <w:iCs w:val="0"/>
        <w:smallCaps w:val="0"/>
        <w:strike w:val="0"/>
        <w:color w:val="000000"/>
        <w:spacing w:val="0"/>
        <w:w w:val="100"/>
        <w:position w:val="0"/>
        <w:sz w:val="26"/>
        <w:szCs w:val="26"/>
        <w:u w:val="none"/>
      </w:rPr>
    </w:lvl>
    <w:lvl w:ilvl="6">
      <w:start w:val="1"/>
      <w:numFmt w:val="decimal"/>
      <w:lvlText w:val="4.%1."/>
      <w:lvlJc w:val="left"/>
      <w:pPr>
        <w:ind w:left="0" w:firstLine="0"/>
      </w:pPr>
      <w:rPr>
        <w:rFonts w:hint="default"/>
        <w:b w:val="0"/>
        <w:bCs w:val="0"/>
        <w:i w:val="0"/>
        <w:iCs w:val="0"/>
        <w:smallCaps w:val="0"/>
        <w:strike w:val="0"/>
        <w:color w:val="000000"/>
        <w:spacing w:val="0"/>
        <w:w w:val="100"/>
        <w:position w:val="0"/>
        <w:sz w:val="26"/>
        <w:szCs w:val="26"/>
        <w:u w:val="none"/>
      </w:rPr>
    </w:lvl>
    <w:lvl w:ilvl="7">
      <w:start w:val="1"/>
      <w:numFmt w:val="decimal"/>
      <w:lvlText w:val="4.%1."/>
      <w:lvlJc w:val="left"/>
      <w:pPr>
        <w:ind w:left="0" w:firstLine="0"/>
      </w:pPr>
      <w:rPr>
        <w:rFonts w:hint="default"/>
        <w:b w:val="0"/>
        <w:bCs w:val="0"/>
        <w:i w:val="0"/>
        <w:iCs w:val="0"/>
        <w:smallCaps w:val="0"/>
        <w:strike w:val="0"/>
        <w:color w:val="000000"/>
        <w:spacing w:val="0"/>
        <w:w w:val="100"/>
        <w:position w:val="0"/>
        <w:sz w:val="26"/>
        <w:szCs w:val="26"/>
        <w:u w:val="none"/>
      </w:rPr>
    </w:lvl>
    <w:lvl w:ilvl="8">
      <w:start w:val="1"/>
      <w:numFmt w:val="decimal"/>
      <w:lvlText w:val="4.%1."/>
      <w:lvlJc w:val="left"/>
      <w:pPr>
        <w:ind w:left="0" w:firstLine="0"/>
      </w:pPr>
      <w:rPr>
        <w:rFonts w:hint="default"/>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00000006"/>
    <w:lvl w:ilvl="0">
      <w:start w:val="1"/>
      <w:numFmt w:val="decimal"/>
      <w:lvlText w:val="5.%1."/>
      <w:lvlJc w:val="left"/>
      <w:rPr>
        <w:b w:val="0"/>
        <w:bCs w:val="0"/>
        <w:i w:val="0"/>
        <w:iCs w:val="0"/>
        <w:smallCaps w:val="0"/>
        <w:strike w:val="0"/>
        <w:color w:val="000000"/>
        <w:spacing w:val="0"/>
        <w:w w:val="100"/>
        <w:position w:val="0"/>
        <w:sz w:val="26"/>
        <w:szCs w:val="26"/>
        <w:u w:val="none"/>
      </w:rPr>
    </w:lvl>
    <w:lvl w:ilvl="1">
      <w:start w:val="1"/>
      <w:numFmt w:val="decimal"/>
      <w:lvlText w:val="5.%1."/>
      <w:lvlJc w:val="left"/>
      <w:rPr>
        <w:b w:val="0"/>
        <w:bCs w:val="0"/>
        <w:i w:val="0"/>
        <w:iCs w:val="0"/>
        <w:smallCaps w:val="0"/>
        <w:strike w:val="0"/>
        <w:color w:val="000000"/>
        <w:spacing w:val="0"/>
        <w:w w:val="100"/>
        <w:position w:val="0"/>
        <w:sz w:val="26"/>
        <w:szCs w:val="26"/>
        <w:u w:val="none"/>
      </w:rPr>
    </w:lvl>
    <w:lvl w:ilvl="2">
      <w:start w:val="1"/>
      <w:numFmt w:val="decimal"/>
      <w:lvlText w:val="5.%1."/>
      <w:lvlJc w:val="left"/>
      <w:rPr>
        <w:b w:val="0"/>
        <w:bCs w:val="0"/>
        <w:i w:val="0"/>
        <w:iCs w:val="0"/>
        <w:smallCaps w:val="0"/>
        <w:strike w:val="0"/>
        <w:color w:val="000000"/>
        <w:spacing w:val="0"/>
        <w:w w:val="100"/>
        <w:position w:val="0"/>
        <w:sz w:val="26"/>
        <w:szCs w:val="26"/>
        <w:u w:val="none"/>
      </w:rPr>
    </w:lvl>
    <w:lvl w:ilvl="3">
      <w:start w:val="1"/>
      <w:numFmt w:val="decimal"/>
      <w:lvlText w:val="5.%1."/>
      <w:lvlJc w:val="left"/>
      <w:rPr>
        <w:b w:val="0"/>
        <w:bCs w:val="0"/>
        <w:i w:val="0"/>
        <w:iCs w:val="0"/>
        <w:smallCaps w:val="0"/>
        <w:strike w:val="0"/>
        <w:color w:val="000000"/>
        <w:spacing w:val="0"/>
        <w:w w:val="100"/>
        <w:position w:val="0"/>
        <w:sz w:val="26"/>
        <w:szCs w:val="26"/>
        <w:u w:val="none"/>
      </w:rPr>
    </w:lvl>
    <w:lvl w:ilvl="4">
      <w:start w:val="1"/>
      <w:numFmt w:val="decimal"/>
      <w:lvlText w:val="5.%1."/>
      <w:lvlJc w:val="left"/>
      <w:rPr>
        <w:b w:val="0"/>
        <w:bCs w:val="0"/>
        <w:i w:val="0"/>
        <w:iCs w:val="0"/>
        <w:smallCaps w:val="0"/>
        <w:strike w:val="0"/>
        <w:color w:val="000000"/>
        <w:spacing w:val="0"/>
        <w:w w:val="100"/>
        <w:position w:val="0"/>
        <w:sz w:val="26"/>
        <w:szCs w:val="26"/>
        <w:u w:val="none"/>
      </w:rPr>
    </w:lvl>
    <w:lvl w:ilvl="5">
      <w:start w:val="1"/>
      <w:numFmt w:val="decimal"/>
      <w:lvlText w:val="5.%1."/>
      <w:lvlJc w:val="left"/>
      <w:rPr>
        <w:b w:val="0"/>
        <w:bCs w:val="0"/>
        <w:i w:val="0"/>
        <w:iCs w:val="0"/>
        <w:smallCaps w:val="0"/>
        <w:strike w:val="0"/>
        <w:color w:val="000000"/>
        <w:spacing w:val="0"/>
        <w:w w:val="100"/>
        <w:position w:val="0"/>
        <w:sz w:val="26"/>
        <w:szCs w:val="26"/>
        <w:u w:val="none"/>
      </w:rPr>
    </w:lvl>
    <w:lvl w:ilvl="6">
      <w:start w:val="1"/>
      <w:numFmt w:val="decimal"/>
      <w:lvlText w:val="5.%1."/>
      <w:lvlJc w:val="left"/>
      <w:rPr>
        <w:b w:val="0"/>
        <w:bCs w:val="0"/>
        <w:i w:val="0"/>
        <w:iCs w:val="0"/>
        <w:smallCaps w:val="0"/>
        <w:strike w:val="0"/>
        <w:color w:val="000000"/>
        <w:spacing w:val="0"/>
        <w:w w:val="100"/>
        <w:position w:val="0"/>
        <w:sz w:val="26"/>
        <w:szCs w:val="26"/>
        <w:u w:val="none"/>
      </w:rPr>
    </w:lvl>
    <w:lvl w:ilvl="7">
      <w:start w:val="1"/>
      <w:numFmt w:val="decimal"/>
      <w:lvlText w:val="5.%1."/>
      <w:lvlJc w:val="left"/>
      <w:rPr>
        <w:b w:val="0"/>
        <w:bCs w:val="0"/>
        <w:i w:val="0"/>
        <w:iCs w:val="0"/>
        <w:smallCaps w:val="0"/>
        <w:strike w:val="0"/>
        <w:color w:val="000000"/>
        <w:spacing w:val="0"/>
        <w:w w:val="100"/>
        <w:position w:val="0"/>
        <w:sz w:val="26"/>
        <w:szCs w:val="26"/>
        <w:u w:val="none"/>
      </w:rPr>
    </w:lvl>
    <w:lvl w:ilvl="8">
      <w:start w:val="1"/>
      <w:numFmt w:val="decimal"/>
      <w:lvlText w:val="5.%1."/>
      <w:lvlJc w:val="left"/>
      <w:rPr>
        <w:b w:val="0"/>
        <w:bCs w:val="0"/>
        <w:i w:val="0"/>
        <w:iCs w:val="0"/>
        <w:smallCaps w:val="0"/>
        <w:strike w:val="0"/>
        <w:color w:val="000000"/>
        <w:spacing w:val="0"/>
        <w:w w:val="100"/>
        <w:position w:val="0"/>
        <w:sz w:val="26"/>
        <w:szCs w:val="26"/>
        <w:u w:val="none"/>
      </w:rPr>
    </w:lvl>
  </w:abstractNum>
  <w:abstractNum w:abstractNumId="4" w15:restartNumberingAfterBreak="0">
    <w:nsid w:val="076E4614"/>
    <w:multiLevelType w:val="multilevel"/>
    <w:tmpl w:val="68FC18C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B01052"/>
    <w:multiLevelType w:val="multilevel"/>
    <w:tmpl w:val="BCBCFA1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915F5E"/>
    <w:multiLevelType w:val="multilevel"/>
    <w:tmpl w:val="A44222D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104D98"/>
    <w:multiLevelType w:val="multilevel"/>
    <w:tmpl w:val="CD1AF528"/>
    <w:lvl w:ilvl="0">
      <w:start w:val="5"/>
      <w:numFmt w:val="decimal"/>
      <w:lvlText w:val="%1"/>
      <w:lvlJc w:val="left"/>
      <w:pPr>
        <w:ind w:left="465" w:hanging="465"/>
      </w:pPr>
      <w:rPr>
        <w:rFonts w:hint="default"/>
      </w:rPr>
    </w:lvl>
    <w:lvl w:ilvl="1">
      <w:start w:val="12"/>
      <w:numFmt w:val="decimal"/>
      <w:lvlText w:val="%1.%2"/>
      <w:lvlJc w:val="left"/>
      <w:pPr>
        <w:ind w:left="465" w:hanging="465"/>
      </w:pPr>
      <w:rPr>
        <w:rFonts w:hint="default"/>
        <w:lang w:val="ru-R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633178"/>
    <w:multiLevelType w:val="hybridMultilevel"/>
    <w:tmpl w:val="296A2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1101EF"/>
    <w:multiLevelType w:val="hybridMultilevel"/>
    <w:tmpl w:val="CF20B270"/>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0" w15:restartNumberingAfterBreak="0">
    <w:nsid w:val="211966A8"/>
    <w:multiLevelType w:val="multilevel"/>
    <w:tmpl w:val="2C1ED7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CA4D2D"/>
    <w:multiLevelType w:val="hybridMultilevel"/>
    <w:tmpl w:val="192AA3C4"/>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2" w15:restartNumberingAfterBreak="0">
    <w:nsid w:val="3B142FE5"/>
    <w:multiLevelType w:val="multilevel"/>
    <w:tmpl w:val="45DC881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12563A6"/>
    <w:multiLevelType w:val="multilevel"/>
    <w:tmpl w:val="490E1DFE"/>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1481DE1"/>
    <w:multiLevelType w:val="multilevel"/>
    <w:tmpl w:val="FC8292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926CCC"/>
    <w:multiLevelType w:val="hybridMultilevel"/>
    <w:tmpl w:val="3536B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756E96"/>
    <w:multiLevelType w:val="hybridMultilevel"/>
    <w:tmpl w:val="A48E8A20"/>
    <w:lvl w:ilvl="0" w:tplc="1D3CE4A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62A6DE9"/>
    <w:multiLevelType w:val="multilevel"/>
    <w:tmpl w:val="1BB407CC"/>
    <w:lvl w:ilvl="0">
      <w:start w:val="1"/>
      <w:numFmt w:val="decimal"/>
      <w:lvlText w:val="%1."/>
      <w:lvlJc w:val="left"/>
      <w:pPr>
        <w:ind w:left="0" w:firstLine="0"/>
      </w:pPr>
      <w:rPr>
        <w:rFonts w:hint="default"/>
        <w:b/>
        <w:bCs/>
        <w:i w:val="0"/>
        <w:iCs w:val="0"/>
        <w:smallCaps w:val="0"/>
        <w:strike w:val="0"/>
        <w:color w:val="000000"/>
        <w:spacing w:val="0"/>
        <w:w w:val="100"/>
        <w:position w:val="0"/>
        <w:sz w:val="26"/>
        <w:szCs w:val="26"/>
        <w:u w:val="none"/>
      </w:rPr>
    </w:lvl>
    <w:lvl w:ilvl="1">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2">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3">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4">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5">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6">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7">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lvl w:ilvl="8">
      <w:start w:val="1"/>
      <w:numFmt w:val="decimal"/>
      <w:lvlText w:val="%1.%2"/>
      <w:lvlJc w:val="left"/>
      <w:pPr>
        <w:ind w:left="0" w:firstLine="0"/>
      </w:pPr>
      <w:rPr>
        <w:rFonts w:hint="default"/>
        <w:b w:val="0"/>
        <w:bCs w:val="0"/>
        <w:i w:val="0"/>
        <w:iCs w:val="0"/>
        <w:smallCaps w:val="0"/>
        <w:strike w:val="0"/>
        <w:color w:val="000000"/>
        <w:spacing w:val="0"/>
        <w:w w:val="100"/>
        <w:position w:val="0"/>
        <w:sz w:val="26"/>
        <w:szCs w:val="26"/>
        <w:u w:val="none"/>
      </w:rPr>
    </w:lvl>
  </w:abstractNum>
  <w:abstractNum w:abstractNumId="18" w15:restartNumberingAfterBreak="0">
    <w:nsid w:val="4EBA7AC8"/>
    <w:multiLevelType w:val="multilevel"/>
    <w:tmpl w:val="38BCD6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C16594"/>
    <w:multiLevelType w:val="hybridMultilevel"/>
    <w:tmpl w:val="41FA9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CE0AAF"/>
    <w:multiLevelType w:val="hybridMultilevel"/>
    <w:tmpl w:val="13F2A3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373068D"/>
    <w:multiLevelType w:val="multilevel"/>
    <w:tmpl w:val="D5D03ED4"/>
    <w:lvl w:ilvl="0">
      <w:start w:val="1"/>
      <w:numFmt w:val="decimal"/>
      <w:lvlText w:val="%1."/>
      <w:lvlJc w:val="left"/>
      <w:pPr>
        <w:ind w:left="720" w:hanging="360"/>
      </w:pPr>
      <w:rPr>
        <w:rFonts w:cs="Times New Roman" w:hint="default"/>
      </w:rPr>
    </w:lvl>
    <w:lvl w:ilvl="1">
      <w:start w:val="1"/>
      <w:numFmt w:val="decimal"/>
      <w:isLgl/>
      <w:lvlText w:val="%1.%2."/>
      <w:lvlJc w:val="left"/>
      <w:pPr>
        <w:ind w:left="465" w:hanging="465"/>
      </w:pPr>
      <w:rPr>
        <w:rFonts w:cs="Times New Roman" w:hint="default"/>
      </w:rPr>
    </w:lvl>
    <w:lvl w:ilvl="2">
      <w:start w:val="1"/>
      <w:numFmt w:val="decimal"/>
      <w:isLgl/>
      <w:lvlText w:val="%1.%2.%3."/>
      <w:lvlJc w:val="left"/>
      <w:pPr>
        <w:ind w:left="1080" w:hanging="720"/>
      </w:pPr>
      <w:rPr>
        <w:rFonts w:cs="Times New Roman" w:hint="default"/>
        <w:color w:val="auto"/>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15:restartNumberingAfterBreak="0">
    <w:nsid w:val="6CF70ED6"/>
    <w:multiLevelType w:val="hybridMultilevel"/>
    <w:tmpl w:val="B4D02A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F723864"/>
    <w:multiLevelType w:val="hybridMultilevel"/>
    <w:tmpl w:val="01DEF9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A1D095D"/>
    <w:multiLevelType w:val="hybridMultilevel"/>
    <w:tmpl w:val="D6E82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B3E4F28"/>
    <w:multiLevelType w:val="hybridMultilevel"/>
    <w:tmpl w:val="DCB0E9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1"/>
  </w:num>
  <w:num w:numId="2">
    <w:abstractNumId w:val="25"/>
  </w:num>
  <w:num w:numId="3">
    <w:abstractNumId w:val="9"/>
  </w:num>
  <w:num w:numId="4">
    <w:abstractNumId w:val="11"/>
  </w:num>
  <w:num w:numId="5">
    <w:abstractNumId w:val="22"/>
  </w:num>
  <w:num w:numId="6">
    <w:abstractNumId w:val="20"/>
  </w:num>
  <w:num w:numId="7">
    <w:abstractNumId w:val="13"/>
  </w:num>
  <w:num w:numId="8">
    <w:abstractNumId w:val="12"/>
  </w:num>
  <w:num w:numId="9">
    <w:abstractNumId w:val="14"/>
  </w:num>
  <w:num w:numId="10">
    <w:abstractNumId w:val="10"/>
  </w:num>
  <w:num w:numId="11">
    <w:abstractNumId w:val="5"/>
  </w:num>
  <w:num w:numId="12">
    <w:abstractNumId w:val="16"/>
  </w:num>
  <w:num w:numId="13">
    <w:abstractNumId w:val="2"/>
  </w:num>
  <w:num w:numId="14">
    <w:abstractNumId w:val="0"/>
  </w:num>
  <w:num w:numId="15">
    <w:abstractNumId w:val="1"/>
  </w:num>
  <w:num w:numId="16">
    <w:abstractNumId w:val="3"/>
  </w:num>
  <w:num w:numId="17">
    <w:abstractNumId w:val="17"/>
  </w:num>
  <w:num w:numId="18">
    <w:abstractNumId w:val="7"/>
  </w:num>
  <w:num w:numId="19">
    <w:abstractNumId w:val="6"/>
  </w:num>
  <w:num w:numId="20">
    <w:abstractNumId w:val="18"/>
  </w:num>
  <w:num w:numId="21">
    <w:abstractNumId w:val="4"/>
  </w:num>
  <w:num w:numId="22">
    <w:abstractNumId w:val="15"/>
  </w:num>
  <w:num w:numId="23">
    <w:abstractNumId w:val="23"/>
  </w:num>
  <w:num w:numId="24">
    <w:abstractNumId w:val="24"/>
  </w:num>
  <w:num w:numId="25">
    <w:abstractNumId w:val="1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82"/>
    <w:rsid w:val="000004FD"/>
    <w:rsid w:val="0000785F"/>
    <w:rsid w:val="00016497"/>
    <w:rsid w:val="00016657"/>
    <w:rsid w:val="000254E5"/>
    <w:rsid w:val="00033400"/>
    <w:rsid w:val="00037A61"/>
    <w:rsid w:val="00040855"/>
    <w:rsid w:val="00042504"/>
    <w:rsid w:val="0004328F"/>
    <w:rsid w:val="00044254"/>
    <w:rsid w:val="000454BD"/>
    <w:rsid w:val="000511AB"/>
    <w:rsid w:val="0005655E"/>
    <w:rsid w:val="00056BED"/>
    <w:rsid w:val="00064864"/>
    <w:rsid w:val="000701D5"/>
    <w:rsid w:val="00071B31"/>
    <w:rsid w:val="00075AF8"/>
    <w:rsid w:val="00080E10"/>
    <w:rsid w:val="00082BBD"/>
    <w:rsid w:val="0008621C"/>
    <w:rsid w:val="00086E7A"/>
    <w:rsid w:val="00091364"/>
    <w:rsid w:val="00096300"/>
    <w:rsid w:val="000A4B38"/>
    <w:rsid w:val="000A4BCC"/>
    <w:rsid w:val="000A6563"/>
    <w:rsid w:val="000A67CD"/>
    <w:rsid w:val="000A6F3C"/>
    <w:rsid w:val="000B1A3E"/>
    <w:rsid w:val="000C1A94"/>
    <w:rsid w:val="000C1D22"/>
    <w:rsid w:val="000C5C41"/>
    <w:rsid w:val="000D1676"/>
    <w:rsid w:val="000D49AC"/>
    <w:rsid w:val="000E2FC6"/>
    <w:rsid w:val="000E4611"/>
    <w:rsid w:val="000E547C"/>
    <w:rsid w:val="000E6A77"/>
    <w:rsid w:val="000F32F4"/>
    <w:rsid w:val="0010542B"/>
    <w:rsid w:val="00107767"/>
    <w:rsid w:val="001100B0"/>
    <w:rsid w:val="00114F63"/>
    <w:rsid w:val="00124FA4"/>
    <w:rsid w:val="001268E8"/>
    <w:rsid w:val="001277E5"/>
    <w:rsid w:val="0013108A"/>
    <w:rsid w:val="00133B1D"/>
    <w:rsid w:val="0013408D"/>
    <w:rsid w:val="001409FD"/>
    <w:rsid w:val="0014239C"/>
    <w:rsid w:val="00145664"/>
    <w:rsid w:val="001647CA"/>
    <w:rsid w:val="00166C39"/>
    <w:rsid w:val="00174D09"/>
    <w:rsid w:val="0018083B"/>
    <w:rsid w:val="00180B33"/>
    <w:rsid w:val="00180E05"/>
    <w:rsid w:val="001A56DB"/>
    <w:rsid w:val="001A75D8"/>
    <w:rsid w:val="001B1724"/>
    <w:rsid w:val="001C098F"/>
    <w:rsid w:val="001C421F"/>
    <w:rsid w:val="001D31B6"/>
    <w:rsid w:val="001D5130"/>
    <w:rsid w:val="001E09C5"/>
    <w:rsid w:val="001E4491"/>
    <w:rsid w:val="001F161A"/>
    <w:rsid w:val="001F3FEF"/>
    <w:rsid w:val="001F58C6"/>
    <w:rsid w:val="001F7F9C"/>
    <w:rsid w:val="00202D09"/>
    <w:rsid w:val="00210E0C"/>
    <w:rsid w:val="00215E52"/>
    <w:rsid w:val="002173CC"/>
    <w:rsid w:val="002214C0"/>
    <w:rsid w:val="0023203F"/>
    <w:rsid w:val="00242852"/>
    <w:rsid w:val="002434D4"/>
    <w:rsid w:val="002469E9"/>
    <w:rsid w:val="00257FC2"/>
    <w:rsid w:val="0026213B"/>
    <w:rsid w:val="00263F70"/>
    <w:rsid w:val="00264CFD"/>
    <w:rsid w:val="002717D2"/>
    <w:rsid w:val="002722D0"/>
    <w:rsid w:val="00277D5B"/>
    <w:rsid w:val="00280476"/>
    <w:rsid w:val="002839E5"/>
    <w:rsid w:val="002A6229"/>
    <w:rsid w:val="002B1690"/>
    <w:rsid w:val="002B3AC7"/>
    <w:rsid w:val="002B3D96"/>
    <w:rsid w:val="002B4656"/>
    <w:rsid w:val="002B5ECD"/>
    <w:rsid w:val="002F0796"/>
    <w:rsid w:val="003036F8"/>
    <w:rsid w:val="00307290"/>
    <w:rsid w:val="00307E93"/>
    <w:rsid w:val="00323946"/>
    <w:rsid w:val="00324CDF"/>
    <w:rsid w:val="0033242E"/>
    <w:rsid w:val="00337D7A"/>
    <w:rsid w:val="00341E36"/>
    <w:rsid w:val="0034440C"/>
    <w:rsid w:val="003506ED"/>
    <w:rsid w:val="00353EED"/>
    <w:rsid w:val="00362485"/>
    <w:rsid w:val="003639C5"/>
    <w:rsid w:val="00365B44"/>
    <w:rsid w:val="00372550"/>
    <w:rsid w:val="00374E29"/>
    <w:rsid w:val="00376FEA"/>
    <w:rsid w:val="003821CA"/>
    <w:rsid w:val="00391AEF"/>
    <w:rsid w:val="003A09D8"/>
    <w:rsid w:val="003A2178"/>
    <w:rsid w:val="003A21C7"/>
    <w:rsid w:val="003A2A40"/>
    <w:rsid w:val="003A4793"/>
    <w:rsid w:val="003A660C"/>
    <w:rsid w:val="003A6A29"/>
    <w:rsid w:val="003A6A51"/>
    <w:rsid w:val="003B7BF2"/>
    <w:rsid w:val="003C4EB8"/>
    <w:rsid w:val="003C544D"/>
    <w:rsid w:val="003C6AAF"/>
    <w:rsid w:val="003C770B"/>
    <w:rsid w:val="003D7982"/>
    <w:rsid w:val="003F154D"/>
    <w:rsid w:val="003F4DAA"/>
    <w:rsid w:val="003F67D5"/>
    <w:rsid w:val="00402EC8"/>
    <w:rsid w:val="00404C59"/>
    <w:rsid w:val="00405535"/>
    <w:rsid w:val="00414072"/>
    <w:rsid w:val="0042089B"/>
    <w:rsid w:val="00424B79"/>
    <w:rsid w:val="00426D5C"/>
    <w:rsid w:val="004366A0"/>
    <w:rsid w:val="00440622"/>
    <w:rsid w:val="00447160"/>
    <w:rsid w:val="00453043"/>
    <w:rsid w:val="00461585"/>
    <w:rsid w:val="004669F8"/>
    <w:rsid w:val="00466C2F"/>
    <w:rsid w:val="0048192A"/>
    <w:rsid w:val="00490755"/>
    <w:rsid w:val="00497E49"/>
    <w:rsid w:val="004B7422"/>
    <w:rsid w:val="004D1E72"/>
    <w:rsid w:val="004D454B"/>
    <w:rsid w:val="004E12F2"/>
    <w:rsid w:val="004F122C"/>
    <w:rsid w:val="004F28A6"/>
    <w:rsid w:val="004F333B"/>
    <w:rsid w:val="00516A56"/>
    <w:rsid w:val="00517188"/>
    <w:rsid w:val="00524AE9"/>
    <w:rsid w:val="005302FA"/>
    <w:rsid w:val="00541111"/>
    <w:rsid w:val="00542EC6"/>
    <w:rsid w:val="00543909"/>
    <w:rsid w:val="00576089"/>
    <w:rsid w:val="00576CB8"/>
    <w:rsid w:val="00577ED4"/>
    <w:rsid w:val="005842B2"/>
    <w:rsid w:val="00584979"/>
    <w:rsid w:val="00587AC8"/>
    <w:rsid w:val="005900AF"/>
    <w:rsid w:val="00590FB4"/>
    <w:rsid w:val="0059211A"/>
    <w:rsid w:val="00594250"/>
    <w:rsid w:val="005A12A3"/>
    <w:rsid w:val="005A1381"/>
    <w:rsid w:val="005A3959"/>
    <w:rsid w:val="005A42F2"/>
    <w:rsid w:val="005B129B"/>
    <w:rsid w:val="005B54C4"/>
    <w:rsid w:val="005B6B01"/>
    <w:rsid w:val="005C2CA6"/>
    <w:rsid w:val="005C7C5A"/>
    <w:rsid w:val="005D4B69"/>
    <w:rsid w:val="005E227C"/>
    <w:rsid w:val="005E59E7"/>
    <w:rsid w:val="005E605C"/>
    <w:rsid w:val="005F2D6D"/>
    <w:rsid w:val="005F3019"/>
    <w:rsid w:val="00602BE0"/>
    <w:rsid w:val="0060502B"/>
    <w:rsid w:val="006117F0"/>
    <w:rsid w:val="00611CCE"/>
    <w:rsid w:val="00611FB5"/>
    <w:rsid w:val="006238AA"/>
    <w:rsid w:val="006311DE"/>
    <w:rsid w:val="0063578F"/>
    <w:rsid w:val="00641161"/>
    <w:rsid w:val="006422E8"/>
    <w:rsid w:val="006439FA"/>
    <w:rsid w:val="00644249"/>
    <w:rsid w:val="006451E4"/>
    <w:rsid w:val="00647F5D"/>
    <w:rsid w:val="00651735"/>
    <w:rsid w:val="006633A5"/>
    <w:rsid w:val="00665CC3"/>
    <w:rsid w:val="00665CD0"/>
    <w:rsid w:val="00667100"/>
    <w:rsid w:val="006874AD"/>
    <w:rsid w:val="00696DC4"/>
    <w:rsid w:val="00697CDF"/>
    <w:rsid w:val="006A1005"/>
    <w:rsid w:val="006A2D97"/>
    <w:rsid w:val="006A4DFF"/>
    <w:rsid w:val="006B3224"/>
    <w:rsid w:val="006C0C2F"/>
    <w:rsid w:val="006C44AB"/>
    <w:rsid w:val="006C49E0"/>
    <w:rsid w:val="006D249B"/>
    <w:rsid w:val="00705BA6"/>
    <w:rsid w:val="00722C2C"/>
    <w:rsid w:val="00727782"/>
    <w:rsid w:val="00730873"/>
    <w:rsid w:val="00736456"/>
    <w:rsid w:val="00737B82"/>
    <w:rsid w:val="0074382C"/>
    <w:rsid w:val="00746573"/>
    <w:rsid w:val="0075396C"/>
    <w:rsid w:val="0075638C"/>
    <w:rsid w:val="00757773"/>
    <w:rsid w:val="00763F62"/>
    <w:rsid w:val="00764017"/>
    <w:rsid w:val="007710F8"/>
    <w:rsid w:val="0077190D"/>
    <w:rsid w:val="00775889"/>
    <w:rsid w:val="007760C0"/>
    <w:rsid w:val="007865A2"/>
    <w:rsid w:val="00790244"/>
    <w:rsid w:val="0079076B"/>
    <w:rsid w:val="007A3DCE"/>
    <w:rsid w:val="007B7CC6"/>
    <w:rsid w:val="007E6AD0"/>
    <w:rsid w:val="007E7419"/>
    <w:rsid w:val="007F2F21"/>
    <w:rsid w:val="00803B8C"/>
    <w:rsid w:val="008062B2"/>
    <w:rsid w:val="00807255"/>
    <w:rsid w:val="008156E0"/>
    <w:rsid w:val="00815C26"/>
    <w:rsid w:val="008224B6"/>
    <w:rsid w:val="00826905"/>
    <w:rsid w:val="008271DA"/>
    <w:rsid w:val="00834C35"/>
    <w:rsid w:val="00835D0B"/>
    <w:rsid w:val="00847C8E"/>
    <w:rsid w:val="008506B2"/>
    <w:rsid w:val="008507F5"/>
    <w:rsid w:val="00856824"/>
    <w:rsid w:val="00860C5D"/>
    <w:rsid w:val="008664CB"/>
    <w:rsid w:val="00871A15"/>
    <w:rsid w:val="00875E41"/>
    <w:rsid w:val="008765CB"/>
    <w:rsid w:val="00885B68"/>
    <w:rsid w:val="0088764C"/>
    <w:rsid w:val="00895F7B"/>
    <w:rsid w:val="008A54B8"/>
    <w:rsid w:val="008B35F6"/>
    <w:rsid w:val="008C7464"/>
    <w:rsid w:val="008D5EA7"/>
    <w:rsid w:val="008E0E9F"/>
    <w:rsid w:val="008E4416"/>
    <w:rsid w:val="008F21FF"/>
    <w:rsid w:val="00903939"/>
    <w:rsid w:val="00904FA1"/>
    <w:rsid w:val="00910513"/>
    <w:rsid w:val="00925265"/>
    <w:rsid w:val="00925C33"/>
    <w:rsid w:val="009353D2"/>
    <w:rsid w:val="0094614F"/>
    <w:rsid w:val="00955DE1"/>
    <w:rsid w:val="00973EA3"/>
    <w:rsid w:val="00990B63"/>
    <w:rsid w:val="009915AF"/>
    <w:rsid w:val="009967B8"/>
    <w:rsid w:val="009A08EC"/>
    <w:rsid w:val="009A2741"/>
    <w:rsid w:val="009A38BB"/>
    <w:rsid w:val="009A66C9"/>
    <w:rsid w:val="009B1226"/>
    <w:rsid w:val="009C2F4B"/>
    <w:rsid w:val="00A05BC0"/>
    <w:rsid w:val="00A100E9"/>
    <w:rsid w:val="00A169D6"/>
    <w:rsid w:val="00A223A4"/>
    <w:rsid w:val="00A27A4B"/>
    <w:rsid w:val="00A3214E"/>
    <w:rsid w:val="00A321F9"/>
    <w:rsid w:val="00A34853"/>
    <w:rsid w:val="00A572E4"/>
    <w:rsid w:val="00A6005B"/>
    <w:rsid w:val="00A62826"/>
    <w:rsid w:val="00A745A3"/>
    <w:rsid w:val="00A75A8F"/>
    <w:rsid w:val="00A777D5"/>
    <w:rsid w:val="00A85B32"/>
    <w:rsid w:val="00A908DF"/>
    <w:rsid w:val="00A96AA9"/>
    <w:rsid w:val="00AA2027"/>
    <w:rsid w:val="00AA5459"/>
    <w:rsid w:val="00AB5BD5"/>
    <w:rsid w:val="00AB65F1"/>
    <w:rsid w:val="00AC7915"/>
    <w:rsid w:val="00AD2B10"/>
    <w:rsid w:val="00AD504C"/>
    <w:rsid w:val="00AF30EC"/>
    <w:rsid w:val="00B01098"/>
    <w:rsid w:val="00B038FA"/>
    <w:rsid w:val="00B05C0F"/>
    <w:rsid w:val="00B11269"/>
    <w:rsid w:val="00B14C35"/>
    <w:rsid w:val="00B1516A"/>
    <w:rsid w:val="00B3031D"/>
    <w:rsid w:val="00B375CD"/>
    <w:rsid w:val="00B43376"/>
    <w:rsid w:val="00B4455B"/>
    <w:rsid w:val="00B4797F"/>
    <w:rsid w:val="00B50F63"/>
    <w:rsid w:val="00B52768"/>
    <w:rsid w:val="00B52D0F"/>
    <w:rsid w:val="00B534C3"/>
    <w:rsid w:val="00B54422"/>
    <w:rsid w:val="00B55CE6"/>
    <w:rsid w:val="00B63B06"/>
    <w:rsid w:val="00B70C76"/>
    <w:rsid w:val="00B72209"/>
    <w:rsid w:val="00B7458A"/>
    <w:rsid w:val="00B748B9"/>
    <w:rsid w:val="00B75239"/>
    <w:rsid w:val="00B81BFA"/>
    <w:rsid w:val="00B8493A"/>
    <w:rsid w:val="00B92509"/>
    <w:rsid w:val="00B95CA2"/>
    <w:rsid w:val="00BA4611"/>
    <w:rsid w:val="00BA5A7E"/>
    <w:rsid w:val="00BA675A"/>
    <w:rsid w:val="00BB3932"/>
    <w:rsid w:val="00BB6C84"/>
    <w:rsid w:val="00BC054A"/>
    <w:rsid w:val="00BC485A"/>
    <w:rsid w:val="00BC79B6"/>
    <w:rsid w:val="00BE2244"/>
    <w:rsid w:val="00BE55A5"/>
    <w:rsid w:val="00BE7524"/>
    <w:rsid w:val="00BF130E"/>
    <w:rsid w:val="00BF32DC"/>
    <w:rsid w:val="00BF54BA"/>
    <w:rsid w:val="00BF6122"/>
    <w:rsid w:val="00BF706B"/>
    <w:rsid w:val="00BF7DB6"/>
    <w:rsid w:val="00C01E40"/>
    <w:rsid w:val="00C05F6A"/>
    <w:rsid w:val="00C26D3A"/>
    <w:rsid w:val="00C26D43"/>
    <w:rsid w:val="00C32899"/>
    <w:rsid w:val="00C400C0"/>
    <w:rsid w:val="00C40EF3"/>
    <w:rsid w:val="00C425E8"/>
    <w:rsid w:val="00C500E9"/>
    <w:rsid w:val="00C5183B"/>
    <w:rsid w:val="00C54D5C"/>
    <w:rsid w:val="00C555D6"/>
    <w:rsid w:val="00C6001B"/>
    <w:rsid w:val="00C61AB1"/>
    <w:rsid w:val="00C623B5"/>
    <w:rsid w:val="00C63028"/>
    <w:rsid w:val="00C64763"/>
    <w:rsid w:val="00C64F95"/>
    <w:rsid w:val="00C822B5"/>
    <w:rsid w:val="00C879D6"/>
    <w:rsid w:val="00C95A5F"/>
    <w:rsid w:val="00CB02F2"/>
    <w:rsid w:val="00CB6697"/>
    <w:rsid w:val="00CC4951"/>
    <w:rsid w:val="00CD1039"/>
    <w:rsid w:val="00CD2A2A"/>
    <w:rsid w:val="00CD5C4A"/>
    <w:rsid w:val="00CD6B44"/>
    <w:rsid w:val="00CD79AD"/>
    <w:rsid w:val="00CE1A78"/>
    <w:rsid w:val="00CF2566"/>
    <w:rsid w:val="00CF3D61"/>
    <w:rsid w:val="00CF4A5E"/>
    <w:rsid w:val="00CF5275"/>
    <w:rsid w:val="00D0604D"/>
    <w:rsid w:val="00D07634"/>
    <w:rsid w:val="00D10432"/>
    <w:rsid w:val="00D125E3"/>
    <w:rsid w:val="00D160E1"/>
    <w:rsid w:val="00D21EE0"/>
    <w:rsid w:val="00D25EF7"/>
    <w:rsid w:val="00D30909"/>
    <w:rsid w:val="00D3161A"/>
    <w:rsid w:val="00D4099F"/>
    <w:rsid w:val="00D43CC2"/>
    <w:rsid w:val="00D46376"/>
    <w:rsid w:val="00D5053C"/>
    <w:rsid w:val="00D50804"/>
    <w:rsid w:val="00D52074"/>
    <w:rsid w:val="00D56928"/>
    <w:rsid w:val="00D649CA"/>
    <w:rsid w:val="00D668A1"/>
    <w:rsid w:val="00D66958"/>
    <w:rsid w:val="00D66CBC"/>
    <w:rsid w:val="00D71D4E"/>
    <w:rsid w:val="00D743C3"/>
    <w:rsid w:val="00D756E8"/>
    <w:rsid w:val="00D9303C"/>
    <w:rsid w:val="00DA55E6"/>
    <w:rsid w:val="00DA6193"/>
    <w:rsid w:val="00DC31F3"/>
    <w:rsid w:val="00DC6A0D"/>
    <w:rsid w:val="00DD56D7"/>
    <w:rsid w:val="00DE4DA2"/>
    <w:rsid w:val="00DF6DD3"/>
    <w:rsid w:val="00E01D63"/>
    <w:rsid w:val="00E01F69"/>
    <w:rsid w:val="00E04539"/>
    <w:rsid w:val="00E166B8"/>
    <w:rsid w:val="00E32AD2"/>
    <w:rsid w:val="00E42E0F"/>
    <w:rsid w:val="00E4796D"/>
    <w:rsid w:val="00E55E76"/>
    <w:rsid w:val="00E562FA"/>
    <w:rsid w:val="00E62456"/>
    <w:rsid w:val="00E62C28"/>
    <w:rsid w:val="00E90D08"/>
    <w:rsid w:val="00E93751"/>
    <w:rsid w:val="00E93B91"/>
    <w:rsid w:val="00EA4515"/>
    <w:rsid w:val="00EA6AFE"/>
    <w:rsid w:val="00EA7E61"/>
    <w:rsid w:val="00EB1384"/>
    <w:rsid w:val="00EC0C58"/>
    <w:rsid w:val="00EC7B31"/>
    <w:rsid w:val="00ED20E7"/>
    <w:rsid w:val="00ED231A"/>
    <w:rsid w:val="00ED4F4E"/>
    <w:rsid w:val="00ED700F"/>
    <w:rsid w:val="00EE0A1F"/>
    <w:rsid w:val="00EE1725"/>
    <w:rsid w:val="00EE22B8"/>
    <w:rsid w:val="00EE3023"/>
    <w:rsid w:val="00EE348A"/>
    <w:rsid w:val="00EE3D87"/>
    <w:rsid w:val="00EF4A0E"/>
    <w:rsid w:val="00EF7AA6"/>
    <w:rsid w:val="00F00362"/>
    <w:rsid w:val="00F037DA"/>
    <w:rsid w:val="00F235E0"/>
    <w:rsid w:val="00F257E0"/>
    <w:rsid w:val="00F27EAB"/>
    <w:rsid w:val="00F42E3D"/>
    <w:rsid w:val="00F43EAF"/>
    <w:rsid w:val="00F458B7"/>
    <w:rsid w:val="00F4795B"/>
    <w:rsid w:val="00F47F1E"/>
    <w:rsid w:val="00F51A2B"/>
    <w:rsid w:val="00F67384"/>
    <w:rsid w:val="00F77416"/>
    <w:rsid w:val="00F77AF7"/>
    <w:rsid w:val="00F8524B"/>
    <w:rsid w:val="00F8601F"/>
    <w:rsid w:val="00F91233"/>
    <w:rsid w:val="00F91A41"/>
    <w:rsid w:val="00F91BE2"/>
    <w:rsid w:val="00F97C14"/>
    <w:rsid w:val="00F97DA2"/>
    <w:rsid w:val="00FA1421"/>
    <w:rsid w:val="00FA3FB4"/>
    <w:rsid w:val="00FA638A"/>
    <w:rsid w:val="00FB26E6"/>
    <w:rsid w:val="00FB3E60"/>
    <w:rsid w:val="00FB5B6D"/>
    <w:rsid w:val="00FC37C3"/>
    <w:rsid w:val="00FC7E33"/>
    <w:rsid w:val="00FD03B2"/>
    <w:rsid w:val="00FD19FD"/>
    <w:rsid w:val="00FD3C05"/>
    <w:rsid w:val="00FD58A1"/>
    <w:rsid w:val="00FE0B90"/>
    <w:rsid w:val="00FE0E63"/>
    <w:rsid w:val="00FE43D7"/>
    <w:rsid w:val="00FF0F6A"/>
    <w:rsid w:val="00FF248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A22F2C"/>
  <w15:docId w15:val="{BD593168-9486-4CD8-97BE-2C132FC6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C28"/>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D5C4A"/>
    <w:pPr>
      <w:ind w:left="720"/>
      <w:contextualSpacing/>
    </w:pPr>
  </w:style>
  <w:style w:type="paragraph" w:styleId="a4">
    <w:name w:val="header"/>
    <w:basedOn w:val="a"/>
    <w:link w:val="a5"/>
    <w:uiPriority w:val="99"/>
    <w:semiHidden/>
    <w:rsid w:val="008B35F6"/>
    <w:pPr>
      <w:tabs>
        <w:tab w:val="center" w:pos="4677"/>
        <w:tab w:val="right" w:pos="9355"/>
      </w:tabs>
      <w:spacing w:after="0" w:line="240" w:lineRule="auto"/>
    </w:pPr>
  </w:style>
  <w:style w:type="character" w:customStyle="1" w:styleId="a5">
    <w:name w:val="Верхний колонтитул Знак"/>
    <w:link w:val="a4"/>
    <w:uiPriority w:val="99"/>
    <w:semiHidden/>
    <w:locked/>
    <w:rsid w:val="008B35F6"/>
    <w:rPr>
      <w:rFonts w:cs="Times New Roman"/>
    </w:rPr>
  </w:style>
  <w:style w:type="paragraph" w:styleId="a6">
    <w:name w:val="footer"/>
    <w:basedOn w:val="a"/>
    <w:link w:val="a7"/>
    <w:uiPriority w:val="99"/>
    <w:rsid w:val="008B35F6"/>
    <w:pPr>
      <w:tabs>
        <w:tab w:val="center" w:pos="4677"/>
        <w:tab w:val="right" w:pos="9355"/>
      </w:tabs>
      <w:spacing w:after="0" w:line="240" w:lineRule="auto"/>
    </w:pPr>
  </w:style>
  <w:style w:type="character" w:customStyle="1" w:styleId="a7">
    <w:name w:val="Нижний колонтитул Знак"/>
    <w:link w:val="a6"/>
    <w:uiPriority w:val="99"/>
    <w:locked/>
    <w:rsid w:val="008B35F6"/>
    <w:rPr>
      <w:rFonts w:cs="Times New Roman"/>
    </w:rPr>
  </w:style>
  <w:style w:type="paragraph" w:styleId="HTML">
    <w:name w:val="HTML Preformatted"/>
    <w:basedOn w:val="a"/>
    <w:link w:val="HTML0"/>
    <w:uiPriority w:val="99"/>
    <w:semiHidden/>
    <w:rsid w:val="00B5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locked/>
    <w:rsid w:val="00B54422"/>
    <w:rPr>
      <w:rFonts w:ascii="Courier New" w:hAnsi="Courier New" w:cs="Courier New"/>
      <w:sz w:val="20"/>
      <w:szCs w:val="20"/>
      <w:lang w:eastAsia="ru-RU"/>
    </w:rPr>
  </w:style>
  <w:style w:type="paragraph" w:styleId="a8">
    <w:name w:val="Balloon Text"/>
    <w:basedOn w:val="a"/>
    <w:link w:val="a9"/>
    <w:uiPriority w:val="99"/>
    <w:semiHidden/>
    <w:rsid w:val="000B1A3E"/>
    <w:pPr>
      <w:spacing w:after="0" w:line="240" w:lineRule="auto"/>
    </w:pPr>
    <w:rPr>
      <w:rFonts w:ascii="Tahoma" w:hAnsi="Tahoma" w:cs="Tahoma"/>
      <w:sz w:val="16"/>
      <w:szCs w:val="16"/>
    </w:rPr>
  </w:style>
  <w:style w:type="character" w:customStyle="1" w:styleId="a9">
    <w:name w:val="Текст выноски Знак"/>
    <w:link w:val="a8"/>
    <w:uiPriority w:val="99"/>
    <w:semiHidden/>
    <w:locked/>
    <w:rsid w:val="000B1A3E"/>
    <w:rPr>
      <w:rFonts w:ascii="Tahoma" w:hAnsi="Tahoma" w:cs="Tahoma"/>
      <w:sz w:val="16"/>
      <w:szCs w:val="16"/>
    </w:rPr>
  </w:style>
  <w:style w:type="character" w:styleId="aa">
    <w:name w:val="Hyperlink"/>
    <w:uiPriority w:val="99"/>
    <w:rsid w:val="000C1A94"/>
    <w:rPr>
      <w:rFonts w:cs="Times New Roman"/>
      <w:color w:val="0000FF"/>
      <w:u w:val="single"/>
    </w:rPr>
  </w:style>
  <w:style w:type="paragraph" w:styleId="ab">
    <w:name w:val="Body Text Indent"/>
    <w:basedOn w:val="a"/>
    <w:link w:val="ac"/>
    <w:uiPriority w:val="99"/>
    <w:rsid w:val="003F4DAA"/>
    <w:pPr>
      <w:spacing w:after="0" w:line="240" w:lineRule="auto"/>
      <w:ind w:firstLine="567"/>
      <w:jc w:val="both"/>
    </w:pPr>
    <w:rPr>
      <w:rFonts w:ascii="Times New Roman CYR" w:eastAsia="Times New Roman" w:hAnsi="Times New Roman CYR"/>
      <w:sz w:val="24"/>
      <w:szCs w:val="20"/>
      <w:lang w:val="uk-UA" w:eastAsia="ru-RU"/>
    </w:rPr>
  </w:style>
  <w:style w:type="character" w:customStyle="1" w:styleId="ac">
    <w:name w:val="Основной текст с отступом Знак"/>
    <w:link w:val="ab"/>
    <w:uiPriority w:val="99"/>
    <w:locked/>
    <w:rsid w:val="003F4DAA"/>
    <w:rPr>
      <w:rFonts w:ascii="Times New Roman CYR" w:hAnsi="Times New Roman CYR" w:cs="Times New Roman"/>
      <w:sz w:val="20"/>
      <w:szCs w:val="20"/>
      <w:lang w:val="uk-UA" w:eastAsia="ru-RU"/>
    </w:rPr>
  </w:style>
  <w:style w:type="paragraph" w:styleId="ad">
    <w:name w:val="Body Text"/>
    <w:basedOn w:val="a"/>
    <w:link w:val="ae"/>
    <w:uiPriority w:val="99"/>
    <w:rsid w:val="003F4DAA"/>
    <w:pPr>
      <w:widowControl w:val="0"/>
      <w:spacing w:after="0" w:line="240" w:lineRule="auto"/>
      <w:jc w:val="both"/>
    </w:pPr>
    <w:rPr>
      <w:rFonts w:ascii="Times New Roman" w:eastAsia="Times New Roman" w:hAnsi="Times New Roman"/>
      <w:sz w:val="28"/>
      <w:szCs w:val="20"/>
      <w:lang w:val="uk-UA" w:eastAsia="ru-RU"/>
    </w:rPr>
  </w:style>
  <w:style w:type="character" w:customStyle="1" w:styleId="ae">
    <w:name w:val="Основной текст Знак"/>
    <w:link w:val="ad"/>
    <w:uiPriority w:val="99"/>
    <w:locked/>
    <w:rsid w:val="003F4DAA"/>
    <w:rPr>
      <w:rFonts w:ascii="Times New Roman" w:hAnsi="Times New Roman" w:cs="Times New Roman"/>
      <w:sz w:val="20"/>
      <w:szCs w:val="20"/>
      <w:lang w:val="uk-UA" w:eastAsia="ru-RU"/>
    </w:rPr>
  </w:style>
  <w:style w:type="paragraph" w:customStyle="1" w:styleId="af">
    <w:name w:val="Содержимое таблицы"/>
    <w:basedOn w:val="a"/>
    <w:uiPriority w:val="99"/>
    <w:rsid w:val="006C0C2F"/>
    <w:pPr>
      <w:widowControl w:val="0"/>
      <w:suppressLineNumbers/>
      <w:suppressAutoHyphens/>
      <w:spacing w:after="0" w:line="240" w:lineRule="auto"/>
    </w:pPr>
    <w:rPr>
      <w:rFonts w:ascii="Times New Roman" w:eastAsia="SimSun" w:hAnsi="Times New Roman" w:cs="Mangal"/>
      <w:kern w:val="2"/>
      <w:sz w:val="24"/>
      <w:szCs w:val="24"/>
      <w:lang w:eastAsia="hi-IN" w:bidi="hi-IN"/>
    </w:rPr>
  </w:style>
  <w:style w:type="character" w:styleId="af0">
    <w:name w:val="FollowedHyperlink"/>
    <w:uiPriority w:val="99"/>
    <w:rsid w:val="00665CC3"/>
    <w:rPr>
      <w:rFonts w:cs="Times New Roman"/>
      <w:color w:val="800080"/>
      <w:u w:val="single"/>
    </w:rPr>
  </w:style>
  <w:style w:type="paragraph" w:customStyle="1" w:styleId="Default">
    <w:name w:val="Default"/>
    <w:rsid w:val="00C63028"/>
    <w:pPr>
      <w:autoSpaceDE w:val="0"/>
      <w:autoSpaceDN w:val="0"/>
      <w:adjustRightInd w:val="0"/>
    </w:pPr>
    <w:rPr>
      <w:rFonts w:ascii="Times New Roman" w:hAnsi="Times New Roman"/>
      <w:color w:val="000000"/>
      <w:sz w:val="24"/>
      <w:szCs w:val="24"/>
      <w:lang w:eastAsia="en-US"/>
    </w:rPr>
  </w:style>
  <w:style w:type="paragraph" w:styleId="af1">
    <w:name w:val="Title"/>
    <w:basedOn w:val="a"/>
    <w:next w:val="a"/>
    <w:link w:val="af2"/>
    <w:qFormat/>
    <w:locked/>
    <w:rsid w:val="00DE4DA2"/>
    <w:pPr>
      <w:spacing w:before="240" w:after="60"/>
      <w:jc w:val="center"/>
      <w:outlineLvl w:val="0"/>
    </w:pPr>
    <w:rPr>
      <w:rFonts w:ascii="Cambria" w:eastAsia="Times New Roman" w:hAnsi="Cambria"/>
      <w:b/>
      <w:bCs/>
      <w:kern w:val="28"/>
      <w:sz w:val="32"/>
      <w:szCs w:val="32"/>
    </w:rPr>
  </w:style>
  <w:style w:type="character" w:customStyle="1" w:styleId="af2">
    <w:name w:val="Название Знак"/>
    <w:link w:val="af1"/>
    <w:rsid w:val="00DE4DA2"/>
    <w:rPr>
      <w:rFonts w:ascii="Cambria" w:eastAsia="Times New Roman" w:hAnsi="Cambria" w:cs="Times New Roman"/>
      <w:b/>
      <w:bCs/>
      <w:kern w:val="28"/>
      <w:sz w:val="32"/>
      <w:szCs w:val="32"/>
      <w:lang w:eastAsia="en-US"/>
    </w:rPr>
  </w:style>
  <w:style w:type="paragraph" w:styleId="af3">
    <w:name w:val="Subtitle"/>
    <w:basedOn w:val="a"/>
    <w:next w:val="a"/>
    <w:link w:val="af4"/>
    <w:qFormat/>
    <w:locked/>
    <w:rsid w:val="00DE4DA2"/>
    <w:pPr>
      <w:spacing w:after="60"/>
      <w:jc w:val="center"/>
      <w:outlineLvl w:val="1"/>
    </w:pPr>
    <w:rPr>
      <w:rFonts w:ascii="Cambria" w:eastAsia="Times New Roman" w:hAnsi="Cambria"/>
      <w:sz w:val="24"/>
      <w:szCs w:val="24"/>
    </w:rPr>
  </w:style>
  <w:style w:type="character" w:customStyle="1" w:styleId="af4">
    <w:name w:val="Подзаголовок Знак"/>
    <w:link w:val="af3"/>
    <w:rsid w:val="00DE4DA2"/>
    <w:rPr>
      <w:rFonts w:ascii="Cambria" w:eastAsia="Times New Roman" w:hAnsi="Cambria" w:cs="Times New Roman"/>
      <w:sz w:val="24"/>
      <w:szCs w:val="24"/>
      <w:lang w:eastAsia="en-US"/>
    </w:rPr>
  </w:style>
  <w:style w:type="paragraph" w:styleId="af5">
    <w:name w:val="No Spacing"/>
    <w:uiPriority w:val="1"/>
    <w:qFormat/>
    <w:rsid w:val="00577ED4"/>
    <w:rPr>
      <w:sz w:val="22"/>
      <w:szCs w:val="22"/>
      <w:lang w:eastAsia="en-US"/>
    </w:rPr>
  </w:style>
  <w:style w:type="character" w:customStyle="1" w:styleId="acc">
    <w:name w:val="acc"/>
    <w:basedOn w:val="a0"/>
    <w:rsid w:val="00925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852">
      <w:bodyDiv w:val="1"/>
      <w:marLeft w:val="0"/>
      <w:marRight w:val="0"/>
      <w:marTop w:val="0"/>
      <w:marBottom w:val="0"/>
      <w:divBdr>
        <w:top w:val="none" w:sz="0" w:space="0" w:color="auto"/>
        <w:left w:val="none" w:sz="0" w:space="0" w:color="auto"/>
        <w:bottom w:val="none" w:sz="0" w:space="0" w:color="auto"/>
        <w:right w:val="none" w:sz="0" w:space="0" w:color="auto"/>
      </w:divBdr>
    </w:div>
    <w:div w:id="39940634">
      <w:bodyDiv w:val="1"/>
      <w:marLeft w:val="0"/>
      <w:marRight w:val="0"/>
      <w:marTop w:val="0"/>
      <w:marBottom w:val="0"/>
      <w:divBdr>
        <w:top w:val="none" w:sz="0" w:space="0" w:color="auto"/>
        <w:left w:val="none" w:sz="0" w:space="0" w:color="auto"/>
        <w:bottom w:val="none" w:sz="0" w:space="0" w:color="auto"/>
        <w:right w:val="none" w:sz="0" w:space="0" w:color="auto"/>
      </w:divBdr>
    </w:div>
    <w:div w:id="54356858">
      <w:bodyDiv w:val="1"/>
      <w:marLeft w:val="0"/>
      <w:marRight w:val="0"/>
      <w:marTop w:val="0"/>
      <w:marBottom w:val="0"/>
      <w:divBdr>
        <w:top w:val="none" w:sz="0" w:space="0" w:color="auto"/>
        <w:left w:val="none" w:sz="0" w:space="0" w:color="auto"/>
        <w:bottom w:val="none" w:sz="0" w:space="0" w:color="auto"/>
        <w:right w:val="none" w:sz="0" w:space="0" w:color="auto"/>
      </w:divBdr>
    </w:div>
    <w:div w:id="210579710">
      <w:bodyDiv w:val="1"/>
      <w:marLeft w:val="0"/>
      <w:marRight w:val="0"/>
      <w:marTop w:val="0"/>
      <w:marBottom w:val="0"/>
      <w:divBdr>
        <w:top w:val="none" w:sz="0" w:space="0" w:color="auto"/>
        <w:left w:val="none" w:sz="0" w:space="0" w:color="auto"/>
        <w:bottom w:val="none" w:sz="0" w:space="0" w:color="auto"/>
        <w:right w:val="none" w:sz="0" w:space="0" w:color="auto"/>
      </w:divBdr>
    </w:div>
    <w:div w:id="252131784">
      <w:bodyDiv w:val="1"/>
      <w:marLeft w:val="0"/>
      <w:marRight w:val="0"/>
      <w:marTop w:val="0"/>
      <w:marBottom w:val="0"/>
      <w:divBdr>
        <w:top w:val="none" w:sz="0" w:space="0" w:color="auto"/>
        <w:left w:val="none" w:sz="0" w:space="0" w:color="auto"/>
        <w:bottom w:val="none" w:sz="0" w:space="0" w:color="auto"/>
        <w:right w:val="none" w:sz="0" w:space="0" w:color="auto"/>
      </w:divBdr>
    </w:div>
    <w:div w:id="454174372">
      <w:bodyDiv w:val="1"/>
      <w:marLeft w:val="0"/>
      <w:marRight w:val="0"/>
      <w:marTop w:val="0"/>
      <w:marBottom w:val="0"/>
      <w:divBdr>
        <w:top w:val="none" w:sz="0" w:space="0" w:color="auto"/>
        <w:left w:val="none" w:sz="0" w:space="0" w:color="auto"/>
        <w:bottom w:val="none" w:sz="0" w:space="0" w:color="auto"/>
        <w:right w:val="none" w:sz="0" w:space="0" w:color="auto"/>
      </w:divBdr>
    </w:div>
    <w:div w:id="720862359">
      <w:marLeft w:val="0"/>
      <w:marRight w:val="0"/>
      <w:marTop w:val="0"/>
      <w:marBottom w:val="0"/>
      <w:divBdr>
        <w:top w:val="none" w:sz="0" w:space="0" w:color="auto"/>
        <w:left w:val="none" w:sz="0" w:space="0" w:color="auto"/>
        <w:bottom w:val="none" w:sz="0" w:space="0" w:color="auto"/>
        <w:right w:val="none" w:sz="0" w:space="0" w:color="auto"/>
      </w:divBdr>
      <w:divsChild>
        <w:div w:id="720862332">
          <w:marLeft w:val="0"/>
          <w:marRight w:val="0"/>
          <w:marTop w:val="0"/>
          <w:marBottom w:val="0"/>
          <w:divBdr>
            <w:top w:val="none" w:sz="0" w:space="0" w:color="auto"/>
            <w:left w:val="none" w:sz="0" w:space="0" w:color="auto"/>
            <w:bottom w:val="none" w:sz="0" w:space="0" w:color="auto"/>
            <w:right w:val="none" w:sz="0" w:space="0" w:color="auto"/>
          </w:divBdr>
        </w:div>
        <w:div w:id="720862333">
          <w:marLeft w:val="0"/>
          <w:marRight w:val="0"/>
          <w:marTop w:val="0"/>
          <w:marBottom w:val="0"/>
          <w:divBdr>
            <w:top w:val="none" w:sz="0" w:space="0" w:color="auto"/>
            <w:left w:val="none" w:sz="0" w:space="0" w:color="auto"/>
            <w:bottom w:val="none" w:sz="0" w:space="0" w:color="auto"/>
            <w:right w:val="none" w:sz="0" w:space="0" w:color="auto"/>
          </w:divBdr>
        </w:div>
        <w:div w:id="720862334">
          <w:marLeft w:val="0"/>
          <w:marRight w:val="0"/>
          <w:marTop w:val="0"/>
          <w:marBottom w:val="0"/>
          <w:divBdr>
            <w:top w:val="none" w:sz="0" w:space="0" w:color="auto"/>
            <w:left w:val="none" w:sz="0" w:space="0" w:color="auto"/>
            <w:bottom w:val="none" w:sz="0" w:space="0" w:color="auto"/>
            <w:right w:val="none" w:sz="0" w:space="0" w:color="auto"/>
          </w:divBdr>
        </w:div>
        <w:div w:id="720862335">
          <w:marLeft w:val="0"/>
          <w:marRight w:val="0"/>
          <w:marTop w:val="0"/>
          <w:marBottom w:val="0"/>
          <w:divBdr>
            <w:top w:val="none" w:sz="0" w:space="0" w:color="auto"/>
            <w:left w:val="none" w:sz="0" w:space="0" w:color="auto"/>
            <w:bottom w:val="none" w:sz="0" w:space="0" w:color="auto"/>
            <w:right w:val="none" w:sz="0" w:space="0" w:color="auto"/>
          </w:divBdr>
        </w:div>
        <w:div w:id="720862336">
          <w:marLeft w:val="0"/>
          <w:marRight w:val="0"/>
          <w:marTop w:val="0"/>
          <w:marBottom w:val="0"/>
          <w:divBdr>
            <w:top w:val="none" w:sz="0" w:space="0" w:color="auto"/>
            <w:left w:val="none" w:sz="0" w:space="0" w:color="auto"/>
            <w:bottom w:val="none" w:sz="0" w:space="0" w:color="auto"/>
            <w:right w:val="none" w:sz="0" w:space="0" w:color="auto"/>
          </w:divBdr>
        </w:div>
        <w:div w:id="720862337">
          <w:marLeft w:val="0"/>
          <w:marRight w:val="0"/>
          <w:marTop w:val="0"/>
          <w:marBottom w:val="0"/>
          <w:divBdr>
            <w:top w:val="none" w:sz="0" w:space="0" w:color="auto"/>
            <w:left w:val="none" w:sz="0" w:space="0" w:color="auto"/>
            <w:bottom w:val="none" w:sz="0" w:space="0" w:color="auto"/>
            <w:right w:val="none" w:sz="0" w:space="0" w:color="auto"/>
          </w:divBdr>
        </w:div>
        <w:div w:id="720862338">
          <w:marLeft w:val="0"/>
          <w:marRight w:val="0"/>
          <w:marTop w:val="0"/>
          <w:marBottom w:val="0"/>
          <w:divBdr>
            <w:top w:val="none" w:sz="0" w:space="0" w:color="auto"/>
            <w:left w:val="none" w:sz="0" w:space="0" w:color="auto"/>
            <w:bottom w:val="none" w:sz="0" w:space="0" w:color="auto"/>
            <w:right w:val="none" w:sz="0" w:space="0" w:color="auto"/>
          </w:divBdr>
        </w:div>
        <w:div w:id="720862339">
          <w:marLeft w:val="0"/>
          <w:marRight w:val="0"/>
          <w:marTop w:val="0"/>
          <w:marBottom w:val="0"/>
          <w:divBdr>
            <w:top w:val="none" w:sz="0" w:space="0" w:color="auto"/>
            <w:left w:val="none" w:sz="0" w:space="0" w:color="auto"/>
            <w:bottom w:val="none" w:sz="0" w:space="0" w:color="auto"/>
            <w:right w:val="none" w:sz="0" w:space="0" w:color="auto"/>
          </w:divBdr>
        </w:div>
        <w:div w:id="720862340">
          <w:marLeft w:val="0"/>
          <w:marRight w:val="0"/>
          <w:marTop w:val="0"/>
          <w:marBottom w:val="0"/>
          <w:divBdr>
            <w:top w:val="none" w:sz="0" w:space="0" w:color="auto"/>
            <w:left w:val="none" w:sz="0" w:space="0" w:color="auto"/>
            <w:bottom w:val="none" w:sz="0" w:space="0" w:color="auto"/>
            <w:right w:val="none" w:sz="0" w:space="0" w:color="auto"/>
          </w:divBdr>
        </w:div>
        <w:div w:id="720862341">
          <w:marLeft w:val="0"/>
          <w:marRight w:val="0"/>
          <w:marTop w:val="0"/>
          <w:marBottom w:val="0"/>
          <w:divBdr>
            <w:top w:val="none" w:sz="0" w:space="0" w:color="auto"/>
            <w:left w:val="none" w:sz="0" w:space="0" w:color="auto"/>
            <w:bottom w:val="none" w:sz="0" w:space="0" w:color="auto"/>
            <w:right w:val="none" w:sz="0" w:space="0" w:color="auto"/>
          </w:divBdr>
        </w:div>
        <w:div w:id="720862342">
          <w:marLeft w:val="0"/>
          <w:marRight w:val="0"/>
          <w:marTop w:val="0"/>
          <w:marBottom w:val="0"/>
          <w:divBdr>
            <w:top w:val="none" w:sz="0" w:space="0" w:color="auto"/>
            <w:left w:val="none" w:sz="0" w:space="0" w:color="auto"/>
            <w:bottom w:val="none" w:sz="0" w:space="0" w:color="auto"/>
            <w:right w:val="none" w:sz="0" w:space="0" w:color="auto"/>
          </w:divBdr>
        </w:div>
        <w:div w:id="720862343">
          <w:marLeft w:val="0"/>
          <w:marRight w:val="0"/>
          <w:marTop w:val="0"/>
          <w:marBottom w:val="0"/>
          <w:divBdr>
            <w:top w:val="none" w:sz="0" w:space="0" w:color="auto"/>
            <w:left w:val="none" w:sz="0" w:space="0" w:color="auto"/>
            <w:bottom w:val="none" w:sz="0" w:space="0" w:color="auto"/>
            <w:right w:val="none" w:sz="0" w:space="0" w:color="auto"/>
          </w:divBdr>
        </w:div>
        <w:div w:id="720862344">
          <w:marLeft w:val="0"/>
          <w:marRight w:val="0"/>
          <w:marTop w:val="0"/>
          <w:marBottom w:val="0"/>
          <w:divBdr>
            <w:top w:val="none" w:sz="0" w:space="0" w:color="auto"/>
            <w:left w:val="none" w:sz="0" w:space="0" w:color="auto"/>
            <w:bottom w:val="none" w:sz="0" w:space="0" w:color="auto"/>
            <w:right w:val="none" w:sz="0" w:space="0" w:color="auto"/>
          </w:divBdr>
        </w:div>
        <w:div w:id="720862345">
          <w:marLeft w:val="0"/>
          <w:marRight w:val="0"/>
          <w:marTop w:val="0"/>
          <w:marBottom w:val="0"/>
          <w:divBdr>
            <w:top w:val="none" w:sz="0" w:space="0" w:color="auto"/>
            <w:left w:val="none" w:sz="0" w:space="0" w:color="auto"/>
            <w:bottom w:val="none" w:sz="0" w:space="0" w:color="auto"/>
            <w:right w:val="none" w:sz="0" w:space="0" w:color="auto"/>
          </w:divBdr>
        </w:div>
        <w:div w:id="720862346">
          <w:marLeft w:val="0"/>
          <w:marRight w:val="0"/>
          <w:marTop w:val="0"/>
          <w:marBottom w:val="0"/>
          <w:divBdr>
            <w:top w:val="none" w:sz="0" w:space="0" w:color="auto"/>
            <w:left w:val="none" w:sz="0" w:space="0" w:color="auto"/>
            <w:bottom w:val="none" w:sz="0" w:space="0" w:color="auto"/>
            <w:right w:val="none" w:sz="0" w:space="0" w:color="auto"/>
          </w:divBdr>
        </w:div>
        <w:div w:id="720862347">
          <w:marLeft w:val="0"/>
          <w:marRight w:val="0"/>
          <w:marTop w:val="0"/>
          <w:marBottom w:val="0"/>
          <w:divBdr>
            <w:top w:val="none" w:sz="0" w:space="0" w:color="auto"/>
            <w:left w:val="none" w:sz="0" w:space="0" w:color="auto"/>
            <w:bottom w:val="none" w:sz="0" w:space="0" w:color="auto"/>
            <w:right w:val="none" w:sz="0" w:space="0" w:color="auto"/>
          </w:divBdr>
        </w:div>
        <w:div w:id="720862348">
          <w:marLeft w:val="0"/>
          <w:marRight w:val="0"/>
          <w:marTop w:val="0"/>
          <w:marBottom w:val="0"/>
          <w:divBdr>
            <w:top w:val="none" w:sz="0" w:space="0" w:color="auto"/>
            <w:left w:val="none" w:sz="0" w:space="0" w:color="auto"/>
            <w:bottom w:val="none" w:sz="0" w:space="0" w:color="auto"/>
            <w:right w:val="none" w:sz="0" w:space="0" w:color="auto"/>
          </w:divBdr>
        </w:div>
        <w:div w:id="720862349">
          <w:marLeft w:val="0"/>
          <w:marRight w:val="0"/>
          <w:marTop w:val="0"/>
          <w:marBottom w:val="0"/>
          <w:divBdr>
            <w:top w:val="none" w:sz="0" w:space="0" w:color="auto"/>
            <w:left w:val="none" w:sz="0" w:space="0" w:color="auto"/>
            <w:bottom w:val="none" w:sz="0" w:space="0" w:color="auto"/>
            <w:right w:val="none" w:sz="0" w:space="0" w:color="auto"/>
          </w:divBdr>
        </w:div>
        <w:div w:id="720862350">
          <w:marLeft w:val="0"/>
          <w:marRight w:val="0"/>
          <w:marTop w:val="0"/>
          <w:marBottom w:val="0"/>
          <w:divBdr>
            <w:top w:val="none" w:sz="0" w:space="0" w:color="auto"/>
            <w:left w:val="none" w:sz="0" w:space="0" w:color="auto"/>
            <w:bottom w:val="none" w:sz="0" w:space="0" w:color="auto"/>
            <w:right w:val="none" w:sz="0" w:space="0" w:color="auto"/>
          </w:divBdr>
        </w:div>
        <w:div w:id="720862351">
          <w:marLeft w:val="0"/>
          <w:marRight w:val="0"/>
          <w:marTop w:val="0"/>
          <w:marBottom w:val="0"/>
          <w:divBdr>
            <w:top w:val="none" w:sz="0" w:space="0" w:color="auto"/>
            <w:left w:val="none" w:sz="0" w:space="0" w:color="auto"/>
            <w:bottom w:val="none" w:sz="0" w:space="0" w:color="auto"/>
            <w:right w:val="none" w:sz="0" w:space="0" w:color="auto"/>
          </w:divBdr>
        </w:div>
        <w:div w:id="720862352">
          <w:marLeft w:val="0"/>
          <w:marRight w:val="0"/>
          <w:marTop w:val="0"/>
          <w:marBottom w:val="0"/>
          <w:divBdr>
            <w:top w:val="none" w:sz="0" w:space="0" w:color="auto"/>
            <w:left w:val="none" w:sz="0" w:space="0" w:color="auto"/>
            <w:bottom w:val="none" w:sz="0" w:space="0" w:color="auto"/>
            <w:right w:val="none" w:sz="0" w:space="0" w:color="auto"/>
          </w:divBdr>
        </w:div>
        <w:div w:id="720862353">
          <w:marLeft w:val="0"/>
          <w:marRight w:val="0"/>
          <w:marTop w:val="0"/>
          <w:marBottom w:val="0"/>
          <w:divBdr>
            <w:top w:val="none" w:sz="0" w:space="0" w:color="auto"/>
            <w:left w:val="none" w:sz="0" w:space="0" w:color="auto"/>
            <w:bottom w:val="none" w:sz="0" w:space="0" w:color="auto"/>
            <w:right w:val="none" w:sz="0" w:space="0" w:color="auto"/>
          </w:divBdr>
        </w:div>
        <w:div w:id="720862354">
          <w:marLeft w:val="0"/>
          <w:marRight w:val="0"/>
          <w:marTop w:val="0"/>
          <w:marBottom w:val="0"/>
          <w:divBdr>
            <w:top w:val="none" w:sz="0" w:space="0" w:color="auto"/>
            <w:left w:val="none" w:sz="0" w:space="0" w:color="auto"/>
            <w:bottom w:val="none" w:sz="0" w:space="0" w:color="auto"/>
            <w:right w:val="none" w:sz="0" w:space="0" w:color="auto"/>
          </w:divBdr>
        </w:div>
        <w:div w:id="720862355">
          <w:marLeft w:val="0"/>
          <w:marRight w:val="0"/>
          <w:marTop w:val="0"/>
          <w:marBottom w:val="0"/>
          <w:divBdr>
            <w:top w:val="none" w:sz="0" w:space="0" w:color="auto"/>
            <w:left w:val="none" w:sz="0" w:space="0" w:color="auto"/>
            <w:bottom w:val="none" w:sz="0" w:space="0" w:color="auto"/>
            <w:right w:val="none" w:sz="0" w:space="0" w:color="auto"/>
          </w:divBdr>
        </w:div>
        <w:div w:id="720862356">
          <w:marLeft w:val="0"/>
          <w:marRight w:val="0"/>
          <w:marTop w:val="0"/>
          <w:marBottom w:val="0"/>
          <w:divBdr>
            <w:top w:val="none" w:sz="0" w:space="0" w:color="auto"/>
            <w:left w:val="none" w:sz="0" w:space="0" w:color="auto"/>
            <w:bottom w:val="none" w:sz="0" w:space="0" w:color="auto"/>
            <w:right w:val="none" w:sz="0" w:space="0" w:color="auto"/>
          </w:divBdr>
        </w:div>
        <w:div w:id="720862357">
          <w:marLeft w:val="0"/>
          <w:marRight w:val="0"/>
          <w:marTop w:val="0"/>
          <w:marBottom w:val="0"/>
          <w:divBdr>
            <w:top w:val="none" w:sz="0" w:space="0" w:color="auto"/>
            <w:left w:val="none" w:sz="0" w:space="0" w:color="auto"/>
            <w:bottom w:val="none" w:sz="0" w:space="0" w:color="auto"/>
            <w:right w:val="none" w:sz="0" w:space="0" w:color="auto"/>
          </w:divBdr>
        </w:div>
        <w:div w:id="720862358">
          <w:marLeft w:val="0"/>
          <w:marRight w:val="0"/>
          <w:marTop w:val="0"/>
          <w:marBottom w:val="0"/>
          <w:divBdr>
            <w:top w:val="none" w:sz="0" w:space="0" w:color="auto"/>
            <w:left w:val="none" w:sz="0" w:space="0" w:color="auto"/>
            <w:bottom w:val="none" w:sz="0" w:space="0" w:color="auto"/>
            <w:right w:val="none" w:sz="0" w:space="0" w:color="auto"/>
          </w:divBdr>
        </w:div>
        <w:div w:id="720862360">
          <w:marLeft w:val="0"/>
          <w:marRight w:val="0"/>
          <w:marTop w:val="0"/>
          <w:marBottom w:val="0"/>
          <w:divBdr>
            <w:top w:val="none" w:sz="0" w:space="0" w:color="auto"/>
            <w:left w:val="none" w:sz="0" w:space="0" w:color="auto"/>
            <w:bottom w:val="none" w:sz="0" w:space="0" w:color="auto"/>
            <w:right w:val="none" w:sz="0" w:space="0" w:color="auto"/>
          </w:divBdr>
        </w:div>
        <w:div w:id="720862361">
          <w:marLeft w:val="0"/>
          <w:marRight w:val="0"/>
          <w:marTop w:val="0"/>
          <w:marBottom w:val="0"/>
          <w:divBdr>
            <w:top w:val="none" w:sz="0" w:space="0" w:color="auto"/>
            <w:left w:val="none" w:sz="0" w:space="0" w:color="auto"/>
            <w:bottom w:val="none" w:sz="0" w:space="0" w:color="auto"/>
            <w:right w:val="none" w:sz="0" w:space="0" w:color="auto"/>
          </w:divBdr>
        </w:div>
        <w:div w:id="720862362">
          <w:marLeft w:val="0"/>
          <w:marRight w:val="0"/>
          <w:marTop w:val="0"/>
          <w:marBottom w:val="0"/>
          <w:divBdr>
            <w:top w:val="none" w:sz="0" w:space="0" w:color="auto"/>
            <w:left w:val="none" w:sz="0" w:space="0" w:color="auto"/>
            <w:bottom w:val="none" w:sz="0" w:space="0" w:color="auto"/>
            <w:right w:val="none" w:sz="0" w:space="0" w:color="auto"/>
          </w:divBdr>
        </w:div>
        <w:div w:id="720862363">
          <w:marLeft w:val="0"/>
          <w:marRight w:val="0"/>
          <w:marTop w:val="0"/>
          <w:marBottom w:val="0"/>
          <w:divBdr>
            <w:top w:val="none" w:sz="0" w:space="0" w:color="auto"/>
            <w:left w:val="none" w:sz="0" w:space="0" w:color="auto"/>
            <w:bottom w:val="none" w:sz="0" w:space="0" w:color="auto"/>
            <w:right w:val="none" w:sz="0" w:space="0" w:color="auto"/>
          </w:divBdr>
        </w:div>
      </w:divsChild>
    </w:div>
    <w:div w:id="862018609">
      <w:bodyDiv w:val="1"/>
      <w:marLeft w:val="0"/>
      <w:marRight w:val="0"/>
      <w:marTop w:val="0"/>
      <w:marBottom w:val="0"/>
      <w:divBdr>
        <w:top w:val="none" w:sz="0" w:space="0" w:color="auto"/>
        <w:left w:val="none" w:sz="0" w:space="0" w:color="auto"/>
        <w:bottom w:val="none" w:sz="0" w:space="0" w:color="auto"/>
        <w:right w:val="none" w:sz="0" w:space="0" w:color="auto"/>
      </w:divBdr>
    </w:div>
    <w:div w:id="964769877">
      <w:bodyDiv w:val="1"/>
      <w:marLeft w:val="0"/>
      <w:marRight w:val="0"/>
      <w:marTop w:val="0"/>
      <w:marBottom w:val="0"/>
      <w:divBdr>
        <w:top w:val="none" w:sz="0" w:space="0" w:color="auto"/>
        <w:left w:val="none" w:sz="0" w:space="0" w:color="auto"/>
        <w:bottom w:val="none" w:sz="0" w:space="0" w:color="auto"/>
        <w:right w:val="none" w:sz="0" w:space="0" w:color="auto"/>
      </w:divBdr>
    </w:div>
    <w:div w:id="1029919406">
      <w:bodyDiv w:val="1"/>
      <w:marLeft w:val="0"/>
      <w:marRight w:val="0"/>
      <w:marTop w:val="0"/>
      <w:marBottom w:val="0"/>
      <w:divBdr>
        <w:top w:val="none" w:sz="0" w:space="0" w:color="auto"/>
        <w:left w:val="none" w:sz="0" w:space="0" w:color="auto"/>
        <w:bottom w:val="none" w:sz="0" w:space="0" w:color="auto"/>
        <w:right w:val="none" w:sz="0" w:space="0" w:color="auto"/>
      </w:divBdr>
    </w:div>
    <w:div w:id="1060328923">
      <w:bodyDiv w:val="1"/>
      <w:marLeft w:val="0"/>
      <w:marRight w:val="0"/>
      <w:marTop w:val="0"/>
      <w:marBottom w:val="0"/>
      <w:divBdr>
        <w:top w:val="none" w:sz="0" w:space="0" w:color="auto"/>
        <w:left w:val="none" w:sz="0" w:space="0" w:color="auto"/>
        <w:bottom w:val="none" w:sz="0" w:space="0" w:color="auto"/>
        <w:right w:val="none" w:sz="0" w:space="0" w:color="auto"/>
      </w:divBdr>
    </w:div>
    <w:div w:id="1120105041">
      <w:bodyDiv w:val="1"/>
      <w:marLeft w:val="0"/>
      <w:marRight w:val="0"/>
      <w:marTop w:val="0"/>
      <w:marBottom w:val="0"/>
      <w:divBdr>
        <w:top w:val="none" w:sz="0" w:space="0" w:color="auto"/>
        <w:left w:val="none" w:sz="0" w:space="0" w:color="auto"/>
        <w:bottom w:val="none" w:sz="0" w:space="0" w:color="auto"/>
        <w:right w:val="none" w:sz="0" w:space="0" w:color="auto"/>
      </w:divBdr>
    </w:div>
    <w:div w:id="1191530695">
      <w:bodyDiv w:val="1"/>
      <w:marLeft w:val="0"/>
      <w:marRight w:val="0"/>
      <w:marTop w:val="0"/>
      <w:marBottom w:val="0"/>
      <w:divBdr>
        <w:top w:val="none" w:sz="0" w:space="0" w:color="auto"/>
        <w:left w:val="none" w:sz="0" w:space="0" w:color="auto"/>
        <w:bottom w:val="none" w:sz="0" w:space="0" w:color="auto"/>
        <w:right w:val="none" w:sz="0" w:space="0" w:color="auto"/>
      </w:divBdr>
    </w:div>
    <w:div w:id="1307509237">
      <w:bodyDiv w:val="1"/>
      <w:marLeft w:val="0"/>
      <w:marRight w:val="0"/>
      <w:marTop w:val="0"/>
      <w:marBottom w:val="0"/>
      <w:divBdr>
        <w:top w:val="none" w:sz="0" w:space="0" w:color="auto"/>
        <w:left w:val="none" w:sz="0" w:space="0" w:color="auto"/>
        <w:bottom w:val="none" w:sz="0" w:space="0" w:color="auto"/>
        <w:right w:val="none" w:sz="0" w:space="0" w:color="auto"/>
      </w:divBdr>
    </w:div>
    <w:div w:id="1389839222">
      <w:bodyDiv w:val="1"/>
      <w:marLeft w:val="0"/>
      <w:marRight w:val="0"/>
      <w:marTop w:val="0"/>
      <w:marBottom w:val="0"/>
      <w:divBdr>
        <w:top w:val="none" w:sz="0" w:space="0" w:color="auto"/>
        <w:left w:val="none" w:sz="0" w:space="0" w:color="auto"/>
        <w:bottom w:val="none" w:sz="0" w:space="0" w:color="auto"/>
        <w:right w:val="none" w:sz="0" w:space="0" w:color="auto"/>
      </w:divBdr>
    </w:div>
    <w:div w:id="1626766625">
      <w:bodyDiv w:val="1"/>
      <w:marLeft w:val="0"/>
      <w:marRight w:val="0"/>
      <w:marTop w:val="0"/>
      <w:marBottom w:val="0"/>
      <w:divBdr>
        <w:top w:val="none" w:sz="0" w:space="0" w:color="auto"/>
        <w:left w:val="none" w:sz="0" w:space="0" w:color="auto"/>
        <w:bottom w:val="none" w:sz="0" w:space="0" w:color="auto"/>
        <w:right w:val="none" w:sz="0" w:space="0" w:color="auto"/>
      </w:divBdr>
    </w:div>
    <w:div w:id="1717967142">
      <w:bodyDiv w:val="1"/>
      <w:marLeft w:val="0"/>
      <w:marRight w:val="0"/>
      <w:marTop w:val="0"/>
      <w:marBottom w:val="0"/>
      <w:divBdr>
        <w:top w:val="none" w:sz="0" w:space="0" w:color="auto"/>
        <w:left w:val="none" w:sz="0" w:space="0" w:color="auto"/>
        <w:bottom w:val="none" w:sz="0" w:space="0" w:color="auto"/>
        <w:right w:val="none" w:sz="0" w:space="0" w:color="auto"/>
      </w:divBdr>
    </w:div>
    <w:div w:id="1942839726">
      <w:bodyDiv w:val="1"/>
      <w:marLeft w:val="0"/>
      <w:marRight w:val="0"/>
      <w:marTop w:val="0"/>
      <w:marBottom w:val="0"/>
      <w:divBdr>
        <w:top w:val="none" w:sz="0" w:space="0" w:color="auto"/>
        <w:left w:val="none" w:sz="0" w:space="0" w:color="auto"/>
        <w:bottom w:val="none" w:sz="0" w:space="0" w:color="auto"/>
        <w:right w:val="none" w:sz="0" w:space="0" w:color="auto"/>
      </w:divBdr>
    </w:div>
    <w:div w:id="207750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CCCB2-CB01-4FA2-9206-2D2B8D93B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4397</Words>
  <Characters>25063</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Литун Павел</dc:creator>
  <cp:lastModifiedBy>New User</cp:lastModifiedBy>
  <cp:revision>3</cp:revision>
  <cp:lastPrinted>2015-03-03T06:52:00Z</cp:lastPrinted>
  <dcterms:created xsi:type="dcterms:W3CDTF">2021-11-30T20:09:00Z</dcterms:created>
  <dcterms:modified xsi:type="dcterms:W3CDTF">2021-11-30T20:09:00Z</dcterms:modified>
</cp:coreProperties>
</file>