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6D2C1" w14:textId="77777777" w:rsidR="00A671C8" w:rsidRPr="00A671C8" w:rsidRDefault="0032188A" w:rsidP="00A671C8">
      <w:pPr>
        <w:spacing w:after="0" w:line="240" w:lineRule="auto"/>
        <w:rPr>
          <w:rFonts w:ascii="Times New Roman" w:eastAsia="Calibri" w:hAnsi="Times New Roman" w:cs="Times New Roman"/>
          <w:b/>
        </w:rPr>
      </w:pPr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532C5232" wp14:editId="665A3868">
            <wp:simplePos x="0" y="0"/>
            <wp:positionH relativeFrom="column">
              <wp:posOffset>2087880</wp:posOffset>
            </wp:positionH>
            <wp:positionV relativeFrom="topMargin">
              <wp:posOffset>352425</wp:posOffset>
            </wp:positionV>
            <wp:extent cx="1792605" cy="438150"/>
            <wp:effectExtent l="0" t="0" r="0" b="0"/>
            <wp:wrapSquare wrapText="bothSides"/>
            <wp:docPr id="6" name="Imagen 6" descr="Resultado de imagen para nuevo logo 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nuevo logo ut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5" t="40569" r="5985" b="38794"/>
                    <a:stretch/>
                  </pic:blipFill>
                  <pic:spPr bwMode="auto">
                    <a:xfrm>
                      <a:off x="0" y="0"/>
                      <a:ext cx="179260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1C8" w:rsidRPr="00A671C8">
        <w:rPr>
          <w:rFonts w:ascii="Times New Roman" w:eastAsia="Calibri" w:hAnsi="Times New Roman" w:cs="Times New Roman"/>
          <w:b/>
        </w:rPr>
        <w:t>COMPRENSIÓN Y REDACCIÓN DE TEXTOS I</w:t>
      </w:r>
    </w:p>
    <w:p w14:paraId="70B00F57" w14:textId="1A81E694" w:rsidR="00A671C8" w:rsidRPr="00A671C8" w:rsidRDefault="006A70B4" w:rsidP="00A671C8">
      <w:pPr>
        <w:keepNext/>
        <w:keepLines/>
        <w:spacing w:before="40" w:after="0" w:line="276" w:lineRule="auto"/>
        <w:outlineLvl w:val="1"/>
        <w:rPr>
          <w:rFonts w:ascii="Times New Roman" w:eastAsiaTheme="majorEastAsia" w:hAnsi="Times New Roman" w:cs="Times New Roman"/>
          <w:b/>
        </w:rPr>
      </w:pPr>
      <w:r>
        <w:rPr>
          <w:rFonts w:ascii="Times New Roman" w:eastAsiaTheme="majorEastAsia" w:hAnsi="Times New Roman" w:cs="Times New Roman"/>
          <w:b/>
        </w:rPr>
        <w:t xml:space="preserve">Ciclo </w:t>
      </w:r>
      <w:r w:rsidR="004B4ED5">
        <w:rPr>
          <w:rFonts w:ascii="Times New Roman" w:eastAsiaTheme="majorEastAsia" w:hAnsi="Times New Roman" w:cs="Times New Roman"/>
          <w:b/>
        </w:rPr>
        <w:t xml:space="preserve">MARZO </w:t>
      </w:r>
      <w:r w:rsidR="00D4603A">
        <w:rPr>
          <w:rFonts w:ascii="Times New Roman" w:eastAsiaTheme="majorEastAsia" w:hAnsi="Times New Roman" w:cs="Times New Roman"/>
          <w:b/>
        </w:rPr>
        <w:t>202</w:t>
      </w:r>
      <w:r w:rsidR="004B4ED5">
        <w:rPr>
          <w:rFonts w:ascii="Times New Roman" w:eastAsiaTheme="majorEastAsia" w:hAnsi="Times New Roman" w:cs="Times New Roman"/>
          <w:b/>
        </w:rPr>
        <w:t>2</w:t>
      </w:r>
    </w:p>
    <w:p w14:paraId="2D497A56" w14:textId="66EEAD94" w:rsidR="00A671C8" w:rsidRPr="00A671C8" w:rsidRDefault="00A671C8" w:rsidP="00A671C8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A671C8">
        <w:rPr>
          <w:rFonts w:ascii="Times New Roman" w:eastAsia="Calibri" w:hAnsi="Times New Roman" w:cs="Times New Roman"/>
          <w:b/>
        </w:rPr>
        <w:t>S</w:t>
      </w:r>
      <w:r w:rsidR="00E36F0E">
        <w:rPr>
          <w:rFonts w:ascii="Times New Roman" w:eastAsia="Calibri" w:hAnsi="Times New Roman" w:cs="Times New Roman"/>
          <w:b/>
        </w:rPr>
        <w:t>01.s1</w:t>
      </w:r>
      <w:r w:rsidRPr="00A671C8">
        <w:rPr>
          <w:rFonts w:ascii="Times New Roman" w:eastAsia="Calibri" w:hAnsi="Times New Roman" w:cs="Times New Roman"/>
          <w:b/>
        </w:rPr>
        <w:t xml:space="preserve"> </w:t>
      </w:r>
    </w:p>
    <w:p w14:paraId="76E70749" w14:textId="77777777" w:rsidR="00A671C8" w:rsidRPr="00A671C8" w:rsidRDefault="00A671C8" w:rsidP="00A671C8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80F77C1" w14:textId="77777777" w:rsidR="00A671C8" w:rsidRDefault="009133F2" w:rsidP="00176429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color w:val="262626" w:themeColor="text1" w:themeTint="D9"/>
          <w:kern w:val="24"/>
        </w:rPr>
      </w:pPr>
      <w:r>
        <w:rPr>
          <w:rFonts w:ascii="Times New Roman" w:eastAsiaTheme="majorEastAsia" w:hAnsi="Times New Roman" w:cs="Times New Roman"/>
          <w:b/>
          <w:color w:val="262626" w:themeColor="text1" w:themeTint="D9"/>
          <w:kern w:val="24"/>
        </w:rPr>
        <w:t>El texto académico: n</w:t>
      </w:r>
      <w:r w:rsidR="00176429" w:rsidRPr="00176429">
        <w:rPr>
          <w:rFonts w:ascii="Times New Roman" w:eastAsiaTheme="majorEastAsia" w:hAnsi="Times New Roman" w:cs="Times New Roman"/>
          <w:b/>
          <w:color w:val="262626" w:themeColor="text1" w:themeTint="D9"/>
          <w:kern w:val="24"/>
        </w:rPr>
        <w:t xml:space="preserve">ociones </w:t>
      </w:r>
      <w:r w:rsidR="00B47CD8" w:rsidRPr="00176429">
        <w:rPr>
          <w:rFonts w:ascii="Times New Roman" w:eastAsiaTheme="majorEastAsia" w:hAnsi="Times New Roman" w:cs="Times New Roman"/>
          <w:b/>
          <w:color w:val="262626" w:themeColor="text1" w:themeTint="D9"/>
          <w:kern w:val="24"/>
        </w:rPr>
        <w:t>fundamentales</w:t>
      </w:r>
      <w:r>
        <w:rPr>
          <w:rFonts w:ascii="Times New Roman" w:eastAsiaTheme="majorEastAsia" w:hAnsi="Times New Roman" w:cs="Times New Roman"/>
          <w:b/>
          <w:color w:val="262626" w:themeColor="text1" w:themeTint="D9"/>
          <w:kern w:val="24"/>
        </w:rPr>
        <w:t>, e</w:t>
      </w:r>
      <w:r w:rsidR="00B47CD8">
        <w:rPr>
          <w:rFonts w:ascii="Times New Roman" w:eastAsiaTheme="majorEastAsia" w:hAnsi="Times New Roman" w:cs="Times New Roman"/>
          <w:b/>
          <w:color w:val="262626" w:themeColor="text1" w:themeTint="D9"/>
          <w:kern w:val="24"/>
        </w:rPr>
        <w:t>lementos</w:t>
      </w:r>
      <w:r w:rsidR="00176429" w:rsidRPr="00176429">
        <w:rPr>
          <w:rFonts w:ascii="Times New Roman" w:eastAsiaTheme="majorEastAsia" w:hAnsi="Times New Roman" w:cs="Times New Roman"/>
          <w:b/>
          <w:color w:val="262626" w:themeColor="text1" w:themeTint="D9"/>
          <w:kern w:val="24"/>
        </w:rPr>
        <w:t xml:space="preserve"> de la argumentación</w:t>
      </w:r>
    </w:p>
    <w:p w14:paraId="2471E0E3" w14:textId="77777777" w:rsidR="00A24991" w:rsidRPr="00A671C8" w:rsidRDefault="00A24991" w:rsidP="00176429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1951"/>
        <w:gridCol w:w="7371"/>
      </w:tblGrid>
      <w:tr w:rsidR="00A671C8" w:rsidRPr="00A671C8" w14:paraId="52ABC995" w14:textId="77777777" w:rsidTr="00D83A2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19AA" w14:textId="2639B656" w:rsidR="00A671C8" w:rsidRPr="00A671C8" w:rsidRDefault="00A671C8" w:rsidP="00A671C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671C8">
              <w:rPr>
                <w:rFonts w:ascii="Times New Roman" w:eastAsia="Calibri" w:hAnsi="Times New Roman" w:cs="Times New Roman"/>
                <w:b/>
              </w:rPr>
              <w:t>Logro de la sesión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740" w14:textId="11941E78" w:rsidR="00A671C8" w:rsidRPr="00A24991" w:rsidRDefault="00A24991" w:rsidP="00A540C6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Cs/>
                <w:color w:val="000000"/>
                <w:bdr w:val="none" w:sz="0" w:space="0" w:color="auto" w:frame="1"/>
                <w:shd w:val="clear" w:color="auto" w:fill="FFFFFF"/>
              </w:rPr>
              <w:t>Al final de la sesión, el estudiante</w:t>
            </w:r>
            <w:r w:rsidRPr="00A24991">
              <w:rPr>
                <w:rFonts w:ascii="Times New Roman" w:hAnsi="Times New Roman" w:cs="Times New Roman"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 reconoce las características del texto académico</w:t>
            </w:r>
            <w:r w:rsidR="00B36209">
              <w:rPr>
                <w:rFonts w:ascii="Times New Roman" w:hAnsi="Times New Roman" w:cs="Times New Roman"/>
                <w:iCs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A24991">
              <w:rPr>
                <w:rFonts w:ascii="Times New Roman" w:hAnsi="Times New Roman" w:cs="Times New Roman"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 comparando textos que difieren en el lenguaje y exposición de los hechos</w:t>
            </w:r>
            <w:r w:rsidR="005C5345">
              <w:rPr>
                <w:rFonts w:ascii="Times New Roman" w:hAnsi="Times New Roman" w:cs="Times New Roman"/>
                <w:iCs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A24991">
              <w:rPr>
                <w:rFonts w:ascii="Times New Roman" w:hAnsi="Times New Roman" w:cs="Times New Roman"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 con la finalidad de inferir los elementos del texto argumentativo.</w:t>
            </w:r>
          </w:p>
        </w:tc>
      </w:tr>
    </w:tbl>
    <w:p w14:paraId="0FEAD63A" w14:textId="77777777" w:rsidR="0035764A" w:rsidRDefault="0035764A" w:rsidP="00A671C8">
      <w:pPr>
        <w:spacing w:after="0" w:line="276" w:lineRule="auto"/>
        <w:rPr>
          <w:rFonts w:ascii="Times New Roman" w:eastAsia="Calibri" w:hAnsi="Times New Roman" w:cs="Times New Roman"/>
          <w:b/>
        </w:rPr>
      </w:pPr>
    </w:p>
    <w:p w14:paraId="627A2AF0" w14:textId="6565DD62" w:rsidR="00A671C8" w:rsidRPr="00A671C8" w:rsidRDefault="00A671C8" w:rsidP="00A671C8">
      <w:pPr>
        <w:spacing w:after="0" w:line="276" w:lineRule="auto"/>
        <w:rPr>
          <w:rFonts w:ascii="Times New Roman" w:eastAsia="Calibri" w:hAnsi="Times New Roman" w:cs="Times New Roman"/>
          <w:b/>
        </w:rPr>
      </w:pPr>
      <w:r w:rsidRPr="00A671C8">
        <w:rPr>
          <w:rFonts w:ascii="Times New Roman" w:eastAsia="Calibri" w:hAnsi="Times New Roman" w:cs="Times New Roman"/>
          <w:b/>
        </w:rPr>
        <w:t>Actividad 1</w:t>
      </w:r>
    </w:p>
    <w:p w14:paraId="03CE1DF8" w14:textId="75213BF9" w:rsidR="00A671C8" w:rsidRDefault="00A671C8" w:rsidP="00A671C8">
      <w:pPr>
        <w:spacing w:after="0" w:line="276" w:lineRule="auto"/>
        <w:rPr>
          <w:rFonts w:ascii="Times New Roman" w:eastAsia="Calibri" w:hAnsi="Times New Roman" w:cs="Times New Roman"/>
        </w:rPr>
      </w:pPr>
      <w:r w:rsidRPr="00A671C8">
        <w:rPr>
          <w:rFonts w:ascii="Times New Roman" w:eastAsia="Calibri" w:hAnsi="Times New Roman" w:cs="Times New Roman"/>
        </w:rPr>
        <w:t xml:space="preserve">A continuación, lee </w:t>
      </w:r>
      <w:r w:rsidR="005E3D56">
        <w:rPr>
          <w:rFonts w:ascii="Times New Roman" w:eastAsia="Calibri" w:hAnsi="Times New Roman" w:cs="Times New Roman"/>
        </w:rPr>
        <w:t>el siguiente texto</w:t>
      </w:r>
      <w:r w:rsidR="00D012F1">
        <w:rPr>
          <w:rFonts w:ascii="Times New Roman" w:eastAsia="Calibri" w:hAnsi="Times New Roman" w:cs="Times New Roman"/>
        </w:rPr>
        <w:t xml:space="preserve"> </w:t>
      </w:r>
      <w:r w:rsidR="001B7BB9">
        <w:rPr>
          <w:rFonts w:ascii="Times New Roman" w:eastAsia="Calibri" w:hAnsi="Times New Roman" w:cs="Times New Roman"/>
        </w:rPr>
        <w:t xml:space="preserve">y </w:t>
      </w:r>
      <w:r w:rsidR="007D712F">
        <w:rPr>
          <w:rFonts w:ascii="Times New Roman" w:eastAsia="Calibri" w:hAnsi="Times New Roman" w:cs="Times New Roman"/>
        </w:rPr>
        <w:t xml:space="preserve">responde las </w:t>
      </w:r>
      <w:r w:rsidR="00FF2D9E">
        <w:rPr>
          <w:rFonts w:ascii="Times New Roman" w:eastAsia="Calibri" w:hAnsi="Times New Roman" w:cs="Times New Roman"/>
        </w:rPr>
        <w:t>preguntas planteadas</w:t>
      </w:r>
      <w:r w:rsidR="007D712F">
        <w:rPr>
          <w:rFonts w:ascii="Times New Roman" w:eastAsia="Calibri" w:hAnsi="Times New Roman" w:cs="Times New Roman"/>
        </w:rPr>
        <w:t xml:space="preserve"> líneas abajo</w:t>
      </w:r>
      <w:r w:rsidR="001B7BB9">
        <w:rPr>
          <w:rFonts w:ascii="Times New Roman" w:eastAsia="Calibri" w:hAnsi="Times New Roman" w:cs="Times New Roman"/>
        </w:rPr>
        <w:t>.</w:t>
      </w:r>
    </w:p>
    <w:p w14:paraId="5D3B6087" w14:textId="15095E85" w:rsidR="007A22CA" w:rsidRDefault="003F29A5" w:rsidP="00A671C8">
      <w:pPr>
        <w:spacing w:after="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CF4DE" wp14:editId="6EA58ED0">
                <wp:simplePos x="0" y="0"/>
                <wp:positionH relativeFrom="margin">
                  <wp:posOffset>12395</wp:posOffset>
                </wp:positionH>
                <wp:positionV relativeFrom="paragraph">
                  <wp:posOffset>184686</wp:posOffset>
                </wp:positionV>
                <wp:extent cx="5775325" cy="2303813"/>
                <wp:effectExtent l="0" t="0" r="15875" b="2032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325" cy="2303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8EB4E" w14:textId="56E0A77C" w:rsidR="007A22CA" w:rsidRDefault="00C329FC" w:rsidP="007A22CA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</w:pPr>
                            <w:r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La </w:t>
                            </w:r>
                            <w:r w:rsidR="008D6ABE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cocina </w:t>
                            </w:r>
                            <w:r w:rsidR="00315E32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peruana es</w:t>
                            </w:r>
                            <w:r w:rsidR="00FF2D9E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, sin lugar a duda, la mejor del mundo</w:t>
                            </w:r>
                            <w:r w:rsidR="00F37604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.</w:t>
                            </w:r>
                            <w:r w:rsidR="00636AF2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 </w:t>
                            </w:r>
                            <w:r w:rsidR="00A662F3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E</w:t>
                            </w:r>
                            <w:r w:rsidR="006C54D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sta</w:t>
                            </w:r>
                            <w:r w:rsidR="00A662F3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 se caracteriza por tres factores que la convierten en única e imposible de imitar. </w:t>
                            </w:r>
                            <w:r w:rsidR="00636AF2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En primer lugar, </w:t>
                            </w:r>
                            <w:r w:rsidR="00636AF2" w:rsidRPr="00FA0FBB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dispone </w:t>
                            </w:r>
                            <w:r w:rsidR="00636AF2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de una </w:t>
                            </w:r>
                            <w:r w:rsidR="00A550D0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inigualable </w:t>
                            </w:r>
                            <w:r w:rsidR="00636AF2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variedad de ingredientes</w:t>
                            </w:r>
                            <w:r w:rsidR="00EF5A41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. Estos proviene</w:t>
                            </w:r>
                            <w:r w:rsidR="000D35BE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n </w:t>
                            </w:r>
                            <w:r w:rsidR="00636AF2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de los diversos pisos ecológicos del Perú</w:t>
                            </w:r>
                            <w:r w:rsidR="0070753C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; debido a ello, cuenta entre sus exquisiteces con </w:t>
                            </w:r>
                            <w:r w:rsidR="00E954A0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productos del mar, exóticas frutas que se dan solo en</w:t>
                            </w:r>
                            <w:r w:rsidR="00FF3443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 los valles y tubérculos serranos, entre los cuales </w:t>
                            </w:r>
                            <w:r w:rsidR="006C3A7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está la papa con más de</w:t>
                            </w:r>
                            <w:r w:rsidR="009B0280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 3,500 variedades</w:t>
                            </w:r>
                            <w:r w:rsidR="00E818C4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, según </w:t>
                            </w:r>
                            <w:r w:rsidR="00D54712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Andina (</w:t>
                            </w:r>
                            <w:r w:rsidR="00650B77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Agencia Peruana de Noticia</w:t>
                            </w:r>
                            <w:r w:rsidR="00D54712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s). </w:t>
                            </w:r>
                            <w:r w:rsidR="002C084C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En segundo lugar, </w:t>
                            </w:r>
                            <w:r w:rsidR="008320D3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se puede reconocer vertientes regionales diferentes, con personalidades tan definidas como la de la cocina arequipeña</w:t>
                            </w:r>
                            <w:r w:rsidR="00F73A01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, la antiquísima forma culinaria norteña y la </w:t>
                            </w:r>
                            <w:r w:rsidR="003B74CB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variedad selvática.</w:t>
                            </w:r>
                            <w:r w:rsidR="005D622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, solo por mencionar tres de ellas</w:t>
                            </w:r>
                            <w:r w:rsidR="004D0642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.</w:t>
                            </w:r>
                            <w:r w:rsidR="00737DF8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 </w:t>
                            </w:r>
                            <w:r w:rsidR="003B74CB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Finalmente, en </w:t>
                            </w:r>
                            <w:r w:rsidR="004D0642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la tradición de la </w:t>
                            </w:r>
                            <w:r w:rsidR="000B004B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cocina</w:t>
                            </w:r>
                            <w:r w:rsidR="003B74CB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 peruana se mezcla la sabiduría</w:t>
                            </w:r>
                            <w:r w:rsidR="00217D75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 d</w:t>
                            </w:r>
                            <w:r w:rsidR="007D7CD1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e </w:t>
                            </w:r>
                            <w:r w:rsidR="00217D75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pueblos tan diversos como el nativo, español europeo y el árabe</w:t>
                            </w:r>
                            <w:r w:rsidR="00E54D5D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, que llegó con los conquistadores; </w:t>
                            </w:r>
                            <w:r w:rsidR="00217D75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a ello se le agrega</w:t>
                            </w:r>
                            <w:r w:rsidR="007D7CD1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 la riqueza de migraciones posteriores, como la de poblaciones africanas y asiáticas.</w:t>
                            </w:r>
                          </w:p>
                          <w:p w14:paraId="3F61FEFA" w14:textId="7C25A15D" w:rsidR="000D72D4" w:rsidRPr="005C7956" w:rsidRDefault="000D72D4" w:rsidP="000D72D4">
                            <w:pPr>
                              <w:jc w:val="right"/>
                            </w:pPr>
                            <w:r w:rsidRPr="000E0C61">
                              <w:rPr>
                                <w:rFonts w:ascii="Times New Roman" w:eastAsia="Calibri" w:hAnsi="Times New Roman" w:cs="Times New Roman"/>
                                <w:sz w:val="16"/>
                                <w:szCs w:val="16"/>
                              </w:rPr>
                              <w:t xml:space="preserve">Extraído </w:t>
                            </w:r>
                            <w:r w:rsidR="00AD023C">
                              <w:rPr>
                                <w:rFonts w:ascii="Times New Roman" w:eastAsia="Calibri" w:hAnsi="Times New Roman" w:cs="Times New Roman"/>
                                <w:sz w:val="16"/>
                                <w:szCs w:val="16"/>
                              </w:rPr>
                              <w:t xml:space="preserve">y adaptado </w:t>
                            </w:r>
                            <w:r w:rsidRPr="000E0C61">
                              <w:rPr>
                                <w:rFonts w:ascii="Times New Roman" w:eastAsia="Calibri" w:hAnsi="Times New Roman" w:cs="Times New Roman"/>
                                <w:sz w:val="16"/>
                                <w:szCs w:val="16"/>
                              </w:rPr>
                              <w:t>de Aguirre, M. et al., (20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0E0C61">
                              <w:rPr>
                                <w:rFonts w:ascii="Times New Roman" w:eastAsia="Calibri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16"/>
                                <w:szCs w:val="16"/>
                              </w:rPr>
                              <w:t>Redactar en la universidad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CF4D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pt;margin-top:14.55pt;width:454.75pt;height:181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" fillcolor="white [3201]" strokeweight=".5pt">
                <v:textbox>
                  <w:txbxContent>
                    <w:p w14:paraId="6F98EB4E" w14:textId="56E0A77C" w:rsidR="007A22CA" w:rsidRDefault="00C329FC" w:rsidP="007A22CA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</w:pPr>
                      <w:r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La </w:t>
                      </w:r>
                      <w:r w:rsidR="008D6ABE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cocina </w:t>
                      </w:r>
                      <w:r w:rsidR="00315E32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peruana es</w:t>
                      </w:r>
                      <w:r w:rsidR="00FF2D9E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, sin lugar a duda, la mejor del mundo</w:t>
                      </w:r>
                      <w:r w:rsidR="00F37604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.</w:t>
                      </w:r>
                      <w:r w:rsidR="00636AF2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 </w:t>
                      </w:r>
                      <w:r w:rsidR="00A662F3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E</w:t>
                      </w:r>
                      <w:r w:rsidR="006C54D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sta</w:t>
                      </w:r>
                      <w:r w:rsidR="00A662F3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 se caracteriza por tres factores que la convierten en única e imposible de imitar. </w:t>
                      </w:r>
                      <w:r w:rsidR="00636AF2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En primer lugar, </w:t>
                      </w:r>
                      <w:r w:rsidR="00636AF2" w:rsidRPr="00FA0FBB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dispone </w:t>
                      </w:r>
                      <w:r w:rsidR="00636AF2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de una </w:t>
                      </w:r>
                      <w:r w:rsidR="00A550D0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inigualable </w:t>
                      </w:r>
                      <w:r w:rsidR="00636AF2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variedad de ingredientes</w:t>
                      </w:r>
                      <w:r w:rsidR="00EF5A41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. Estos proviene</w:t>
                      </w:r>
                      <w:r w:rsidR="000D35BE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n </w:t>
                      </w:r>
                      <w:r w:rsidR="00636AF2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de los diversos pisos ecológicos del Perú</w:t>
                      </w:r>
                      <w:r w:rsidR="0070753C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; debido a ello, cuenta entre sus exquisiteces con </w:t>
                      </w:r>
                      <w:r w:rsidR="00E954A0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productos del mar, exóticas frutas que se dan solo en</w:t>
                      </w:r>
                      <w:r w:rsidR="00FF3443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 los valles y tubérculos serranos, entre los cuales </w:t>
                      </w:r>
                      <w:r w:rsidR="006C3A7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está la papa con más de</w:t>
                      </w:r>
                      <w:r w:rsidR="009B0280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 3,500 variedades</w:t>
                      </w:r>
                      <w:r w:rsidR="00E818C4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, según </w:t>
                      </w:r>
                      <w:r w:rsidR="00D54712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Andina (</w:t>
                      </w:r>
                      <w:r w:rsidR="00650B77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Agencia Peruana de Noticia</w:t>
                      </w:r>
                      <w:r w:rsidR="00D54712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s). </w:t>
                      </w:r>
                      <w:r w:rsidR="002C084C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En segundo lugar, </w:t>
                      </w:r>
                      <w:r w:rsidR="008320D3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se puede reconocer vertientes regionales diferentes, con personalidades tan definidas como la de la cocina arequipeña</w:t>
                      </w:r>
                      <w:r w:rsidR="00F73A01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, la antiquísima forma culinaria norteña y la </w:t>
                      </w:r>
                      <w:r w:rsidR="003B74CB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variedad selvática.</w:t>
                      </w:r>
                      <w:r w:rsidR="005D622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, solo por mencionar tres de ellas</w:t>
                      </w:r>
                      <w:r w:rsidR="004D0642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.</w:t>
                      </w:r>
                      <w:r w:rsidR="00737DF8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 </w:t>
                      </w:r>
                      <w:r w:rsidR="003B74CB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Finalmente, en </w:t>
                      </w:r>
                      <w:r w:rsidR="004D0642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la tradición de la </w:t>
                      </w:r>
                      <w:r w:rsidR="000B004B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cocina</w:t>
                      </w:r>
                      <w:r w:rsidR="003B74CB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 peruana se mezcla la sabiduría</w:t>
                      </w:r>
                      <w:r w:rsidR="00217D75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 d</w:t>
                      </w:r>
                      <w:r w:rsidR="007D7CD1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e </w:t>
                      </w:r>
                      <w:r w:rsidR="00217D75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pueblos tan diversos como el nativo, español europeo y el árabe</w:t>
                      </w:r>
                      <w:r w:rsidR="00E54D5D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, que llegó con los conquistadores; </w:t>
                      </w:r>
                      <w:r w:rsidR="00217D75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a ello se le agrega</w:t>
                      </w:r>
                      <w:r w:rsidR="007D7CD1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 la riqueza de migraciones posteriores, como la de poblaciones africanas y asiáticas.</w:t>
                      </w:r>
                    </w:p>
                    <w:p w14:paraId="3F61FEFA" w14:textId="7C25A15D" w:rsidR="000D72D4" w:rsidRPr="005C7956" w:rsidRDefault="000D72D4" w:rsidP="000D72D4">
                      <w:pPr>
                        <w:jc w:val="right"/>
                      </w:pPr>
                      <w:r w:rsidRPr="000E0C61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t xml:space="preserve">Extraído </w:t>
                      </w:r>
                      <w:r w:rsidR="00AD023C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t xml:space="preserve">y adaptado </w:t>
                      </w:r>
                      <w:r w:rsidRPr="000E0C61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t>de Aguirre, M. et al., (20</w:t>
                      </w:r>
                      <w:r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0E0C61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t>Redactar en la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ECD0D" w14:textId="5EB53CE2" w:rsidR="007A22CA" w:rsidRDefault="007A22CA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3102DE8F" w14:textId="76381916" w:rsidR="007A22CA" w:rsidRDefault="007A22CA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4780395E" w14:textId="09F07A45" w:rsidR="007A22CA" w:rsidRDefault="007A22CA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469F21F2" w14:textId="6DAE604A" w:rsidR="007A22CA" w:rsidRDefault="007A22CA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55019FBF" w14:textId="052FA625" w:rsidR="007A22CA" w:rsidRDefault="007A22CA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369C6283" w14:textId="287C1F05" w:rsidR="007A22CA" w:rsidRDefault="007A22CA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3CBEDE14" w14:textId="015A8840" w:rsidR="007A22CA" w:rsidRDefault="007A22CA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0929B0B5" w14:textId="1F6CBEBD" w:rsidR="007A22CA" w:rsidRDefault="007A22CA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29DE135E" w14:textId="646BB2FE" w:rsidR="007A22CA" w:rsidRDefault="007A22CA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21F287F3" w14:textId="029E5907" w:rsidR="003F29A5" w:rsidRDefault="003F29A5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0FCA17F2" w14:textId="57054D72" w:rsidR="00061C07" w:rsidRDefault="00061C07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0178F78B" w14:textId="77777777" w:rsidR="00061C07" w:rsidRDefault="00061C07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0E9A1064" w14:textId="77777777" w:rsidR="00E54D5D" w:rsidRDefault="00E54D5D" w:rsidP="00E54D5D">
      <w:pPr>
        <w:pStyle w:val="Prrafodelista"/>
        <w:spacing w:after="0"/>
        <w:rPr>
          <w:rFonts w:ascii="Times New Roman" w:eastAsia="Calibri" w:hAnsi="Times New Roman" w:cs="Times New Roman"/>
        </w:rPr>
      </w:pPr>
    </w:p>
    <w:p w14:paraId="348E83FA" w14:textId="4A5D6E00" w:rsidR="003F29A5" w:rsidRDefault="002946E9" w:rsidP="00FF2D9E">
      <w:pPr>
        <w:pStyle w:val="Prrafodelista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¿</w:t>
      </w:r>
      <w:r w:rsidR="00456610">
        <w:rPr>
          <w:rFonts w:ascii="Times New Roman" w:eastAsia="Calibri" w:hAnsi="Times New Roman" w:cs="Times New Roman"/>
        </w:rPr>
        <w:t>E</w:t>
      </w:r>
      <w:r w:rsidR="00A331D7">
        <w:rPr>
          <w:rFonts w:ascii="Times New Roman" w:eastAsia="Calibri" w:hAnsi="Times New Roman" w:cs="Times New Roman"/>
        </w:rPr>
        <w:t>l texto presentado corresponde a un texto académico</w:t>
      </w:r>
      <w:r w:rsidR="008270D9">
        <w:rPr>
          <w:rFonts w:ascii="Times New Roman" w:eastAsia="Calibri" w:hAnsi="Times New Roman" w:cs="Times New Roman"/>
        </w:rPr>
        <w:t>?</w:t>
      </w:r>
      <w:r w:rsidR="00680D3A">
        <w:rPr>
          <w:rFonts w:ascii="Times New Roman" w:eastAsia="Calibri" w:hAnsi="Times New Roman" w:cs="Times New Roman"/>
        </w:rPr>
        <w:t>, ¿por qué?</w:t>
      </w:r>
    </w:p>
    <w:p w14:paraId="7D51DCE0" w14:textId="77777777" w:rsidR="007F424B" w:rsidRDefault="007F424B" w:rsidP="007F424B">
      <w:pPr>
        <w:pStyle w:val="Prrafodelista"/>
        <w:spacing w:after="0"/>
        <w:rPr>
          <w:rFonts w:ascii="Times New Roman" w:eastAsia="Calibri" w:hAnsi="Times New Roman" w:cs="Times New Roman"/>
        </w:rPr>
      </w:pPr>
    </w:p>
    <w:p w14:paraId="144788DE" w14:textId="106BDAA0" w:rsidR="008270D9" w:rsidRDefault="007F424B" w:rsidP="007F424B">
      <w:pPr>
        <w:pStyle w:val="Prrafodelista"/>
        <w:spacing w:after="0"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_________________________________________________________________________</w:t>
      </w:r>
    </w:p>
    <w:p w14:paraId="14AED304" w14:textId="458726E1" w:rsidR="007F424B" w:rsidRDefault="007F424B" w:rsidP="007F424B">
      <w:pPr>
        <w:pStyle w:val="Prrafodelista"/>
        <w:spacing w:after="0"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_________________________________________________________________________</w:t>
      </w:r>
    </w:p>
    <w:p w14:paraId="6CEB6F62" w14:textId="0EA4C677" w:rsidR="007F424B" w:rsidRDefault="007F424B" w:rsidP="007F424B">
      <w:pPr>
        <w:pStyle w:val="Prrafodelista"/>
        <w:spacing w:after="0"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_________________________________________________________________________</w:t>
      </w:r>
    </w:p>
    <w:p w14:paraId="5F282F9A" w14:textId="28AED970" w:rsidR="00693DC0" w:rsidRDefault="00804F69" w:rsidP="007914EE">
      <w:pPr>
        <w:pStyle w:val="Prrafodelista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Escribe dos términos</w:t>
      </w:r>
      <w:r w:rsidR="00116A65">
        <w:rPr>
          <w:rFonts w:ascii="Times New Roman" w:eastAsia="Calibri" w:hAnsi="Times New Roman" w:cs="Times New Roman"/>
        </w:rPr>
        <w:t xml:space="preserve"> del texto</w:t>
      </w:r>
      <w:r>
        <w:rPr>
          <w:rFonts w:ascii="Times New Roman" w:eastAsia="Calibri" w:hAnsi="Times New Roman" w:cs="Times New Roman"/>
        </w:rPr>
        <w:t xml:space="preserve"> que correspond</w:t>
      </w:r>
      <w:r w:rsidR="00116A65">
        <w:rPr>
          <w:rFonts w:ascii="Times New Roman" w:eastAsia="Calibri" w:hAnsi="Times New Roman" w:cs="Times New Roman"/>
        </w:rPr>
        <w:t>a</w:t>
      </w:r>
      <w:r>
        <w:rPr>
          <w:rFonts w:ascii="Times New Roman" w:eastAsia="Calibri" w:hAnsi="Times New Roman" w:cs="Times New Roman"/>
        </w:rPr>
        <w:t>n a un léxico formal.</w:t>
      </w:r>
    </w:p>
    <w:p w14:paraId="56D86638" w14:textId="77777777" w:rsidR="007F424B" w:rsidRDefault="007F424B" w:rsidP="007F424B">
      <w:pPr>
        <w:pStyle w:val="Prrafodelista"/>
        <w:spacing w:after="0"/>
        <w:rPr>
          <w:rFonts w:ascii="Times New Roman" w:eastAsia="Calibri" w:hAnsi="Times New Roman" w:cs="Times New Roman"/>
        </w:rPr>
      </w:pPr>
    </w:p>
    <w:p w14:paraId="587C9F1E" w14:textId="0775D579" w:rsidR="007F424B" w:rsidRDefault="007F424B" w:rsidP="007F424B">
      <w:pPr>
        <w:pStyle w:val="Prrafodelista"/>
        <w:spacing w:after="0"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_________________________________________________________________________</w:t>
      </w:r>
    </w:p>
    <w:p w14:paraId="4E8B36BB" w14:textId="1CE0B198" w:rsidR="007F424B" w:rsidRPr="007914EE" w:rsidRDefault="007F424B" w:rsidP="007F424B">
      <w:pPr>
        <w:pStyle w:val="Prrafodelista"/>
        <w:spacing w:after="0"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_________________________________________________________________________</w:t>
      </w:r>
    </w:p>
    <w:p w14:paraId="528F1906" w14:textId="69D55061" w:rsidR="00834140" w:rsidRDefault="00834140" w:rsidP="00FF2D9E">
      <w:pPr>
        <w:pStyle w:val="Prrafodelista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¿Consideras que el contenido del texto proviene de </w:t>
      </w:r>
      <w:r w:rsidR="00846585">
        <w:rPr>
          <w:rFonts w:ascii="Times New Roman" w:eastAsia="Calibri" w:hAnsi="Times New Roman" w:cs="Times New Roman"/>
        </w:rPr>
        <w:t xml:space="preserve">fuentes confiables?, </w:t>
      </w:r>
      <w:r w:rsidR="00322FDD">
        <w:rPr>
          <w:rFonts w:ascii="Times New Roman" w:eastAsia="Calibri" w:hAnsi="Times New Roman" w:cs="Times New Roman"/>
        </w:rPr>
        <w:t>justifica tu respuesta</w:t>
      </w:r>
    </w:p>
    <w:p w14:paraId="07F04CB9" w14:textId="19A716E7" w:rsidR="007F424B" w:rsidRDefault="007F424B" w:rsidP="007F424B">
      <w:pPr>
        <w:pStyle w:val="Prrafodelista"/>
        <w:spacing w:after="0"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_________________________________________________________________________</w:t>
      </w:r>
    </w:p>
    <w:p w14:paraId="3A266BCB" w14:textId="08878FE2" w:rsidR="007F424B" w:rsidRDefault="007F424B" w:rsidP="007F424B">
      <w:pPr>
        <w:pStyle w:val="Prrafodelista"/>
        <w:spacing w:after="0"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_________________________________________________________________________</w:t>
      </w:r>
    </w:p>
    <w:p w14:paraId="53A78600" w14:textId="053EEFD5" w:rsidR="007F424B" w:rsidRDefault="007F424B" w:rsidP="007F424B">
      <w:pPr>
        <w:pStyle w:val="Prrafodelista"/>
        <w:spacing w:after="0"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_________________________________________________________________________</w:t>
      </w:r>
    </w:p>
    <w:p w14:paraId="52E5BDA2" w14:textId="6CD7F7A7" w:rsidR="00260797" w:rsidRPr="00260797" w:rsidRDefault="00260797" w:rsidP="00BC6BEC">
      <w:pPr>
        <w:spacing w:after="0" w:line="240" w:lineRule="auto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lastRenderedPageBreak/>
        <w:t xml:space="preserve">Actividad </w:t>
      </w:r>
      <w:r w:rsidR="00BA4AB0">
        <w:rPr>
          <w:rFonts w:ascii="Times New Roman" w:eastAsia="Calibri" w:hAnsi="Times New Roman" w:cs="Times New Roman"/>
          <w:b/>
          <w:bCs/>
        </w:rPr>
        <w:t>2</w:t>
      </w:r>
    </w:p>
    <w:p w14:paraId="739989B6" w14:textId="38E51684" w:rsidR="00BC6BEC" w:rsidRDefault="003869D1" w:rsidP="00BC6BEC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Lee los enunciados y escribe a qué elemento de la argumentación pertenece</w:t>
      </w:r>
      <w:r w:rsidR="00B6215A">
        <w:rPr>
          <w:rFonts w:ascii="Times New Roman" w:eastAsia="Calibri" w:hAnsi="Times New Roman" w:cs="Times New Roman"/>
        </w:rPr>
        <w:t>.</w:t>
      </w:r>
    </w:p>
    <w:p w14:paraId="50BD8034" w14:textId="2D090D21" w:rsidR="00CA59DF" w:rsidRDefault="00CA59DF" w:rsidP="00BC6BEC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F49826E" w14:textId="77777777" w:rsidR="003869D1" w:rsidRDefault="003869D1" w:rsidP="00BC6BEC">
      <w:pPr>
        <w:spacing w:after="0" w:line="240" w:lineRule="auto"/>
        <w:rPr>
          <w:rFonts w:ascii="Times New Roman" w:eastAsia="Calibri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4"/>
        <w:tblW w:w="8642" w:type="dxa"/>
        <w:tblLook w:val="04A0" w:firstRow="1" w:lastRow="0" w:firstColumn="1" w:lastColumn="0" w:noHBand="0" w:noVBand="1"/>
      </w:tblPr>
      <w:tblGrid>
        <w:gridCol w:w="5382"/>
        <w:gridCol w:w="3260"/>
      </w:tblGrid>
      <w:tr w:rsidR="003869D1" w14:paraId="4E4CA6B8" w14:textId="77777777" w:rsidTr="003869D1">
        <w:trPr>
          <w:trHeight w:val="594"/>
        </w:trPr>
        <w:tc>
          <w:tcPr>
            <w:tcW w:w="5382" w:type="dxa"/>
          </w:tcPr>
          <w:p w14:paraId="3F4E2069" w14:textId="77777777" w:rsidR="003869D1" w:rsidRDefault="003869D1" w:rsidP="003869D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porque promueve la preocupación por su imagen, así como problemas de sueño, ansiedad, depresión y soledad.</w:t>
            </w:r>
          </w:p>
          <w:p w14:paraId="01C3F355" w14:textId="77777777" w:rsidR="003869D1" w:rsidRDefault="003869D1" w:rsidP="003869D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</w:tcPr>
          <w:p w14:paraId="39946FC5" w14:textId="233D4D1C" w:rsidR="003869D1" w:rsidRDefault="003869D1" w:rsidP="003869D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3869D1" w14:paraId="75EBB48E" w14:textId="77777777" w:rsidTr="003869D1">
        <w:trPr>
          <w:trHeight w:val="594"/>
        </w:trPr>
        <w:tc>
          <w:tcPr>
            <w:tcW w:w="5382" w:type="dxa"/>
          </w:tcPr>
          <w:p w14:paraId="333E2C18" w14:textId="77777777" w:rsidR="003869D1" w:rsidRDefault="003869D1" w:rsidP="003869D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Estudios realizados a adolescentes en edad escolar</w:t>
            </w:r>
          </w:p>
          <w:p w14:paraId="732E6749" w14:textId="77777777" w:rsidR="003869D1" w:rsidRDefault="003869D1" w:rsidP="003869D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Casos de adolescentes</w:t>
            </w:r>
          </w:p>
          <w:p w14:paraId="406C885C" w14:textId="77777777" w:rsidR="003869D1" w:rsidRDefault="003869D1" w:rsidP="003869D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</w:tcPr>
          <w:p w14:paraId="1BE72778" w14:textId="3E0AD3CF" w:rsidR="003869D1" w:rsidRDefault="003869D1" w:rsidP="003869D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3869D1" w14:paraId="077FEC4B" w14:textId="77777777" w:rsidTr="003869D1">
        <w:trPr>
          <w:trHeight w:val="559"/>
        </w:trPr>
        <w:tc>
          <w:tcPr>
            <w:tcW w:w="5382" w:type="dxa"/>
          </w:tcPr>
          <w:p w14:paraId="563D622A" w14:textId="77777777" w:rsidR="003869D1" w:rsidRDefault="003869D1" w:rsidP="003869D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¿Crees que las redes sociales son perjudiciales para la salud mental de los adolescentes?</w:t>
            </w:r>
          </w:p>
          <w:p w14:paraId="6695D74C" w14:textId="77777777" w:rsidR="003869D1" w:rsidRDefault="003869D1" w:rsidP="003869D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</w:tcPr>
          <w:p w14:paraId="1779F4DE" w14:textId="397F6015" w:rsidR="003869D1" w:rsidRDefault="003869D1" w:rsidP="003869D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3869D1" w14:paraId="1D393919" w14:textId="77777777" w:rsidTr="003869D1">
        <w:trPr>
          <w:trHeight w:val="594"/>
        </w:trPr>
        <w:tc>
          <w:tcPr>
            <w:tcW w:w="5382" w:type="dxa"/>
          </w:tcPr>
          <w:p w14:paraId="461D5472" w14:textId="0BEBCED6" w:rsidR="003869D1" w:rsidRDefault="003869D1" w:rsidP="003869D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Creo que sí.</w:t>
            </w:r>
          </w:p>
        </w:tc>
        <w:tc>
          <w:tcPr>
            <w:tcW w:w="3260" w:type="dxa"/>
          </w:tcPr>
          <w:p w14:paraId="3CADF332" w14:textId="561A32D7" w:rsidR="003869D1" w:rsidRDefault="003869D1" w:rsidP="003869D1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3750266F" w14:textId="51474043" w:rsidR="00BC6BEC" w:rsidRDefault="00BC6BEC" w:rsidP="00BC6BEC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8DF4C90" w14:textId="4B4D2B16" w:rsidR="00BC6BEC" w:rsidRPr="00A671C8" w:rsidRDefault="00BC6BEC" w:rsidP="00BC6BEC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A671C8">
        <w:rPr>
          <w:rFonts w:ascii="Times New Roman" w:eastAsia="Calibri" w:hAnsi="Times New Roman" w:cs="Times New Roman"/>
          <w:b/>
        </w:rPr>
        <w:t xml:space="preserve">Actividad </w:t>
      </w:r>
      <w:r w:rsidR="00BA4AB0">
        <w:rPr>
          <w:rFonts w:ascii="Times New Roman" w:eastAsia="Calibri" w:hAnsi="Times New Roman" w:cs="Times New Roman"/>
          <w:b/>
        </w:rPr>
        <w:t>3</w:t>
      </w:r>
    </w:p>
    <w:p w14:paraId="4988FACA" w14:textId="77777777" w:rsidR="00BC6BEC" w:rsidRPr="00A671C8" w:rsidRDefault="00BC6BEC" w:rsidP="00BC6BEC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A partir de </w:t>
      </w:r>
      <w:r w:rsidR="00F62D7E">
        <w:rPr>
          <w:rFonts w:ascii="Times New Roman" w:eastAsia="Calibri" w:hAnsi="Times New Roman" w:cs="Times New Roman"/>
        </w:rPr>
        <w:t>la controversia planteada, completa el siguiente cuadro</w:t>
      </w:r>
      <w:r w:rsidR="004D247A">
        <w:rPr>
          <w:rFonts w:ascii="Times New Roman" w:eastAsia="Calibri" w:hAnsi="Times New Roman" w:cs="Times New Roman"/>
        </w:rPr>
        <w:t>:</w:t>
      </w:r>
    </w:p>
    <w:tbl>
      <w:tblPr>
        <w:tblStyle w:val="Tablaconcuadrcula"/>
        <w:tblpPr w:leftFromText="141" w:rightFromText="141" w:vertAnchor="text" w:horzAnchor="margin" w:tblpY="210"/>
        <w:tblW w:w="9218" w:type="dxa"/>
        <w:tblLook w:val="04A0" w:firstRow="1" w:lastRow="0" w:firstColumn="1" w:lastColumn="0" w:noHBand="0" w:noVBand="1"/>
      </w:tblPr>
      <w:tblGrid>
        <w:gridCol w:w="2689"/>
        <w:gridCol w:w="6529"/>
      </w:tblGrid>
      <w:tr w:rsidR="00235102" w14:paraId="46469C10" w14:textId="77777777" w:rsidTr="00D46716">
        <w:trPr>
          <w:trHeight w:val="342"/>
        </w:trPr>
        <w:tc>
          <w:tcPr>
            <w:tcW w:w="2689" w:type="dxa"/>
          </w:tcPr>
          <w:p w14:paraId="19CB01AC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</w:p>
          <w:p w14:paraId="1C0BF3A9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Controversia</w:t>
            </w:r>
          </w:p>
        </w:tc>
        <w:tc>
          <w:tcPr>
            <w:tcW w:w="6529" w:type="dxa"/>
          </w:tcPr>
          <w:p w14:paraId="43B65E25" w14:textId="1DB66181" w:rsidR="00235102" w:rsidRPr="002F20FF" w:rsidRDefault="002F20FF" w:rsidP="002F20FF">
            <w:pPr>
              <w:rPr>
                <w:rFonts w:ascii="Times New Roman" w:eastAsia="Calibri" w:hAnsi="Times New Roman" w:cs="Times New Roman"/>
                <w:bCs/>
              </w:rPr>
            </w:pPr>
            <w:bookmarkStart w:id="1" w:name="_Hlk76077900"/>
            <w:r w:rsidRPr="002F20FF">
              <w:rPr>
                <w:rFonts w:ascii="Times New Roman" w:hAnsi="Times New Roman" w:cs="Times New Roman"/>
                <w:bCs/>
                <w:color w:val="FF0000"/>
              </w:rPr>
              <w:t>¿Estás de acuerdo con los</w:t>
            </w:r>
            <w:r w:rsidR="00D03D50">
              <w:rPr>
                <w:rFonts w:ascii="Times New Roman" w:hAnsi="Times New Roman" w:cs="Times New Roman"/>
                <w:bCs/>
                <w:color w:val="FF0000"/>
              </w:rPr>
              <w:t xml:space="preserve"> nuevos</w:t>
            </w:r>
            <w:r w:rsidRPr="002F20FF">
              <w:rPr>
                <w:rFonts w:ascii="Times New Roman" w:hAnsi="Times New Roman" w:cs="Times New Roman"/>
                <w:bCs/>
                <w:color w:val="FF0000"/>
              </w:rPr>
              <w:t xml:space="preserve"> bonos sociales entregados </w:t>
            </w:r>
            <w:r w:rsidR="00631D00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  <w:r w:rsidRPr="002F20FF">
              <w:rPr>
                <w:rFonts w:ascii="Times New Roman" w:hAnsi="Times New Roman" w:cs="Times New Roman"/>
                <w:bCs/>
                <w:color w:val="FF0000"/>
              </w:rPr>
              <w:t xml:space="preserve">en nuestro país en el contexto de la </w:t>
            </w:r>
            <w:r w:rsidR="00D03D50" w:rsidRPr="002F20FF">
              <w:rPr>
                <w:rFonts w:ascii="Times New Roman" w:hAnsi="Times New Roman" w:cs="Times New Roman"/>
                <w:bCs/>
                <w:color w:val="FF0000"/>
              </w:rPr>
              <w:t>pandemia</w:t>
            </w:r>
            <w:r w:rsidRPr="002F20FF">
              <w:rPr>
                <w:rFonts w:ascii="Times New Roman" w:hAnsi="Times New Roman" w:cs="Times New Roman"/>
                <w:bCs/>
                <w:color w:val="FF0000"/>
              </w:rPr>
              <w:t>?</w:t>
            </w:r>
            <w:bookmarkEnd w:id="1"/>
          </w:p>
        </w:tc>
      </w:tr>
      <w:tr w:rsidR="00235102" w14:paraId="7BB26F21" w14:textId="77777777" w:rsidTr="00D46716">
        <w:trPr>
          <w:trHeight w:val="491"/>
        </w:trPr>
        <w:tc>
          <w:tcPr>
            <w:tcW w:w="2689" w:type="dxa"/>
          </w:tcPr>
          <w:p w14:paraId="1DDDFDDD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</w:p>
          <w:p w14:paraId="6860B7E9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Tesis</w:t>
            </w:r>
          </w:p>
        </w:tc>
        <w:tc>
          <w:tcPr>
            <w:tcW w:w="6529" w:type="dxa"/>
          </w:tcPr>
          <w:p w14:paraId="617C616D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235102" w14:paraId="77CB0333" w14:textId="77777777" w:rsidTr="00D46716">
        <w:trPr>
          <w:trHeight w:val="691"/>
        </w:trPr>
        <w:tc>
          <w:tcPr>
            <w:tcW w:w="2689" w:type="dxa"/>
          </w:tcPr>
          <w:p w14:paraId="075E51B5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</w:p>
          <w:p w14:paraId="48714506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Argumento</w:t>
            </w:r>
          </w:p>
        </w:tc>
        <w:tc>
          <w:tcPr>
            <w:tcW w:w="6529" w:type="dxa"/>
          </w:tcPr>
          <w:p w14:paraId="29B2AE79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</w:p>
          <w:p w14:paraId="3C71E0D4" w14:textId="2121D344" w:rsidR="00BC5456" w:rsidRDefault="00BC5456" w:rsidP="00D46716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235102" w14:paraId="2FECE46E" w14:textId="77777777" w:rsidTr="00D46716">
        <w:trPr>
          <w:trHeight w:val="699"/>
        </w:trPr>
        <w:tc>
          <w:tcPr>
            <w:tcW w:w="2689" w:type="dxa"/>
          </w:tcPr>
          <w:p w14:paraId="4246A1BB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</w:p>
          <w:p w14:paraId="2AB7537C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Fundamentación</w:t>
            </w:r>
          </w:p>
        </w:tc>
        <w:tc>
          <w:tcPr>
            <w:tcW w:w="6529" w:type="dxa"/>
          </w:tcPr>
          <w:p w14:paraId="560A79A3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</w:p>
          <w:p w14:paraId="6AE947E4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</w:p>
          <w:p w14:paraId="1277E254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</w:p>
          <w:p w14:paraId="1C326498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</w:p>
          <w:p w14:paraId="5449D7E9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7128CE6E" w14:textId="13E8C999" w:rsidR="004A3F20" w:rsidRDefault="004A3F20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458F33AB" w14:textId="21BE10B2" w:rsidR="00235102" w:rsidRDefault="00235102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2162EB7D" w14:textId="501DDFDF" w:rsidR="004A3F20" w:rsidRDefault="00FC4CB4" w:rsidP="00A671C8">
      <w:pPr>
        <w:spacing w:after="0" w:line="276" w:lineRule="auto"/>
        <w:rPr>
          <w:rFonts w:ascii="Times New Roman" w:eastAsia="Calibri" w:hAnsi="Times New Roman" w:cs="Times New Roman"/>
        </w:rPr>
      </w:pPr>
      <w:r w:rsidRPr="00A671C8">
        <w:rPr>
          <w:rFonts w:ascii="Times New Roman" w:eastAsia="Calibri" w:hAnsi="Times New Roman" w:cs="Times New Roman"/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2CB5E" wp14:editId="00813585">
                <wp:simplePos x="0" y="0"/>
                <wp:positionH relativeFrom="margin">
                  <wp:posOffset>-22860</wp:posOffset>
                </wp:positionH>
                <wp:positionV relativeFrom="paragraph">
                  <wp:posOffset>120015</wp:posOffset>
                </wp:positionV>
                <wp:extent cx="5808980" cy="657225"/>
                <wp:effectExtent l="0" t="0" r="20320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980" cy="6572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543CCF" w14:textId="77777777" w:rsidR="003750E8" w:rsidRDefault="003750E8" w:rsidP="003750E8">
                            <w:pPr>
                              <w:spacing w:before="100" w:beforeAutospacing="1" w:after="100" w:afterAutospacing="1" w:line="240" w:lineRule="auto"/>
                              <w:ind w:left="284" w:right="424"/>
                              <w:contextualSpacing/>
                              <w:jc w:val="center"/>
                              <w:textAlignment w:val="baseline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</w:pPr>
                            <w:r w:rsidRPr="00C16A4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  <w:t>Tarea domiciliaria</w:t>
                            </w:r>
                          </w:p>
                          <w:p w14:paraId="27ADB4EE" w14:textId="6174DFF4" w:rsidR="003750E8" w:rsidRPr="00F01F4D" w:rsidRDefault="003750E8" w:rsidP="00FC4CB4">
                            <w:pPr>
                              <w:spacing w:before="100" w:beforeAutospacing="1" w:after="100" w:afterAutospacing="1" w:line="240" w:lineRule="auto"/>
                              <w:ind w:left="284" w:right="424"/>
                              <w:contextualSpacing/>
                              <w:jc w:val="both"/>
                              <w:textAlignment w:val="baseline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</w:pPr>
                            <w:r w:rsidRPr="00F01F4D">
                              <w:rPr>
                                <w:rFonts w:ascii="Times New Roman" w:hAnsi="Times New Roman"/>
                              </w:rPr>
                              <w:t xml:space="preserve">Para la siguiente sesión </w:t>
                            </w:r>
                            <w:r w:rsidR="00E36F0E">
                              <w:rPr>
                                <w:rFonts w:ascii="Times New Roman" w:hAnsi="Times New Roman"/>
                              </w:rPr>
                              <w:t>S01.s</w:t>
                            </w:r>
                            <w:r w:rsidR="00233B54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  <w:r w:rsidRPr="00F01F4D">
                              <w:rPr>
                                <w:rFonts w:ascii="Times New Roman" w:hAnsi="Times New Roman"/>
                              </w:rPr>
                              <w:t xml:space="preserve"> deberás </w:t>
                            </w:r>
                            <w:r w:rsidR="00A24991" w:rsidRPr="00F01F4D">
                              <w:rPr>
                                <w:rFonts w:ascii="Times New Roman" w:hAnsi="Times New Roman"/>
                              </w:rPr>
                              <w:t xml:space="preserve">investigar </w:t>
                            </w:r>
                            <w:r w:rsidRPr="00F01F4D">
                              <w:rPr>
                                <w:rFonts w:ascii="Times New Roman" w:hAnsi="Times New Roman"/>
                              </w:rPr>
                              <w:t>y traer</w:t>
                            </w:r>
                            <w:r w:rsidR="000C6727">
                              <w:rPr>
                                <w:rFonts w:ascii="Times New Roman" w:hAnsi="Times New Roman"/>
                              </w:rPr>
                              <w:t xml:space="preserve"> más</w:t>
                            </w:r>
                            <w:r w:rsidRPr="00F01F4D">
                              <w:rPr>
                                <w:rFonts w:ascii="Times New Roman" w:hAnsi="Times New Roman"/>
                              </w:rPr>
                              <w:t xml:space="preserve"> información sobre</w:t>
                            </w:r>
                            <w:r w:rsidR="00A24991" w:rsidRPr="00F01F4D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B517EE">
                              <w:rPr>
                                <w:rFonts w:ascii="Times New Roman" w:hAnsi="Times New Roman"/>
                              </w:rPr>
                              <w:t>los</w:t>
                            </w:r>
                            <w:r w:rsidR="004B4ED5">
                              <w:rPr>
                                <w:rFonts w:ascii="Times New Roman" w:hAnsi="Times New Roman"/>
                              </w:rPr>
                              <w:t xml:space="preserve"> nuevos</w:t>
                            </w:r>
                            <w:r w:rsidR="00B517EE">
                              <w:rPr>
                                <w:rFonts w:ascii="Times New Roman" w:hAnsi="Times New Roman"/>
                              </w:rPr>
                              <w:t xml:space="preserve"> bonos entregados </w:t>
                            </w:r>
                            <w:r w:rsidR="002D061A">
                              <w:rPr>
                                <w:rFonts w:ascii="Times New Roman" w:hAnsi="Times New Roman"/>
                              </w:rPr>
                              <w:t>en nuestro país</w:t>
                            </w:r>
                            <w:r w:rsidR="000C6727">
                              <w:rPr>
                                <w:rFonts w:ascii="Times New Roman" w:hAnsi="Times New Roman"/>
                              </w:rPr>
                              <w:t xml:space="preserve"> por el Ejecutivo</w:t>
                            </w:r>
                            <w:r w:rsidR="002D061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B517EE">
                              <w:rPr>
                                <w:rFonts w:ascii="Times New Roman" w:hAnsi="Times New Roman"/>
                              </w:rPr>
                              <w:t xml:space="preserve">en </w:t>
                            </w:r>
                            <w:r w:rsidR="00D03D50">
                              <w:rPr>
                                <w:rFonts w:ascii="Times New Roman" w:hAnsi="Times New Roman"/>
                              </w:rPr>
                              <w:t>el contexto de la pandemia</w:t>
                            </w:r>
                            <w:r w:rsidR="00B517EE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Pr="00F01F4D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2CB5E" id="Rectángulo redondeado 1" o:spid="_x0000_s1027" style="position:absolute;margin-left:-1.8pt;margin-top:9.45pt;width:457.4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14:paraId="51543CCF" w14:textId="77777777" w:rsidR="003750E8" w:rsidRDefault="003750E8" w:rsidP="003750E8">
                      <w:pPr>
                        <w:spacing w:before="100" w:beforeAutospacing="1" w:after="100" w:afterAutospacing="1" w:line="240" w:lineRule="auto"/>
                        <w:ind w:left="284" w:right="424"/>
                        <w:contextualSpacing/>
                        <w:jc w:val="center"/>
                        <w:textAlignment w:val="baseline"/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</w:pPr>
                      <w:r w:rsidRPr="00C16A44"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  <w:t>Tarea domiciliaria</w:t>
                      </w:r>
                    </w:p>
                    <w:p w14:paraId="27ADB4EE" w14:textId="6174DFF4" w:rsidR="003750E8" w:rsidRPr="00F01F4D" w:rsidRDefault="003750E8" w:rsidP="00FC4CB4">
                      <w:pPr>
                        <w:spacing w:before="100" w:beforeAutospacing="1" w:after="100" w:afterAutospacing="1" w:line="240" w:lineRule="auto"/>
                        <w:ind w:left="284" w:right="424"/>
                        <w:contextualSpacing/>
                        <w:jc w:val="both"/>
                        <w:textAlignment w:val="baseline"/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</w:pPr>
                      <w:r w:rsidRPr="00F01F4D">
                        <w:rPr>
                          <w:rFonts w:ascii="Times New Roman" w:hAnsi="Times New Roman"/>
                        </w:rPr>
                        <w:t xml:space="preserve">Para la siguiente sesión </w:t>
                      </w:r>
                      <w:r w:rsidR="00E36F0E">
                        <w:rPr>
                          <w:rFonts w:ascii="Times New Roman" w:hAnsi="Times New Roman"/>
                        </w:rPr>
                        <w:t>S01.s</w:t>
                      </w:r>
                      <w:r w:rsidR="00233B54">
                        <w:rPr>
                          <w:rFonts w:ascii="Times New Roman" w:hAnsi="Times New Roman"/>
                        </w:rPr>
                        <w:t>2</w:t>
                      </w:r>
                      <w:r w:rsidRPr="00F01F4D">
                        <w:rPr>
                          <w:rFonts w:ascii="Times New Roman" w:hAnsi="Times New Roman"/>
                        </w:rPr>
                        <w:t xml:space="preserve"> deberás </w:t>
                      </w:r>
                      <w:r w:rsidR="00A24991" w:rsidRPr="00F01F4D">
                        <w:rPr>
                          <w:rFonts w:ascii="Times New Roman" w:hAnsi="Times New Roman"/>
                        </w:rPr>
                        <w:t xml:space="preserve">investigar </w:t>
                      </w:r>
                      <w:r w:rsidRPr="00F01F4D">
                        <w:rPr>
                          <w:rFonts w:ascii="Times New Roman" w:hAnsi="Times New Roman"/>
                        </w:rPr>
                        <w:t>y traer</w:t>
                      </w:r>
                      <w:r w:rsidR="000C6727">
                        <w:rPr>
                          <w:rFonts w:ascii="Times New Roman" w:hAnsi="Times New Roman"/>
                        </w:rPr>
                        <w:t xml:space="preserve"> más</w:t>
                      </w:r>
                      <w:r w:rsidRPr="00F01F4D">
                        <w:rPr>
                          <w:rFonts w:ascii="Times New Roman" w:hAnsi="Times New Roman"/>
                        </w:rPr>
                        <w:t xml:space="preserve"> información sobre</w:t>
                      </w:r>
                      <w:r w:rsidR="00A24991" w:rsidRPr="00F01F4D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B517EE">
                        <w:rPr>
                          <w:rFonts w:ascii="Times New Roman" w:hAnsi="Times New Roman"/>
                        </w:rPr>
                        <w:t>los</w:t>
                      </w:r>
                      <w:r w:rsidR="004B4ED5">
                        <w:rPr>
                          <w:rFonts w:ascii="Times New Roman" w:hAnsi="Times New Roman"/>
                        </w:rPr>
                        <w:t xml:space="preserve"> nuevos</w:t>
                      </w:r>
                      <w:r w:rsidR="00B517EE">
                        <w:rPr>
                          <w:rFonts w:ascii="Times New Roman" w:hAnsi="Times New Roman"/>
                        </w:rPr>
                        <w:t xml:space="preserve"> bonos entregados </w:t>
                      </w:r>
                      <w:r w:rsidR="002D061A">
                        <w:rPr>
                          <w:rFonts w:ascii="Times New Roman" w:hAnsi="Times New Roman"/>
                        </w:rPr>
                        <w:t>en nuestro país</w:t>
                      </w:r>
                      <w:r w:rsidR="000C6727">
                        <w:rPr>
                          <w:rFonts w:ascii="Times New Roman" w:hAnsi="Times New Roman"/>
                        </w:rPr>
                        <w:t xml:space="preserve"> por el Ejecutivo</w:t>
                      </w:r>
                      <w:r w:rsidR="002D061A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B517EE">
                        <w:rPr>
                          <w:rFonts w:ascii="Times New Roman" w:hAnsi="Times New Roman"/>
                        </w:rPr>
                        <w:t xml:space="preserve">en </w:t>
                      </w:r>
                      <w:r w:rsidR="00D03D50">
                        <w:rPr>
                          <w:rFonts w:ascii="Times New Roman" w:hAnsi="Times New Roman"/>
                        </w:rPr>
                        <w:t>el contexto de la pandemia</w:t>
                      </w:r>
                      <w:r w:rsidR="00B517EE">
                        <w:rPr>
                          <w:rFonts w:ascii="Times New Roman" w:hAnsi="Times New Roman"/>
                        </w:rPr>
                        <w:t>.</w:t>
                      </w:r>
                      <w:r w:rsidRPr="00F01F4D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F0D993" w14:textId="77777777" w:rsidR="00B93DE3" w:rsidRDefault="00B93DE3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34D7BAF6" w14:textId="77777777" w:rsidR="00B93DE3" w:rsidRDefault="00B93DE3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sectPr w:rsidR="00B93DE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9E5F1" w14:textId="77777777" w:rsidR="007E6A7A" w:rsidRDefault="007E6A7A">
      <w:pPr>
        <w:spacing w:after="0" w:line="240" w:lineRule="auto"/>
      </w:pPr>
      <w:r>
        <w:separator/>
      </w:r>
    </w:p>
  </w:endnote>
  <w:endnote w:type="continuationSeparator" w:id="0">
    <w:p w14:paraId="0B96D14B" w14:textId="77777777" w:rsidR="007E6A7A" w:rsidRDefault="007E6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B44DD" w14:textId="77777777" w:rsidR="007E6A7A" w:rsidRDefault="007E6A7A">
      <w:pPr>
        <w:spacing w:after="0" w:line="240" w:lineRule="auto"/>
      </w:pPr>
      <w:r>
        <w:separator/>
      </w:r>
    </w:p>
  </w:footnote>
  <w:footnote w:type="continuationSeparator" w:id="0">
    <w:p w14:paraId="72ABE23C" w14:textId="77777777" w:rsidR="007E6A7A" w:rsidRDefault="007E6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119451"/>
      <w:docPartObj>
        <w:docPartGallery w:val="Page Numbers (Top of Page)"/>
        <w:docPartUnique/>
      </w:docPartObj>
    </w:sdtPr>
    <w:sdtEndPr/>
    <w:sdtContent>
      <w:p w14:paraId="651C79BD" w14:textId="57FC79EF" w:rsidR="00444A6B" w:rsidRDefault="00444A6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1FFA" w:rsidRPr="00C51FFA">
          <w:rPr>
            <w:noProof/>
            <w:lang w:val="es-ES"/>
          </w:rPr>
          <w:t>2</w:t>
        </w:r>
        <w:r>
          <w:fldChar w:fldCharType="end"/>
        </w:r>
      </w:p>
    </w:sdtContent>
  </w:sdt>
  <w:p w14:paraId="1FF53749" w14:textId="77777777" w:rsidR="00444A6B" w:rsidRDefault="00444A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6F63"/>
    <w:multiLevelType w:val="hybridMultilevel"/>
    <w:tmpl w:val="35B2432C"/>
    <w:lvl w:ilvl="0" w:tplc="280A001B">
      <w:start w:val="1"/>
      <w:numFmt w:val="low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E705F5"/>
    <w:multiLevelType w:val="multilevel"/>
    <w:tmpl w:val="6F7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61A22"/>
    <w:multiLevelType w:val="multilevel"/>
    <w:tmpl w:val="6C96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7B35A2"/>
    <w:multiLevelType w:val="multilevel"/>
    <w:tmpl w:val="95F2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757F2A"/>
    <w:multiLevelType w:val="hybridMultilevel"/>
    <w:tmpl w:val="5B9AB3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37879"/>
    <w:multiLevelType w:val="multilevel"/>
    <w:tmpl w:val="0EF2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EF13D5"/>
    <w:multiLevelType w:val="hybridMultilevel"/>
    <w:tmpl w:val="278CA63C"/>
    <w:lvl w:ilvl="0" w:tplc="280A001B">
      <w:start w:val="1"/>
      <w:numFmt w:val="low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D1368"/>
    <w:multiLevelType w:val="hybridMultilevel"/>
    <w:tmpl w:val="7BBC71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D026D"/>
    <w:multiLevelType w:val="hybridMultilevel"/>
    <w:tmpl w:val="8CF8964C"/>
    <w:lvl w:ilvl="0" w:tplc="280A001B">
      <w:start w:val="1"/>
      <w:numFmt w:val="low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C8"/>
    <w:rsid w:val="00004BC5"/>
    <w:rsid w:val="0000732B"/>
    <w:rsid w:val="0001657D"/>
    <w:rsid w:val="00047D92"/>
    <w:rsid w:val="00052BE9"/>
    <w:rsid w:val="00053D7D"/>
    <w:rsid w:val="00061C07"/>
    <w:rsid w:val="000845C8"/>
    <w:rsid w:val="00091FD8"/>
    <w:rsid w:val="0009420D"/>
    <w:rsid w:val="000A777C"/>
    <w:rsid w:val="000B004B"/>
    <w:rsid w:val="000B73FC"/>
    <w:rsid w:val="000C6727"/>
    <w:rsid w:val="000D35BE"/>
    <w:rsid w:val="000D72D4"/>
    <w:rsid w:val="000E0C61"/>
    <w:rsid w:val="000F4537"/>
    <w:rsid w:val="00116A65"/>
    <w:rsid w:val="00121097"/>
    <w:rsid w:val="0013516D"/>
    <w:rsid w:val="00144BF8"/>
    <w:rsid w:val="00156AF1"/>
    <w:rsid w:val="00160ECF"/>
    <w:rsid w:val="00161CFE"/>
    <w:rsid w:val="001658B8"/>
    <w:rsid w:val="00172216"/>
    <w:rsid w:val="00176429"/>
    <w:rsid w:val="001802C9"/>
    <w:rsid w:val="00183B7D"/>
    <w:rsid w:val="001873E6"/>
    <w:rsid w:val="001976A3"/>
    <w:rsid w:val="001B04AC"/>
    <w:rsid w:val="001B0892"/>
    <w:rsid w:val="001B7BB9"/>
    <w:rsid w:val="001E1FDE"/>
    <w:rsid w:val="00204B14"/>
    <w:rsid w:val="00217D75"/>
    <w:rsid w:val="00233B54"/>
    <w:rsid w:val="00235102"/>
    <w:rsid w:val="002414BB"/>
    <w:rsid w:val="00245659"/>
    <w:rsid w:val="00260797"/>
    <w:rsid w:val="00260840"/>
    <w:rsid w:val="00260976"/>
    <w:rsid w:val="002648FC"/>
    <w:rsid w:val="0028077C"/>
    <w:rsid w:val="00283205"/>
    <w:rsid w:val="002848AE"/>
    <w:rsid w:val="002850D8"/>
    <w:rsid w:val="0028663D"/>
    <w:rsid w:val="00291331"/>
    <w:rsid w:val="002946E9"/>
    <w:rsid w:val="002A46DB"/>
    <w:rsid w:val="002A5B14"/>
    <w:rsid w:val="002C084C"/>
    <w:rsid w:val="002D061A"/>
    <w:rsid w:val="002F20FF"/>
    <w:rsid w:val="00300C74"/>
    <w:rsid w:val="00305764"/>
    <w:rsid w:val="0031198F"/>
    <w:rsid w:val="00312AD5"/>
    <w:rsid w:val="00315E32"/>
    <w:rsid w:val="003205BA"/>
    <w:rsid w:val="0032188A"/>
    <w:rsid w:val="00322FDD"/>
    <w:rsid w:val="0035764A"/>
    <w:rsid w:val="00357E86"/>
    <w:rsid w:val="003639ED"/>
    <w:rsid w:val="003750E8"/>
    <w:rsid w:val="003854DF"/>
    <w:rsid w:val="003869D1"/>
    <w:rsid w:val="003B19EC"/>
    <w:rsid w:val="003B64AB"/>
    <w:rsid w:val="003B74CB"/>
    <w:rsid w:val="003C7326"/>
    <w:rsid w:val="003E3F82"/>
    <w:rsid w:val="003E5E5E"/>
    <w:rsid w:val="003F29A5"/>
    <w:rsid w:val="004050AC"/>
    <w:rsid w:val="00414BDD"/>
    <w:rsid w:val="004159AF"/>
    <w:rsid w:val="00416F36"/>
    <w:rsid w:val="00417FAE"/>
    <w:rsid w:val="00424826"/>
    <w:rsid w:val="004303D6"/>
    <w:rsid w:val="00444A6B"/>
    <w:rsid w:val="00456610"/>
    <w:rsid w:val="00466C36"/>
    <w:rsid w:val="00476EB5"/>
    <w:rsid w:val="00494AAC"/>
    <w:rsid w:val="004A3F20"/>
    <w:rsid w:val="004A7BA5"/>
    <w:rsid w:val="004B4ED5"/>
    <w:rsid w:val="004B5A5E"/>
    <w:rsid w:val="004C71E4"/>
    <w:rsid w:val="004D0642"/>
    <w:rsid w:val="004D247A"/>
    <w:rsid w:val="004E6C76"/>
    <w:rsid w:val="005055D1"/>
    <w:rsid w:val="00515F9E"/>
    <w:rsid w:val="00521DB2"/>
    <w:rsid w:val="00535C4D"/>
    <w:rsid w:val="00545B26"/>
    <w:rsid w:val="00563B50"/>
    <w:rsid w:val="005710AF"/>
    <w:rsid w:val="00573060"/>
    <w:rsid w:val="00573514"/>
    <w:rsid w:val="00582003"/>
    <w:rsid w:val="00593002"/>
    <w:rsid w:val="005A5079"/>
    <w:rsid w:val="005C5345"/>
    <w:rsid w:val="005C7956"/>
    <w:rsid w:val="005D6226"/>
    <w:rsid w:val="005E3B1E"/>
    <w:rsid w:val="005E3D56"/>
    <w:rsid w:val="005F37CE"/>
    <w:rsid w:val="00631D00"/>
    <w:rsid w:val="00636AF2"/>
    <w:rsid w:val="00644FB5"/>
    <w:rsid w:val="00650B77"/>
    <w:rsid w:val="00660E04"/>
    <w:rsid w:val="00661510"/>
    <w:rsid w:val="0066668F"/>
    <w:rsid w:val="00677D1A"/>
    <w:rsid w:val="00680A06"/>
    <w:rsid w:val="00680D3A"/>
    <w:rsid w:val="00693DC0"/>
    <w:rsid w:val="0069476B"/>
    <w:rsid w:val="006A70B4"/>
    <w:rsid w:val="006C159F"/>
    <w:rsid w:val="006C3A76"/>
    <w:rsid w:val="006C54D6"/>
    <w:rsid w:val="006F4FE5"/>
    <w:rsid w:val="0070753C"/>
    <w:rsid w:val="00711A87"/>
    <w:rsid w:val="007232C7"/>
    <w:rsid w:val="00723CCB"/>
    <w:rsid w:val="00732336"/>
    <w:rsid w:val="00737DF8"/>
    <w:rsid w:val="00745616"/>
    <w:rsid w:val="0077233C"/>
    <w:rsid w:val="00780A2F"/>
    <w:rsid w:val="007914EE"/>
    <w:rsid w:val="00791E12"/>
    <w:rsid w:val="007A22CA"/>
    <w:rsid w:val="007B3C32"/>
    <w:rsid w:val="007D712F"/>
    <w:rsid w:val="007D79BB"/>
    <w:rsid w:val="007D7CD1"/>
    <w:rsid w:val="007E6A7A"/>
    <w:rsid w:val="007E6ABC"/>
    <w:rsid w:val="007F098E"/>
    <w:rsid w:val="007F424B"/>
    <w:rsid w:val="00804F69"/>
    <w:rsid w:val="00815CC2"/>
    <w:rsid w:val="008270D9"/>
    <w:rsid w:val="008320D3"/>
    <w:rsid w:val="00834140"/>
    <w:rsid w:val="00846585"/>
    <w:rsid w:val="00865978"/>
    <w:rsid w:val="008911D7"/>
    <w:rsid w:val="008A0DD1"/>
    <w:rsid w:val="008B1006"/>
    <w:rsid w:val="008B4C16"/>
    <w:rsid w:val="008B772D"/>
    <w:rsid w:val="008C6CAA"/>
    <w:rsid w:val="008D4B9E"/>
    <w:rsid w:val="008D6ABE"/>
    <w:rsid w:val="008D7D7D"/>
    <w:rsid w:val="0090369C"/>
    <w:rsid w:val="009130E8"/>
    <w:rsid w:val="009133F2"/>
    <w:rsid w:val="00916C14"/>
    <w:rsid w:val="009572F4"/>
    <w:rsid w:val="00972FC2"/>
    <w:rsid w:val="009827D5"/>
    <w:rsid w:val="0099613D"/>
    <w:rsid w:val="009B0280"/>
    <w:rsid w:val="009B0940"/>
    <w:rsid w:val="009C23BF"/>
    <w:rsid w:val="009E26ED"/>
    <w:rsid w:val="009F0D41"/>
    <w:rsid w:val="009F6EEC"/>
    <w:rsid w:val="00A015F8"/>
    <w:rsid w:val="00A064FA"/>
    <w:rsid w:val="00A13205"/>
    <w:rsid w:val="00A24991"/>
    <w:rsid w:val="00A331D7"/>
    <w:rsid w:val="00A37453"/>
    <w:rsid w:val="00A409DB"/>
    <w:rsid w:val="00A540C6"/>
    <w:rsid w:val="00A550D0"/>
    <w:rsid w:val="00A57230"/>
    <w:rsid w:val="00A60ACC"/>
    <w:rsid w:val="00A662F3"/>
    <w:rsid w:val="00A671C8"/>
    <w:rsid w:val="00A81C85"/>
    <w:rsid w:val="00A82C2E"/>
    <w:rsid w:val="00A94B9A"/>
    <w:rsid w:val="00AB0D76"/>
    <w:rsid w:val="00AC3406"/>
    <w:rsid w:val="00AD023C"/>
    <w:rsid w:val="00AD2C20"/>
    <w:rsid w:val="00B013AE"/>
    <w:rsid w:val="00B0714A"/>
    <w:rsid w:val="00B36209"/>
    <w:rsid w:val="00B438F0"/>
    <w:rsid w:val="00B45264"/>
    <w:rsid w:val="00B46101"/>
    <w:rsid w:val="00B47CD8"/>
    <w:rsid w:val="00B517EE"/>
    <w:rsid w:val="00B56039"/>
    <w:rsid w:val="00B6215A"/>
    <w:rsid w:val="00B86378"/>
    <w:rsid w:val="00B93DE3"/>
    <w:rsid w:val="00BA4AB0"/>
    <w:rsid w:val="00BC5456"/>
    <w:rsid w:val="00BC6BEC"/>
    <w:rsid w:val="00BD0D32"/>
    <w:rsid w:val="00BD63F9"/>
    <w:rsid w:val="00C02DBD"/>
    <w:rsid w:val="00C20848"/>
    <w:rsid w:val="00C237BE"/>
    <w:rsid w:val="00C252BC"/>
    <w:rsid w:val="00C329FC"/>
    <w:rsid w:val="00C35D81"/>
    <w:rsid w:val="00C51FFA"/>
    <w:rsid w:val="00C551A0"/>
    <w:rsid w:val="00C60006"/>
    <w:rsid w:val="00C83E7E"/>
    <w:rsid w:val="00C97AD6"/>
    <w:rsid w:val="00CA59DF"/>
    <w:rsid w:val="00CA6093"/>
    <w:rsid w:val="00CB1FAC"/>
    <w:rsid w:val="00CC5A66"/>
    <w:rsid w:val="00CE251C"/>
    <w:rsid w:val="00CE52D1"/>
    <w:rsid w:val="00D012F1"/>
    <w:rsid w:val="00D0180D"/>
    <w:rsid w:val="00D03D50"/>
    <w:rsid w:val="00D07947"/>
    <w:rsid w:val="00D141AB"/>
    <w:rsid w:val="00D31C5E"/>
    <w:rsid w:val="00D4603A"/>
    <w:rsid w:val="00D46716"/>
    <w:rsid w:val="00D54712"/>
    <w:rsid w:val="00D75F2B"/>
    <w:rsid w:val="00D90621"/>
    <w:rsid w:val="00D93C10"/>
    <w:rsid w:val="00DA56C2"/>
    <w:rsid w:val="00DC7630"/>
    <w:rsid w:val="00DD15AE"/>
    <w:rsid w:val="00E05315"/>
    <w:rsid w:val="00E112DD"/>
    <w:rsid w:val="00E32554"/>
    <w:rsid w:val="00E36F0E"/>
    <w:rsid w:val="00E47280"/>
    <w:rsid w:val="00E54D5D"/>
    <w:rsid w:val="00E56553"/>
    <w:rsid w:val="00E62651"/>
    <w:rsid w:val="00E62FC7"/>
    <w:rsid w:val="00E67B52"/>
    <w:rsid w:val="00E70DEA"/>
    <w:rsid w:val="00E80122"/>
    <w:rsid w:val="00E818C4"/>
    <w:rsid w:val="00E81F89"/>
    <w:rsid w:val="00E954A0"/>
    <w:rsid w:val="00ED6A37"/>
    <w:rsid w:val="00EF5A41"/>
    <w:rsid w:val="00F01F4D"/>
    <w:rsid w:val="00F11CBF"/>
    <w:rsid w:val="00F27235"/>
    <w:rsid w:val="00F37604"/>
    <w:rsid w:val="00F54643"/>
    <w:rsid w:val="00F62640"/>
    <w:rsid w:val="00F62D7E"/>
    <w:rsid w:val="00F7078C"/>
    <w:rsid w:val="00F73971"/>
    <w:rsid w:val="00F73A01"/>
    <w:rsid w:val="00FA0FBB"/>
    <w:rsid w:val="00FB0597"/>
    <w:rsid w:val="00FC4CB4"/>
    <w:rsid w:val="00FD732B"/>
    <w:rsid w:val="00FE4697"/>
    <w:rsid w:val="00FE5A5F"/>
    <w:rsid w:val="00FF2D9E"/>
    <w:rsid w:val="00FF3443"/>
    <w:rsid w:val="00F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D0492"/>
  <w15:docId w15:val="{53F16FC3-E7B7-4FA6-AC97-48E253C5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71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1C8"/>
  </w:style>
  <w:style w:type="paragraph" w:styleId="Piedepgina">
    <w:name w:val="footer"/>
    <w:basedOn w:val="Normal"/>
    <w:link w:val="PiedepginaCar"/>
    <w:uiPriority w:val="99"/>
    <w:unhideWhenUsed/>
    <w:rsid w:val="00A671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1C8"/>
  </w:style>
  <w:style w:type="table" w:styleId="Tablaconcuadrcula">
    <w:name w:val="Table Grid"/>
    <w:basedOn w:val="Tablanormal"/>
    <w:uiPriority w:val="59"/>
    <w:rsid w:val="00A67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6264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60ECF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3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5764A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FD732B"/>
    <w:rPr>
      <w:i/>
      <w:iCs/>
    </w:rPr>
  </w:style>
  <w:style w:type="character" w:styleId="Textoennegrita">
    <w:name w:val="Strong"/>
    <w:basedOn w:val="Fuentedeprrafopredeter"/>
    <w:uiPriority w:val="22"/>
    <w:qFormat/>
    <w:rsid w:val="00FD73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6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0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7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8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498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60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3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8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907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3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4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1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7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4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1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4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CD46526599714E819B8F64B90503B9" ma:contentTypeVersion="8" ma:contentTypeDescription="Crear nuevo documento." ma:contentTypeScope="" ma:versionID="d9cb585479ec8e2355cd635ea1b2a796">
  <xsd:schema xmlns:xsd="http://www.w3.org/2001/XMLSchema" xmlns:xs="http://www.w3.org/2001/XMLSchema" xmlns:p="http://schemas.microsoft.com/office/2006/metadata/properties" xmlns:ns2="f0c6c72c-33d3-41c6-9307-12f9cf9be39d" xmlns:ns3="1aecc1d5-7c97-4c8e-be1d-112f033a4380" targetNamespace="http://schemas.microsoft.com/office/2006/metadata/properties" ma:root="true" ma:fieldsID="fe37be32ca8d71113ca9f41d3ab7dd16" ns2:_="" ns3:_="">
    <xsd:import namespace="f0c6c72c-33d3-41c6-9307-12f9cf9be39d"/>
    <xsd:import namespace="1aecc1d5-7c97-4c8e-be1d-112f033a43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6c72c-33d3-41c6-9307-12f9cf9be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cc1d5-7c97-4c8e-be1d-112f033a43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FD53F-0BB7-4BB9-8B72-3F4AE7E964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9E88A3-A703-4287-9ED3-0CB5D7166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6c72c-33d3-41c6-9307-12f9cf9be39d"/>
    <ds:schemaRef ds:uri="1aecc1d5-7c97-4c8e-be1d-112f033a43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F6D18C-08D5-492E-8D08-2C41D18D1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D8AB16-258E-42B5-B538-0C5675C6F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Heidy Teresa Arfinengo Medrano</cp:lastModifiedBy>
  <cp:revision>2</cp:revision>
  <dcterms:created xsi:type="dcterms:W3CDTF">2022-03-15T17:59:00Z</dcterms:created>
  <dcterms:modified xsi:type="dcterms:W3CDTF">2022-03-15T17:59:00Z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0x010100CECD46526599714E819B8F64B90503B9</vt:lpwstr>
  </property>
</Properties>
</file>