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109EF" w14:textId="1AB0B033" w:rsidR="001E74BE" w:rsidRDefault="00D312D2" w:rsidP="001E74BE">
      <w:pPr>
        <w:rPr>
          <w:rFonts w:ascii="Times New Roman" w:hAnsi="Times New Roman" w:cs="Times New Roman"/>
          <w:b/>
          <w:sz w:val="36"/>
        </w:rPr>
      </w:pPr>
      <w:r w:rsidRPr="001E74BE">
        <w:rPr>
          <w:rFonts w:ascii="Times New Roman" w:hAnsi="Times New Roman" w:cs="Times New Roman"/>
          <w:b/>
          <w:sz w:val="36"/>
        </w:rPr>
        <w:t>Описание бизнес-функции для сервиса туроператоров</w:t>
      </w:r>
    </w:p>
    <w:p w14:paraId="07645AE4" w14:textId="77777777" w:rsidR="009723B4" w:rsidRDefault="009723B4" w:rsidP="001E74BE">
      <w:pPr>
        <w:rPr>
          <w:rFonts w:ascii="Times New Roman" w:hAnsi="Times New Roman" w:cs="Times New Roman"/>
          <w:b/>
          <w:sz w:val="36"/>
        </w:rPr>
      </w:pPr>
    </w:p>
    <w:sdt>
      <w:sdtPr>
        <w:id w:val="1741595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95F13" w14:textId="3C17E60B" w:rsidR="00311114" w:rsidRPr="009723B4" w:rsidRDefault="00311114" w:rsidP="001E74BE">
          <w:pPr>
            <w:rPr>
              <w:rFonts w:ascii="Times New Roman" w:hAnsi="Times New Roman" w:cs="Times New Roman"/>
              <w:b/>
              <w:sz w:val="48"/>
            </w:rPr>
          </w:pPr>
          <w:r w:rsidRPr="009723B4">
            <w:rPr>
              <w:rFonts w:ascii="Times New Roman" w:hAnsi="Times New Roman" w:cs="Times New Roman"/>
              <w:b/>
              <w:sz w:val="32"/>
            </w:rPr>
            <w:t>Оглавление</w:t>
          </w:r>
        </w:p>
        <w:p w14:paraId="02690CD6" w14:textId="2B15E0FC" w:rsidR="009E7F71" w:rsidRPr="009E7F71" w:rsidRDefault="003111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E7F71">
            <w:rPr>
              <w:sz w:val="24"/>
            </w:rPr>
            <w:fldChar w:fldCharType="begin"/>
          </w:r>
          <w:r w:rsidRPr="009E7F71">
            <w:rPr>
              <w:sz w:val="24"/>
            </w:rPr>
            <w:instrText xml:space="preserve"> TOC \o "1-3" \h \z \u </w:instrText>
          </w:r>
          <w:r w:rsidRPr="009E7F71">
            <w:rPr>
              <w:sz w:val="24"/>
            </w:rPr>
            <w:fldChar w:fldCharType="separate"/>
          </w:r>
          <w:hyperlink w:anchor="_Toc233751660" w:history="1">
            <w:r w:rsidR="009E7F71" w:rsidRPr="009E7F71">
              <w:rPr>
                <w:rStyle w:val="a4"/>
                <w:rFonts w:ascii="Times New Roman" w:hAnsi="Times New Roman" w:cs="Times New Roman"/>
                <w:noProof/>
              </w:rPr>
              <w:t>Краткое описание функции</w:t>
            </w:r>
            <w:r w:rsidR="009E7F71" w:rsidRPr="009E7F71">
              <w:rPr>
                <w:noProof/>
                <w:webHidden/>
              </w:rPr>
              <w:tab/>
            </w:r>
            <w:r w:rsidR="009E7F71" w:rsidRPr="009E7F71">
              <w:rPr>
                <w:noProof/>
                <w:webHidden/>
              </w:rPr>
              <w:fldChar w:fldCharType="begin"/>
            </w:r>
            <w:r w:rsidR="009E7F71" w:rsidRPr="009E7F71">
              <w:rPr>
                <w:noProof/>
                <w:webHidden/>
              </w:rPr>
              <w:instrText xml:space="preserve"> PAGEREF _Toc233751660 \h </w:instrText>
            </w:r>
            <w:r w:rsidR="009E7F71" w:rsidRPr="009E7F71">
              <w:rPr>
                <w:noProof/>
                <w:webHidden/>
              </w:rPr>
            </w:r>
            <w:r w:rsidR="009E7F71" w:rsidRPr="009E7F71">
              <w:rPr>
                <w:noProof/>
                <w:webHidden/>
              </w:rPr>
              <w:fldChar w:fldCharType="separate"/>
            </w:r>
            <w:r w:rsidR="009E7F71" w:rsidRPr="009E7F71">
              <w:rPr>
                <w:noProof/>
                <w:webHidden/>
              </w:rPr>
              <w:t>2</w:t>
            </w:r>
            <w:r w:rsidR="009E7F71" w:rsidRPr="009E7F71">
              <w:rPr>
                <w:noProof/>
                <w:webHidden/>
              </w:rPr>
              <w:fldChar w:fldCharType="end"/>
            </w:r>
          </w:hyperlink>
        </w:p>
        <w:p w14:paraId="131E202C" w14:textId="1EB4F46D" w:rsidR="009E7F71" w:rsidRPr="009E7F71" w:rsidRDefault="009E7F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1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Общая информация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_Toc233751661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2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05C4F4D5" w14:textId="319D6E11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2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Аудитория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_Toc233751662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2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6FF14660" w14:textId="23DF9F26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3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Решаемая задача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_Toc233751663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2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1625B728" w14:textId="3804D03D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4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Бизнес-требования и их приоритеты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_Toc233751664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3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3FF02AC2" w14:textId="2751B2DA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5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Глоссарий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_Toc233751665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3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7BA53B46" w14:textId="7CE8C43B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6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Критерии качества на входе (DoR)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_Toc233751666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4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0CDFF4BA" w14:textId="014782A1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7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Критерии приемки (AC)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_Toc233751667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4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06BC46A3" w14:textId="78A57EA4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8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Ограничения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_Toc233751668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4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7FEE7E21" w14:textId="536234BF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69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Концепция решения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_Toc233751669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5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7B69AA8D" w14:textId="3AAD5B99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70" w:history="1">
            <w:r w:rsidRPr="009E7F71">
              <w:rPr>
                <w:rStyle w:val="a4"/>
                <w:rFonts w:ascii="Times New Roman" w:hAnsi="Times New Roman" w:cs="Times New Roman"/>
                <w:noProof/>
                <w:highlight w:val="green"/>
              </w:rPr>
              <w:t>Модель процесса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_Toc233751670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6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1FC0D916" w14:textId="30CC4988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71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Функциональные требования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_Toc233751671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6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4454F031" w14:textId="771BE7F8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72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Use Cases (Сценарии использования)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_Toc233751672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7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098F616B" w14:textId="359B2F82" w:rsidR="009E7F71" w:rsidRPr="009E7F71" w:rsidRDefault="009E7F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751673" w:history="1">
            <w:r w:rsidRPr="009E7F71">
              <w:rPr>
                <w:rStyle w:val="a4"/>
                <w:rFonts w:ascii="Times New Roman" w:hAnsi="Times New Roman" w:cs="Times New Roman"/>
                <w:noProof/>
              </w:rPr>
              <w:t>Нефункциональные требования</w:t>
            </w:r>
            <w:r w:rsidRPr="009E7F71">
              <w:rPr>
                <w:noProof/>
                <w:webHidden/>
              </w:rPr>
              <w:tab/>
            </w:r>
            <w:r w:rsidRPr="009E7F71">
              <w:rPr>
                <w:noProof/>
                <w:webHidden/>
              </w:rPr>
              <w:fldChar w:fldCharType="begin"/>
            </w:r>
            <w:r w:rsidRPr="009E7F71">
              <w:rPr>
                <w:noProof/>
                <w:webHidden/>
              </w:rPr>
              <w:instrText xml:space="preserve"> PAGEREF _Toc233751673 \h </w:instrText>
            </w:r>
            <w:r w:rsidRPr="009E7F71">
              <w:rPr>
                <w:noProof/>
                <w:webHidden/>
              </w:rPr>
            </w:r>
            <w:r w:rsidRPr="009E7F71">
              <w:rPr>
                <w:noProof/>
                <w:webHidden/>
              </w:rPr>
              <w:fldChar w:fldCharType="separate"/>
            </w:r>
            <w:r w:rsidRPr="009E7F71">
              <w:rPr>
                <w:noProof/>
                <w:webHidden/>
              </w:rPr>
              <w:t>10</w:t>
            </w:r>
            <w:r w:rsidRPr="009E7F71">
              <w:rPr>
                <w:noProof/>
                <w:webHidden/>
              </w:rPr>
              <w:fldChar w:fldCharType="end"/>
            </w:r>
          </w:hyperlink>
        </w:p>
        <w:p w14:paraId="6BE92BFC" w14:textId="3B107BC5" w:rsidR="00311114" w:rsidRPr="001E74BE" w:rsidRDefault="00311114" w:rsidP="001E74BE">
          <w:pPr>
            <w:rPr>
              <w:b/>
              <w:bCs/>
            </w:rPr>
          </w:pPr>
          <w:r w:rsidRPr="009E7F71">
            <w:rPr>
              <w:bCs/>
              <w:sz w:val="24"/>
            </w:rPr>
            <w:fldChar w:fldCharType="end"/>
          </w:r>
        </w:p>
      </w:sdtContent>
    </w:sdt>
    <w:p w14:paraId="301E2C6F" w14:textId="77777777" w:rsidR="001E74BE" w:rsidRDefault="001E74B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  <w:bookmarkStart w:id="0" w:name="_GoBack"/>
      <w:bookmarkEnd w:id="0"/>
    </w:p>
    <w:p w14:paraId="14C260FD" w14:textId="6C7A6FC1" w:rsidR="002E72AF" w:rsidRPr="002E72AF" w:rsidRDefault="002E72AF" w:rsidP="002E72AF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bookmarkStart w:id="1" w:name="_Toc233751660"/>
      <w:r w:rsidRPr="002E72AF">
        <w:rPr>
          <w:rFonts w:ascii="Times New Roman" w:hAnsi="Times New Roman" w:cs="Times New Roman"/>
          <w:b/>
          <w:color w:val="auto"/>
        </w:rPr>
        <w:lastRenderedPageBreak/>
        <w:t>Краткое описание функции</w:t>
      </w:r>
      <w:bookmarkEnd w:id="1"/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768"/>
      </w:tblGrid>
      <w:tr w:rsidR="00AE0716" w:rsidRPr="00AE0716" w14:paraId="7115377B" w14:textId="77777777" w:rsidTr="00AE07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362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Поле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0096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AE0716" w:rsidRPr="00AE0716" w14:paraId="3DC78B11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6457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Проект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C44C9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B2B-платформа для туроператоров «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TourOps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AE0716" w:rsidRPr="00AE0716" w14:paraId="0402307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DFEC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Автор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24EB" w14:textId="49D07672" w:rsidR="00AE0716" w:rsidRPr="00A85556" w:rsidRDefault="00A8555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Шеймухов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Андрей</w:t>
            </w:r>
          </w:p>
        </w:tc>
      </w:tr>
      <w:tr w:rsidR="00AE0716" w:rsidRPr="00AE0716" w14:paraId="39832412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86E3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Статус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ADDE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Черновик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Draft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2607F59F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9B48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Тип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03B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Бизнес-функция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Epic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0B43859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69773" w14:textId="15E0A911" w:rsidR="00AE0716" w:rsidRPr="00A85556" w:rsidRDefault="00AE0716" w:rsidP="00AE0716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Назначение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E394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Сократить время подбора отеля на 40% и повысить конверсию в бронирование за счет семантического поиска и предиктивной аналитики предпочтений менеджера.</w:t>
            </w:r>
          </w:p>
        </w:tc>
      </w:tr>
      <w:tr w:rsidR="00AE0716" w:rsidRPr="009733F0" w14:paraId="19E1EF7D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25F4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Связанные артефакты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DB68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>BRD «</w:t>
            </w:r>
            <w:r w:rsidRPr="00A85556">
              <w:rPr>
                <w:rFonts w:ascii="Times New Roman" w:hAnsi="Times New Roman" w:cs="Times New Roman"/>
                <w:sz w:val="24"/>
              </w:rPr>
              <w:t>Личный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85556">
              <w:rPr>
                <w:rFonts w:ascii="Times New Roman" w:hAnsi="Times New Roman" w:cs="Times New Roman"/>
                <w:sz w:val="24"/>
              </w:rPr>
              <w:t>кабинет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>», User Story Map, API-</w:t>
            </w:r>
            <w:r w:rsidRPr="00A85556">
              <w:rPr>
                <w:rFonts w:ascii="Times New Roman" w:hAnsi="Times New Roman" w:cs="Times New Roman"/>
                <w:sz w:val="24"/>
              </w:rPr>
              <w:t>спецификация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 xml:space="preserve"> Hotels-Search-v2</w:t>
            </w:r>
          </w:p>
        </w:tc>
      </w:tr>
    </w:tbl>
    <w:p w14:paraId="79545C7F" w14:textId="799F3455" w:rsidR="00AE0716" w:rsidRPr="002E72AF" w:rsidRDefault="009723B4" w:rsidP="00D312D2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r w:rsidRPr="009733F0">
        <w:rPr>
          <w:rFonts w:ascii="Times New Roman" w:hAnsi="Times New Roman" w:cs="Times New Roman"/>
          <w:b/>
          <w:color w:val="auto"/>
          <w:lang w:val="en-US"/>
        </w:rPr>
        <w:br/>
      </w:r>
      <w:bookmarkStart w:id="2" w:name="_Toc233751661"/>
      <w:r w:rsidR="00AE0716" w:rsidRPr="002E72AF">
        <w:rPr>
          <w:rFonts w:ascii="Times New Roman" w:hAnsi="Times New Roman" w:cs="Times New Roman"/>
          <w:b/>
          <w:color w:val="auto"/>
        </w:rPr>
        <w:t>Общая информация</w:t>
      </w:r>
      <w:bookmarkEnd w:id="2"/>
    </w:p>
    <w:p w14:paraId="346D7C0F" w14:textId="7777777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3" w:name="_Toc233751662"/>
      <w:r w:rsidRPr="002E72AF">
        <w:rPr>
          <w:rFonts w:ascii="Times New Roman" w:hAnsi="Times New Roman" w:cs="Times New Roman"/>
          <w:b/>
          <w:color w:val="auto"/>
          <w:sz w:val="28"/>
        </w:rPr>
        <w:t>Аудитория</w:t>
      </w:r>
      <w:bookmarkEnd w:id="3"/>
    </w:p>
    <w:p w14:paraId="673D121B" w14:textId="77777777" w:rsidR="00AE0716" w:rsidRPr="002E72AF" w:rsidRDefault="00AE0716" w:rsidP="00AE0716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Cs/>
          <w:sz w:val="24"/>
        </w:rPr>
        <w:t>Основная:</w:t>
      </w:r>
      <w:r w:rsidRPr="002E72AF">
        <w:rPr>
          <w:rFonts w:ascii="Times New Roman" w:hAnsi="Times New Roman" w:cs="Times New Roman"/>
          <w:sz w:val="24"/>
        </w:rPr>
        <w:t> Менеджеры по бронированию туроператора (опытные и новички).</w:t>
      </w:r>
    </w:p>
    <w:p w14:paraId="2CEC7AAA" w14:textId="77777777" w:rsidR="00AE0716" w:rsidRPr="002E72AF" w:rsidRDefault="00AE0716" w:rsidP="00AE0716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Cs/>
          <w:sz w:val="24"/>
        </w:rPr>
        <w:t>Вторичная:</w:t>
      </w:r>
      <w:r w:rsidRPr="002E72AF">
        <w:rPr>
          <w:rFonts w:ascii="Times New Roman" w:hAnsi="Times New Roman" w:cs="Times New Roman"/>
          <w:sz w:val="24"/>
        </w:rPr>
        <w:t> Финансовый отдел (получение нетто-тарифов), руководитель отдела продаж (статистика эффективности поиска).</w:t>
      </w:r>
    </w:p>
    <w:p w14:paraId="30A4FA82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072A91F8" w14:textId="34475C1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4" w:name="_Toc233751663"/>
      <w:r w:rsidRPr="002E72AF">
        <w:rPr>
          <w:rFonts w:ascii="Times New Roman" w:hAnsi="Times New Roman" w:cs="Times New Roman"/>
          <w:b/>
          <w:color w:val="auto"/>
          <w:sz w:val="28"/>
        </w:rPr>
        <w:t>Решаемая задача</w:t>
      </w:r>
      <w:bookmarkEnd w:id="4"/>
    </w:p>
    <w:p w14:paraId="072E9224" w14:textId="77777777" w:rsidR="00AE0716" w:rsidRPr="002E72AF" w:rsidRDefault="00AE0716" w:rsidP="00AE0716">
      <w:p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Стандартные интерфейсы поиска (поля «Город», «Дата», «Звезды») требуют от менеджера точного знания географии и параметров фильтрации. Конкуренты (</w:t>
      </w:r>
      <w:proofErr w:type="spellStart"/>
      <w:r w:rsidRPr="002E72AF">
        <w:rPr>
          <w:rFonts w:ascii="Times New Roman" w:hAnsi="Times New Roman" w:cs="Times New Roman"/>
          <w:sz w:val="24"/>
        </w:rPr>
        <w:t>Ostrovok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E72AF">
        <w:rPr>
          <w:rFonts w:ascii="Times New Roman" w:hAnsi="Times New Roman" w:cs="Times New Roman"/>
          <w:sz w:val="24"/>
        </w:rPr>
        <w:t>Travelline</w:t>
      </w:r>
      <w:proofErr w:type="spellEnd"/>
      <w:r w:rsidRPr="002E72AF">
        <w:rPr>
          <w:rFonts w:ascii="Times New Roman" w:hAnsi="Times New Roman" w:cs="Times New Roman"/>
          <w:sz w:val="24"/>
        </w:rPr>
        <w:t>) уходят в «умные» строки. Наша задача — позволить менеджеру вводить запрос на естественном языке («недорогой отель в центре Сочи с подогреваемым бассейном рядом с парком»), мгновенно получать релевантную выдачу и видеть скрытые преимущества (повышенная комиссия, глубина проживания).</w:t>
      </w:r>
    </w:p>
    <w:p w14:paraId="43E0275E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20A927A7" w14:textId="442B1562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5" w:name="_Toc233751664"/>
      <w:r w:rsidRPr="002E72AF">
        <w:rPr>
          <w:rFonts w:ascii="Times New Roman" w:hAnsi="Times New Roman" w:cs="Times New Roman"/>
          <w:b/>
          <w:color w:val="auto"/>
          <w:sz w:val="28"/>
        </w:rPr>
        <w:t>Бизнес-требования и их приоритеты</w:t>
      </w:r>
      <w:bookmarkEnd w:id="5"/>
    </w:p>
    <w:tbl>
      <w:tblPr>
        <w:tblW w:w="991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36"/>
        <w:gridCol w:w="3253"/>
        <w:gridCol w:w="2392"/>
        <w:gridCol w:w="1587"/>
      </w:tblGrid>
      <w:tr w:rsidR="00AE0716" w:rsidRPr="002E72AF" w14:paraId="15B3D29F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2EA77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A4E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As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a [роль]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262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I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want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DBB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So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that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001B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Приоритет</w:t>
            </w:r>
          </w:p>
        </w:tc>
      </w:tr>
      <w:tr w:rsidR="00AE0716" w:rsidRPr="002E72AF" w14:paraId="4044EA81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3DAD4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D247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 по бронированию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D0C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Вводить запрос в свободной форме на русском/транслите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13B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Не тратить время на проставление точных фильтров в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5BB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729AF696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1B2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604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8DB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Видеть подсказки и автозаполнение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-сущностей (отель, курорт, достопримечательность)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94B8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Избегать опечаток и быстро находить комплексные локации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7336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2981BB1F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DD7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EE23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Руководитель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738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Управлять «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бустами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» (повышением позиций) для приоритетных отелей по заданным правилам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FDF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Увеличить маржинальность за счет продажи собственных блоков мест (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коммитментов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FDE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Should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7A310FB5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682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D975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840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Видеть итоговую стоимость номера сразу с учетом текущего курса валюты, комиссии и скидки за лояльность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D208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Не пересчитывать цену вручную в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Excel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перед звонком клиенту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57B8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</w:tbl>
    <w:p w14:paraId="56335714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473483E5" w14:textId="0953280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6" w:name="_Toc233751665"/>
      <w:r w:rsidRPr="002E72AF">
        <w:rPr>
          <w:rFonts w:ascii="Times New Roman" w:hAnsi="Times New Roman" w:cs="Times New Roman"/>
          <w:b/>
          <w:color w:val="auto"/>
          <w:sz w:val="28"/>
        </w:rPr>
        <w:t>Глоссарий</w:t>
      </w:r>
      <w:bookmarkEnd w:id="6"/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7649"/>
      </w:tblGrid>
      <w:tr w:rsidR="00AE0716" w:rsidRPr="002E72AF" w14:paraId="2E945D69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CCD2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Термин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26BF4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Определение</w:t>
            </w:r>
          </w:p>
        </w:tc>
      </w:tr>
      <w:tr w:rsidR="00AE0716" w:rsidRPr="002E72AF" w14:paraId="5A2718F0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062F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Семантический поиск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145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Понимание системой смысла запроса, а не просто </w:t>
            </w:r>
            <w:proofErr w:type="gramStart"/>
            <w:r w:rsidRPr="002E72AF">
              <w:rPr>
                <w:rFonts w:ascii="Times New Roman" w:hAnsi="Times New Roman" w:cs="Times New Roman"/>
                <w:sz w:val="24"/>
              </w:rPr>
              <w:t>поиск по ключевым словам</w:t>
            </w:r>
            <w:proofErr w:type="gramEnd"/>
            <w:r w:rsidRPr="002E72AF">
              <w:rPr>
                <w:rFonts w:ascii="Times New Roman" w:hAnsi="Times New Roman" w:cs="Times New Roman"/>
                <w:sz w:val="24"/>
              </w:rPr>
              <w:t xml:space="preserve"> (например, «рядом с аквапарком» -&gt;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-радиус).</w:t>
            </w:r>
          </w:p>
        </w:tc>
      </w:tr>
      <w:tr w:rsidR="00AE0716" w:rsidRPr="002E72AF" w14:paraId="4878CE58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914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Нетто-тариф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5D4FD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Цена, которую туроператор платит поставщику (нетто), включая мгновенный расчет комиссии и НДС.</w:t>
            </w:r>
          </w:p>
        </w:tc>
      </w:tr>
      <w:tr w:rsidR="00AE0716" w:rsidRPr="002E72AF" w14:paraId="6212B431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D70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Буст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 отеля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6890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Алгоритмическое или ручное поднятие определенного отеля в выдаче при совпадении условий (например, если у нас стоп-сейл на этом направлении).</w:t>
            </w:r>
          </w:p>
        </w:tc>
      </w:tr>
      <w:tr w:rsidR="00AE0716" w:rsidRPr="002E72AF" w14:paraId="77CC9796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AAEC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Стоп-сейл (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Stop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Sale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4E18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Статус отеля/номера, означающий критически низкое количество мест или полную остановку продаж конкретным туроператором для исключения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перебронирований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AE0716" w:rsidRPr="002E72AF" w14:paraId="7EF403A3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5863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Глубина проживания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DAC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Показатель прогнозируемого качества отеля на основе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Big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Data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(частота бронирований, процент отмен, средний чек гостей).</w:t>
            </w:r>
          </w:p>
        </w:tc>
      </w:tr>
    </w:tbl>
    <w:p w14:paraId="0574630F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425DC06E" w14:textId="7BD71603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7" w:name="_Toc233751666"/>
      <w:r w:rsidRPr="002E72AF">
        <w:rPr>
          <w:rFonts w:ascii="Times New Roman" w:hAnsi="Times New Roman" w:cs="Times New Roman"/>
          <w:b/>
          <w:color w:val="auto"/>
          <w:sz w:val="28"/>
        </w:rPr>
        <w:t>Критерии качества на входе (</w:t>
      </w:r>
      <w:proofErr w:type="spellStart"/>
      <w:r w:rsidRPr="002E72AF">
        <w:rPr>
          <w:rFonts w:ascii="Times New Roman" w:hAnsi="Times New Roman" w:cs="Times New Roman"/>
          <w:b/>
          <w:color w:val="auto"/>
          <w:sz w:val="28"/>
        </w:rPr>
        <w:t>DoR</w:t>
      </w:r>
      <w:proofErr w:type="spellEnd"/>
      <w:r w:rsidRPr="002E72AF">
        <w:rPr>
          <w:rFonts w:ascii="Times New Roman" w:hAnsi="Times New Roman" w:cs="Times New Roman"/>
          <w:b/>
          <w:color w:val="auto"/>
          <w:sz w:val="28"/>
        </w:rPr>
        <w:t>)</w:t>
      </w:r>
      <w:bookmarkEnd w:id="7"/>
    </w:p>
    <w:p w14:paraId="21AC08C4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Дизайн-макеты утверждены (</w:t>
      </w:r>
      <w:proofErr w:type="spellStart"/>
      <w:r w:rsidRPr="002E72AF">
        <w:rPr>
          <w:rFonts w:ascii="Times New Roman" w:hAnsi="Times New Roman" w:cs="Times New Roman"/>
          <w:sz w:val="24"/>
        </w:rPr>
        <w:t>Desktop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2E72AF">
        <w:rPr>
          <w:rFonts w:ascii="Times New Roman" w:hAnsi="Times New Roman" w:cs="Times New Roman"/>
          <w:sz w:val="24"/>
        </w:rPr>
        <w:t>Tablet</w:t>
      </w:r>
      <w:proofErr w:type="spellEnd"/>
      <w:r w:rsidRPr="002E72AF">
        <w:rPr>
          <w:rFonts w:ascii="Times New Roman" w:hAnsi="Times New Roman" w:cs="Times New Roman"/>
          <w:sz w:val="24"/>
        </w:rPr>
        <w:t>).</w:t>
      </w:r>
    </w:p>
    <w:p w14:paraId="5FD901A5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 xml:space="preserve">API </w:t>
      </w:r>
      <w:proofErr w:type="spellStart"/>
      <w:r w:rsidRPr="002E72AF">
        <w:rPr>
          <w:rFonts w:ascii="Times New Roman" w:hAnsi="Times New Roman" w:cs="Times New Roman"/>
          <w:sz w:val="24"/>
        </w:rPr>
        <w:t>Hotel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Matcher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(сервис нечеткого поиска) готов к интеграции.</w:t>
      </w:r>
    </w:p>
    <w:p w14:paraId="23210ADC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Маппинг (сопоставление) отелей с POI (точки интереса) загружен в БД.</w:t>
      </w:r>
    </w:p>
    <w:p w14:paraId="45AA4D53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Согласованы правила расчета цены от фин. отдела.</w:t>
      </w:r>
    </w:p>
    <w:p w14:paraId="3B9B2868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316533DB" w14:textId="5D08F490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8" w:name="_Toc233751667"/>
      <w:r w:rsidRPr="002E72AF">
        <w:rPr>
          <w:rFonts w:ascii="Times New Roman" w:hAnsi="Times New Roman" w:cs="Times New Roman"/>
          <w:b/>
          <w:color w:val="auto"/>
          <w:sz w:val="28"/>
        </w:rPr>
        <w:t>Критерии приемки (AC)</w:t>
      </w:r>
      <w:bookmarkEnd w:id="8"/>
    </w:p>
    <w:p w14:paraId="12833612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Скорость:</w:t>
      </w:r>
      <w:r w:rsidRPr="002E72AF">
        <w:rPr>
          <w:rFonts w:ascii="Times New Roman" w:hAnsi="Times New Roman" w:cs="Times New Roman"/>
          <w:sz w:val="24"/>
        </w:rPr>
        <w:t> Результаты поиска отображаются менее чем за 1.5 секунды при 1 млн вариантов.</w:t>
      </w:r>
    </w:p>
    <w:p w14:paraId="4EBE1E64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Толерантность:</w:t>
      </w:r>
      <w:r w:rsidRPr="002E72AF">
        <w:rPr>
          <w:rFonts w:ascii="Times New Roman" w:hAnsi="Times New Roman" w:cs="Times New Roman"/>
          <w:sz w:val="24"/>
        </w:rPr>
        <w:t> Система корректно обрабатывает запросы с опечатками (расстояние Левенштейна &lt;= 2) и транслит («</w:t>
      </w:r>
      <w:proofErr w:type="spellStart"/>
      <w:r w:rsidRPr="002E72AF">
        <w:rPr>
          <w:rFonts w:ascii="Times New Roman" w:hAnsi="Times New Roman" w:cs="Times New Roman"/>
          <w:sz w:val="24"/>
        </w:rPr>
        <w:t>Moscow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hotel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center</w:t>
      </w:r>
      <w:proofErr w:type="spellEnd"/>
      <w:r w:rsidRPr="002E72AF">
        <w:rPr>
          <w:rFonts w:ascii="Times New Roman" w:hAnsi="Times New Roman" w:cs="Times New Roman"/>
          <w:sz w:val="24"/>
        </w:rPr>
        <w:t>»).</w:t>
      </w:r>
    </w:p>
    <w:p w14:paraId="6EA0B19A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Релевантность</w:t>
      </w:r>
      <w:proofErr w:type="gramStart"/>
      <w:r w:rsidRPr="002E72AF">
        <w:rPr>
          <w:rFonts w:ascii="Times New Roman" w:hAnsi="Times New Roman" w:cs="Times New Roman"/>
          <w:b/>
          <w:bCs/>
          <w:sz w:val="24"/>
        </w:rPr>
        <w:t>:</w:t>
      </w:r>
      <w:r w:rsidRPr="002E72AF">
        <w:rPr>
          <w:rFonts w:ascii="Times New Roman" w:hAnsi="Times New Roman" w:cs="Times New Roman"/>
          <w:sz w:val="24"/>
        </w:rPr>
        <w:t> При</w:t>
      </w:r>
      <w:proofErr w:type="gramEnd"/>
      <w:r w:rsidRPr="002E72AF">
        <w:rPr>
          <w:rFonts w:ascii="Times New Roman" w:hAnsi="Times New Roman" w:cs="Times New Roman"/>
          <w:sz w:val="24"/>
        </w:rPr>
        <w:t xml:space="preserve"> запросе «отель для семьи с детьми в Адлере» в топ-5 не попадают отели «Только для взрослых 18+».</w:t>
      </w:r>
    </w:p>
    <w:p w14:paraId="25CA4188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Точность цен:</w:t>
      </w:r>
      <w:r w:rsidRPr="002E72AF">
        <w:rPr>
          <w:rFonts w:ascii="Times New Roman" w:hAnsi="Times New Roman" w:cs="Times New Roman"/>
          <w:sz w:val="24"/>
        </w:rPr>
        <w:t> Цена в выдаче (в рублях) не отличается от цены в корзине при переходе в течение 5 минут.</w:t>
      </w:r>
    </w:p>
    <w:p w14:paraId="098A92EB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5B40B720" w14:textId="0E37B0E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9" w:name="_Toc233751668"/>
      <w:r w:rsidRPr="002E72AF">
        <w:rPr>
          <w:rFonts w:ascii="Times New Roman" w:hAnsi="Times New Roman" w:cs="Times New Roman"/>
          <w:b/>
          <w:color w:val="auto"/>
          <w:sz w:val="28"/>
        </w:rPr>
        <w:t>Ограничения</w:t>
      </w:r>
      <w:bookmarkEnd w:id="9"/>
    </w:p>
    <w:p w14:paraId="5CBE33B8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Первая версия работает только с отельной базой поставщика «</w:t>
      </w:r>
      <w:proofErr w:type="spellStart"/>
      <w:r w:rsidRPr="002E72AF">
        <w:rPr>
          <w:rFonts w:ascii="Times New Roman" w:hAnsi="Times New Roman" w:cs="Times New Roman"/>
          <w:sz w:val="24"/>
        </w:rPr>
        <w:t>CoreSupplier</w:t>
      </w:r>
      <w:proofErr w:type="spellEnd"/>
      <w:r w:rsidRPr="002E72AF">
        <w:rPr>
          <w:rFonts w:ascii="Times New Roman" w:hAnsi="Times New Roman" w:cs="Times New Roman"/>
          <w:sz w:val="24"/>
        </w:rPr>
        <w:t>» (агрегатор), без интеграции GDS-систем (</w:t>
      </w:r>
      <w:proofErr w:type="spellStart"/>
      <w:r w:rsidRPr="002E72AF">
        <w:rPr>
          <w:rFonts w:ascii="Times New Roman" w:hAnsi="Times New Roman" w:cs="Times New Roman"/>
          <w:sz w:val="24"/>
        </w:rPr>
        <w:t>Amadeus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E72AF">
        <w:rPr>
          <w:rFonts w:ascii="Times New Roman" w:hAnsi="Times New Roman" w:cs="Times New Roman"/>
          <w:sz w:val="24"/>
        </w:rPr>
        <w:t>Sabre</w:t>
      </w:r>
      <w:proofErr w:type="spellEnd"/>
      <w:r w:rsidRPr="002E72AF">
        <w:rPr>
          <w:rFonts w:ascii="Times New Roman" w:hAnsi="Times New Roman" w:cs="Times New Roman"/>
          <w:sz w:val="24"/>
        </w:rPr>
        <w:t>) на этапе MVP.</w:t>
      </w:r>
    </w:p>
    <w:p w14:paraId="07D305AB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Распознавание естественного языка работает только на русском языке и транслите.</w:t>
      </w:r>
    </w:p>
    <w:p w14:paraId="458D3335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 xml:space="preserve">Поиск по POI ограничен радиусом 3 км от </w:t>
      </w:r>
      <w:proofErr w:type="spellStart"/>
      <w:r w:rsidRPr="002E72AF">
        <w:rPr>
          <w:rFonts w:ascii="Times New Roman" w:hAnsi="Times New Roman" w:cs="Times New Roman"/>
          <w:sz w:val="24"/>
        </w:rPr>
        <w:t>геоточки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объекта.</w:t>
      </w:r>
    </w:p>
    <w:p w14:paraId="54467F37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54F25A09" w14:textId="243304A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0" w:name="_Toc233751669"/>
      <w:r w:rsidRPr="002E72AF">
        <w:rPr>
          <w:rFonts w:ascii="Times New Roman" w:hAnsi="Times New Roman" w:cs="Times New Roman"/>
          <w:b/>
          <w:color w:val="auto"/>
          <w:sz w:val="28"/>
        </w:rPr>
        <w:t>Концепция решения</w:t>
      </w:r>
      <w:bookmarkEnd w:id="10"/>
    </w:p>
    <w:p w14:paraId="7074E6AE" w14:textId="77777777" w:rsidR="00AE0716" w:rsidRPr="002E72AF" w:rsidRDefault="00AE0716" w:rsidP="00AE0716">
      <w:p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Отход от классической «</w:t>
      </w:r>
      <w:proofErr w:type="spellStart"/>
      <w:r w:rsidRPr="002E72AF">
        <w:rPr>
          <w:rFonts w:ascii="Times New Roman" w:hAnsi="Times New Roman" w:cs="Times New Roman"/>
          <w:sz w:val="24"/>
        </w:rPr>
        <w:t>Table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View</w:t>
      </w:r>
      <w:proofErr w:type="spellEnd"/>
      <w:r w:rsidRPr="002E72AF">
        <w:rPr>
          <w:rFonts w:ascii="Times New Roman" w:hAnsi="Times New Roman" w:cs="Times New Roman"/>
          <w:sz w:val="24"/>
        </w:rPr>
        <w:t>» парадигмы к «</w:t>
      </w:r>
      <w:proofErr w:type="spellStart"/>
      <w:r w:rsidRPr="002E72AF">
        <w:rPr>
          <w:rFonts w:ascii="Times New Roman" w:hAnsi="Times New Roman" w:cs="Times New Roman"/>
          <w:sz w:val="24"/>
        </w:rPr>
        <w:t>Google-like</w:t>
      </w:r>
      <w:proofErr w:type="spellEnd"/>
      <w:r w:rsidRPr="002E72AF">
        <w:rPr>
          <w:rFonts w:ascii="Times New Roman" w:hAnsi="Times New Roman" w:cs="Times New Roman"/>
          <w:sz w:val="24"/>
        </w:rPr>
        <w:t>» интерфейсу.</w:t>
      </w:r>
    </w:p>
    <w:p w14:paraId="4FC29221" w14:textId="0F4BC978" w:rsidR="00AE0716" w:rsidRPr="002E72AF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Умная строка:</w:t>
      </w:r>
      <w:r w:rsidRPr="002E72AF">
        <w:rPr>
          <w:rFonts w:ascii="Times New Roman" w:hAnsi="Times New Roman" w:cs="Times New Roman"/>
          <w:sz w:val="24"/>
        </w:rPr>
        <w:t xml:space="preserve"> Обработка NLP на фронте (выделение сущностей) </w:t>
      </w:r>
      <w:r w:rsidR="00311114" w:rsidRPr="00311114">
        <w:rPr>
          <w:rFonts w:ascii="Times New Roman" w:hAnsi="Times New Roman" w:cs="Times New Roman"/>
          <w:sz w:val="24"/>
        </w:rPr>
        <w:t>-&gt;</w:t>
      </w:r>
      <w:r w:rsidRPr="002E72AF">
        <w:rPr>
          <w:rFonts w:ascii="Times New Roman" w:hAnsi="Times New Roman" w:cs="Times New Roman"/>
          <w:sz w:val="24"/>
        </w:rPr>
        <w:t xml:space="preserve"> запрос в </w:t>
      </w:r>
      <w:proofErr w:type="spellStart"/>
      <w:r w:rsidRPr="002E72AF">
        <w:rPr>
          <w:rFonts w:ascii="Times New Roman" w:hAnsi="Times New Roman" w:cs="Times New Roman"/>
          <w:sz w:val="24"/>
        </w:rPr>
        <w:t>Elasticsearch</w:t>
      </w:r>
      <w:proofErr w:type="spellEnd"/>
      <w:r w:rsidRPr="002E72AF">
        <w:rPr>
          <w:rFonts w:ascii="Times New Roman" w:hAnsi="Times New Roman" w:cs="Times New Roman"/>
          <w:sz w:val="24"/>
        </w:rPr>
        <w:t>.</w:t>
      </w:r>
    </w:p>
    <w:p w14:paraId="766CCBA2" w14:textId="77777777" w:rsidR="00AE0716" w:rsidRPr="002E72AF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Ранжирование</w:t>
      </w:r>
      <w:proofErr w:type="gramStart"/>
      <w:r w:rsidRPr="002E72AF">
        <w:rPr>
          <w:rFonts w:ascii="Times New Roman" w:hAnsi="Times New Roman" w:cs="Times New Roman"/>
          <w:b/>
          <w:bCs/>
          <w:sz w:val="24"/>
        </w:rPr>
        <w:t>:</w:t>
      </w:r>
      <w:r w:rsidRPr="002E72AF">
        <w:rPr>
          <w:rFonts w:ascii="Times New Roman" w:hAnsi="Times New Roman" w:cs="Times New Roman"/>
          <w:sz w:val="24"/>
        </w:rPr>
        <w:t> Используем</w:t>
      </w:r>
      <w:proofErr w:type="gram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Learning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to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Rank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(LTR) модель, которая взвешивает: соответствие тексту (40%), размер комиссии для ТО (30%), конверсию отеля в бронь (20%), глубину проживания (10%).</w:t>
      </w:r>
    </w:p>
    <w:p w14:paraId="46CD0947" w14:textId="22F77C51" w:rsidR="00F364C5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Ценообразование:</w:t>
      </w:r>
      <w:r w:rsidRPr="002E72AF">
        <w:rPr>
          <w:rFonts w:ascii="Times New Roman" w:hAnsi="Times New Roman" w:cs="Times New Roman"/>
          <w:sz w:val="24"/>
        </w:rPr>
        <w:t> Динамический обсчет на бэкенде: Нетто-цена * Курс ЦБ * Коэффициент наценки - Персональная скидка менеджера.</w:t>
      </w:r>
    </w:p>
    <w:p w14:paraId="669FFE9B" w14:textId="67C9D1FB" w:rsidR="00AE0716" w:rsidRPr="002E72AF" w:rsidRDefault="00F364C5" w:rsidP="00F364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58A5E38" w14:textId="46204F12" w:rsidR="009C5EE2" w:rsidRPr="009C5EE2" w:rsidRDefault="009C5EE2" w:rsidP="009C5EE2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1" w:name="_Toc233751670"/>
      <w:r w:rsidRPr="009E7F71">
        <w:rPr>
          <w:rFonts w:ascii="Times New Roman" w:hAnsi="Times New Roman" w:cs="Times New Roman"/>
          <w:b/>
          <w:color w:val="auto"/>
          <w:sz w:val="28"/>
          <w:highlight w:val="green"/>
        </w:rPr>
        <w:lastRenderedPageBreak/>
        <w:t>Модель процесса</w:t>
      </w:r>
      <w:bookmarkEnd w:id="11"/>
    </w:p>
    <w:p w14:paraId="07D9D1EC" w14:textId="5AE36CC9" w:rsidR="009733F0" w:rsidRDefault="009C5EE2" w:rsidP="001102AF">
      <w:r>
        <w:rPr>
          <w:noProof/>
        </w:rPr>
        <w:drawing>
          <wp:inline distT="0" distB="0" distL="0" distR="0" wp14:anchorId="4A27A44C" wp14:editId="20C15755">
            <wp:extent cx="5937885" cy="4584065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AAC6" w14:textId="77777777" w:rsidR="009C5EE2" w:rsidRDefault="009C5EE2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42E9B359" w14:textId="60864A7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2" w:name="_Toc233751671"/>
      <w:r w:rsidRPr="002E72AF">
        <w:rPr>
          <w:rFonts w:ascii="Times New Roman" w:hAnsi="Times New Roman" w:cs="Times New Roman"/>
          <w:b/>
          <w:color w:val="auto"/>
          <w:sz w:val="28"/>
        </w:rPr>
        <w:t>Функциональные требования</w:t>
      </w:r>
      <w:bookmarkEnd w:id="12"/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904"/>
      </w:tblGrid>
      <w:tr w:rsidR="00AE0716" w:rsidRPr="002E72AF" w14:paraId="2782AF67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2CE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965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AE0716" w:rsidRPr="002E72AF" w14:paraId="446B8A8F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C3A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FR-01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2CC1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Умная строка.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предоставлять поле ввода, поддерживающее предиктивный ввод и распознавание параметров поиска (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, даты, гости, удобства).</w:t>
            </w:r>
          </w:p>
        </w:tc>
      </w:tr>
      <w:tr w:rsidR="00AE0716" w:rsidRPr="002E72AF" w14:paraId="7B219CDE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566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FR-02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1BD8D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Гибкие даты.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подсвечивать соседние даты, если сдвиг на ±2 дня дает снижение цены на 20% и более (анализ ценового графика).</w:t>
            </w:r>
          </w:p>
        </w:tc>
      </w:tr>
      <w:tr w:rsidR="00AE0716" w:rsidRPr="002E72AF" w14:paraId="42999C30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BD7E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FR-03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6781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Сортировка по выгоде.</w:t>
            </w:r>
            <w:r w:rsidRPr="002E72AF">
              <w:rPr>
                <w:rFonts w:ascii="Times New Roman" w:hAnsi="Times New Roman" w:cs="Times New Roman"/>
                <w:sz w:val="24"/>
              </w:rPr>
              <w:t> Должен быть доступен режим сортировки «Максимальная комиссия ТА», отображающий сумму заработка с брони, а не стоимость для клиента.</w:t>
            </w:r>
          </w:p>
        </w:tc>
      </w:tr>
      <w:tr w:rsidR="00AE0716" w:rsidRPr="002E72AF" w14:paraId="6932ADB7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C01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lastRenderedPageBreak/>
              <w:t>FR-04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213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Отображение 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коммитментов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Отели, входящие в «жесткие блоки» туроператора, должны иметь визуальный тег «Гарантия заезда» и отображаться выше при прочих равных.</w:t>
            </w:r>
          </w:p>
        </w:tc>
      </w:tr>
    </w:tbl>
    <w:p w14:paraId="17861C10" w14:textId="77777777" w:rsidR="00311114" w:rsidRDefault="00311114" w:rsidP="00AE0716">
      <w:pPr>
        <w:rPr>
          <w:rFonts w:ascii="Times New Roman" w:hAnsi="Times New Roman" w:cs="Times New Roman"/>
          <w:b/>
          <w:bCs/>
        </w:rPr>
      </w:pPr>
    </w:p>
    <w:p w14:paraId="583F3FEA" w14:textId="5419807C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3" w:name="_Toc233751672"/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Use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Cases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(Сценарии использования)</w:t>
      </w:r>
      <w:bookmarkEnd w:id="13"/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016B12" w14:paraId="4C9EAB75" w14:textId="77777777" w:rsidTr="00B944C0">
        <w:tc>
          <w:tcPr>
            <w:tcW w:w="3256" w:type="dxa"/>
          </w:tcPr>
          <w:p w14:paraId="38E95B31" w14:textId="54F6C93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6B5C3D0A" w14:textId="21CB0A07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UC-01</w:t>
            </w:r>
          </w:p>
        </w:tc>
      </w:tr>
      <w:tr w:rsidR="00016B12" w14:paraId="498B82CF" w14:textId="77777777" w:rsidTr="00B944C0">
        <w:tc>
          <w:tcPr>
            <w:tcW w:w="3256" w:type="dxa"/>
          </w:tcPr>
          <w:p w14:paraId="7E248709" w14:textId="2BC716F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5A5D54D0" w14:textId="74663A49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Поиск отеля под специфический запрос туриста</w:t>
            </w:r>
          </w:p>
        </w:tc>
      </w:tr>
      <w:tr w:rsidR="00016B12" w14:paraId="3AE8D0C5" w14:textId="77777777" w:rsidTr="00B944C0">
        <w:tc>
          <w:tcPr>
            <w:tcW w:w="3256" w:type="dxa"/>
          </w:tcPr>
          <w:p w14:paraId="08261179" w14:textId="16C60B04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3779135E" w14:textId="029600FA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 xml:space="preserve">Менеджер получает от клиента голосовое сообщение: «Хочу в Питер, чтобы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Исаакий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был виден из окна, и с панорамным рестораном, бюджет до 15к/ночь». Менеджер вбивает запрос и находит вариант.</w:t>
            </w:r>
          </w:p>
        </w:tc>
      </w:tr>
      <w:tr w:rsidR="00016B12" w14:paraId="617815B6" w14:textId="77777777" w:rsidTr="00B944C0">
        <w:tc>
          <w:tcPr>
            <w:tcW w:w="3256" w:type="dxa"/>
          </w:tcPr>
          <w:p w14:paraId="109DE452" w14:textId="036A06EC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144CCD99" w14:textId="7AECDF4E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), Система.</w:t>
            </w:r>
          </w:p>
        </w:tc>
      </w:tr>
      <w:tr w:rsidR="00016B12" w14:paraId="00F44A23" w14:textId="77777777" w:rsidTr="00B944C0">
        <w:tc>
          <w:tcPr>
            <w:tcW w:w="3256" w:type="dxa"/>
          </w:tcPr>
          <w:p w14:paraId="56E5CA9F" w14:textId="186C943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489B17FE" w14:textId="7E4FEAB6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Менеджер авторизован, курс валют загружен, поставщик доступен.</w:t>
            </w:r>
          </w:p>
        </w:tc>
      </w:tr>
      <w:tr w:rsidR="00016B12" w14:paraId="60D14637" w14:textId="77777777" w:rsidTr="00B944C0">
        <w:tc>
          <w:tcPr>
            <w:tcW w:w="3256" w:type="dxa"/>
          </w:tcPr>
          <w:p w14:paraId="36CCD28B" w14:textId="360E2E38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Триггер</w:t>
            </w:r>
          </w:p>
        </w:tc>
        <w:tc>
          <w:tcPr>
            <w:tcW w:w="6384" w:type="dxa"/>
          </w:tcPr>
          <w:p w14:paraId="6AB5F051" w14:textId="37EC7EF8" w:rsidR="00016B12" w:rsidRPr="00016B12" w:rsidRDefault="00016B12" w:rsidP="00016B12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 xml:space="preserve">Менеджер вставляет текст в поисковую строку и нажимает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Enter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016B12" w14:paraId="6EF09172" w14:textId="77777777" w:rsidTr="00B944C0">
        <w:tc>
          <w:tcPr>
            <w:tcW w:w="3256" w:type="dxa"/>
          </w:tcPr>
          <w:p w14:paraId="577F904F" w14:textId="0BAF19B3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Базовый поток</w:t>
            </w:r>
          </w:p>
        </w:tc>
        <w:tc>
          <w:tcPr>
            <w:tcW w:w="6384" w:type="dxa"/>
          </w:tcPr>
          <w:p w14:paraId="5012EF41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Менеджер вводит запрос: </w:t>
            </w: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«Питер Исаакиевский вид панорамный ресторан бюджет до 15000»</w:t>
            </w:r>
            <w:r w:rsidRPr="00311114">
              <w:rPr>
                <w:rFonts w:ascii="Times New Roman" w:hAnsi="Times New Roman" w:cs="Times New Roman"/>
                <w:sz w:val="24"/>
              </w:rPr>
              <w:t>.</w:t>
            </w:r>
          </w:p>
          <w:p w14:paraId="01716609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 xml:space="preserve">Система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парсит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сущности: Локация="Санкт-Петербург", POI="Исаакиевский собор" (радиус 1.5 км),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Amenities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="Панорамный ресторан",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MaxPrice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="15000".</w:t>
            </w:r>
          </w:p>
          <w:p w14:paraId="76641D71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Система отправляет запрос в поисковое ядро.</w:t>
            </w:r>
          </w:p>
          <w:p w14:paraId="79CA5E67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Система возвращает карточки 5 отелей, подходящих под параметры, с пометкой «Вид на собор» на фото.</w:t>
            </w:r>
          </w:p>
          <w:p w14:paraId="63947F71" w14:textId="77777777" w:rsidR="00EB70BA" w:rsidRDefault="00EB70BA" w:rsidP="00EB70BA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Менеджер выбирает отель «Астория», видит расчет комиссии 12% и нажимает «Забронировать».</w:t>
            </w:r>
          </w:p>
          <w:p w14:paraId="53D008DB" w14:textId="77777777" w:rsidR="00016B12" w:rsidRDefault="00016B12" w:rsidP="00016B12"/>
        </w:tc>
      </w:tr>
      <w:tr w:rsidR="00016B12" w14:paraId="6359A752" w14:textId="77777777" w:rsidTr="00B944C0">
        <w:tc>
          <w:tcPr>
            <w:tcW w:w="3256" w:type="dxa"/>
          </w:tcPr>
          <w:p w14:paraId="1E08C517" w14:textId="56135CD0" w:rsidR="00016B12" w:rsidRPr="00EB70BA" w:rsidRDefault="00EB70BA" w:rsidP="00EB70B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Альтернативные потоки</w:t>
            </w:r>
          </w:p>
        </w:tc>
        <w:tc>
          <w:tcPr>
            <w:tcW w:w="6384" w:type="dxa"/>
          </w:tcPr>
          <w:p w14:paraId="753053D9" w14:textId="77777777" w:rsidR="00EB70BA" w:rsidRPr="00311114" w:rsidRDefault="00EB70BA" w:rsidP="00EB70BA">
            <w:pPr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A1: Поиск без результатов.</w:t>
            </w:r>
            <w:r w:rsidRPr="00311114">
              <w:rPr>
                <w:rFonts w:ascii="Times New Roman" w:hAnsi="Times New Roman" w:cs="Times New Roman"/>
                <w:sz w:val="24"/>
              </w:rPr>
              <w:t> Система предлагает ослабить фильтры: убрать «Панорамный ресторан» или увеличить бюджет.</w:t>
            </w:r>
          </w:p>
          <w:p w14:paraId="5A0DA391" w14:textId="77777777" w:rsidR="00EB70BA" w:rsidRDefault="00EB70BA" w:rsidP="00EB70BA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A2: Поиск без дат.</w:t>
            </w:r>
            <w:r w:rsidRPr="00311114">
              <w:rPr>
                <w:rFonts w:ascii="Times New Roman" w:hAnsi="Times New Roman" w:cs="Times New Roman"/>
                <w:sz w:val="24"/>
              </w:rPr>
              <w:t> Система проводит поиск по всему сезону, но предупреждает, что цена не финальная.</w:t>
            </w:r>
          </w:p>
          <w:p w14:paraId="517DD4CD" w14:textId="77777777" w:rsidR="00016B12" w:rsidRDefault="00016B12" w:rsidP="00016B12"/>
        </w:tc>
      </w:tr>
      <w:tr w:rsidR="00EB70BA" w14:paraId="500574F0" w14:textId="77777777" w:rsidTr="00B944C0">
        <w:tc>
          <w:tcPr>
            <w:tcW w:w="3256" w:type="dxa"/>
          </w:tcPr>
          <w:p w14:paraId="5BAB5025" w14:textId="03D039D4" w:rsidR="00EB70BA" w:rsidRPr="00EB70BA" w:rsidRDefault="00EB70BA" w:rsidP="00EB70B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Исключения</w:t>
            </w:r>
          </w:p>
        </w:tc>
        <w:tc>
          <w:tcPr>
            <w:tcW w:w="6384" w:type="dxa"/>
          </w:tcPr>
          <w:p w14:paraId="7E77DDDF" w14:textId="77777777" w:rsidR="00EB70BA" w:rsidRDefault="00EB70BA" w:rsidP="00EB70BA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E1: Таймаут поставщика.</w:t>
            </w:r>
            <w:r w:rsidRPr="00311114">
              <w:rPr>
                <w:rFonts w:ascii="Times New Roman" w:hAnsi="Times New Roman" w:cs="Times New Roman"/>
                <w:sz w:val="24"/>
              </w:rPr>
              <w:t xml:space="preserve"> Система отдает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закэшированные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данные с пометкой «Цена может быть неактуальна, требует уточнения».</w:t>
            </w:r>
          </w:p>
          <w:p w14:paraId="562E79DA" w14:textId="77777777" w:rsidR="00EB70BA" w:rsidRPr="00311114" w:rsidRDefault="00EB70BA" w:rsidP="00EB70BA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</w:tc>
      </w:tr>
      <w:tr w:rsidR="00EB70BA" w14:paraId="1599DB85" w14:textId="77777777" w:rsidTr="00B944C0">
        <w:tc>
          <w:tcPr>
            <w:tcW w:w="3256" w:type="dxa"/>
          </w:tcPr>
          <w:p w14:paraId="66210CA5" w14:textId="2702DFBE" w:rsidR="00EB70BA" w:rsidRPr="00311114" w:rsidRDefault="00EB70BA" w:rsidP="00EB70BA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1CEEF0D5" w14:textId="6ED6B882" w:rsidR="00EB70BA" w:rsidRPr="00311114" w:rsidRDefault="00EB70BA" w:rsidP="00EB70BA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В корзину добавлена услуга. В CRM менеджера зафиксировано действие «Поиск».</w:t>
            </w:r>
          </w:p>
        </w:tc>
      </w:tr>
    </w:tbl>
    <w:p w14:paraId="48D1E17F" w14:textId="5F3275D8" w:rsidR="00C716FA" w:rsidRDefault="00C716FA" w:rsidP="00B07A85">
      <w:pPr>
        <w:rPr>
          <w:rFonts w:ascii="Times New Roman" w:hAnsi="Times New Roman" w:cs="Times New Roman"/>
          <w:sz w:val="24"/>
        </w:rPr>
      </w:pPr>
    </w:p>
    <w:p w14:paraId="2DDFBAF5" w14:textId="77777777" w:rsidR="00C716FA" w:rsidRDefault="00C716FA" w:rsidP="00B07A85">
      <w:pPr>
        <w:rPr>
          <w:rFonts w:ascii="Times New Roman" w:hAnsi="Times New Roman" w:cs="Times New Roman"/>
          <w:sz w:val="24"/>
        </w:rPr>
      </w:pP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C716FA" w14:paraId="3DF97524" w14:textId="77777777" w:rsidTr="0092622C">
        <w:tc>
          <w:tcPr>
            <w:tcW w:w="3256" w:type="dxa"/>
          </w:tcPr>
          <w:p w14:paraId="6AF91B0F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71900AC1" w14:textId="77777777" w:rsidR="00C716FA" w:rsidRDefault="00C716FA" w:rsidP="0092622C">
            <w:r w:rsidRPr="00311114">
              <w:rPr>
                <w:rFonts w:ascii="Times New Roman" w:hAnsi="Times New Roman" w:cs="Times New Roman"/>
                <w:sz w:val="24"/>
              </w:rPr>
              <w:t>UC-0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C716FA" w14:paraId="361C70F2" w14:textId="77777777" w:rsidTr="0092622C">
        <w:tc>
          <w:tcPr>
            <w:tcW w:w="3256" w:type="dxa"/>
          </w:tcPr>
          <w:p w14:paraId="260FB6A1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43DDFC14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Мгновенное бронирование по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Бусту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 (работа с собственными блоками)</w:t>
            </w:r>
          </w:p>
        </w:tc>
      </w:tr>
      <w:tr w:rsidR="00C716FA" w14:paraId="3612CD3E" w14:textId="77777777" w:rsidTr="0092622C">
        <w:tc>
          <w:tcPr>
            <w:tcW w:w="3256" w:type="dxa"/>
          </w:tcPr>
          <w:p w14:paraId="7C25BA0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4E5F38CC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Руководитель отдела задал правило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» для сети отелей «Роза Хутор», так как туроператор выкупил жесткий блок на Новый год. Обычный менеджер ищет отель в Красной Поляне, и система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нативно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 поднимает эти отели в выдаче, явно подсвечивая выгоду.</w:t>
            </w:r>
          </w:p>
        </w:tc>
      </w:tr>
      <w:tr w:rsidR="00C716FA" w14:paraId="0BE0C07E" w14:textId="77777777" w:rsidTr="0092622C">
        <w:tc>
          <w:tcPr>
            <w:tcW w:w="3256" w:type="dxa"/>
          </w:tcPr>
          <w:p w14:paraId="0A5882E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00A3181D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), Система, Алгоритм ранжирования.</w:t>
            </w:r>
          </w:p>
        </w:tc>
      </w:tr>
      <w:tr w:rsidR="00C716FA" w14:paraId="43E2EA3D" w14:textId="77777777" w:rsidTr="0092622C">
        <w:tc>
          <w:tcPr>
            <w:tcW w:w="3256" w:type="dxa"/>
          </w:tcPr>
          <w:p w14:paraId="48455ED7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285444DF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В системе активировано правило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» для отелей с ID 4582, 4583. Курорт «Красная Поляна» загружен в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-словарь. Склад мест подтвержден.</w:t>
            </w:r>
          </w:p>
        </w:tc>
      </w:tr>
      <w:tr w:rsidR="00C716FA" w:rsidRPr="00016B12" w14:paraId="4C935078" w14:textId="77777777" w:rsidTr="0092622C">
        <w:tc>
          <w:tcPr>
            <w:tcW w:w="3256" w:type="dxa"/>
          </w:tcPr>
          <w:p w14:paraId="73410E15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Триггер</w:t>
            </w:r>
          </w:p>
        </w:tc>
        <w:tc>
          <w:tcPr>
            <w:tcW w:w="6384" w:type="dxa"/>
          </w:tcPr>
          <w:p w14:paraId="21C6395C" w14:textId="77777777" w:rsidR="00C716FA" w:rsidRPr="00016B12" w:rsidRDefault="00C716FA" w:rsidP="0092622C">
            <w:p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формирует поиск по направлению «Красная Поляна» на даты 30.12 – 05.01.</w:t>
            </w:r>
          </w:p>
        </w:tc>
      </w:tr>
      <w:tr w:rsidR="00C716FA" w:rsidRPr="00B944C0" w14:paraId="66AB41CA" w14:textId="77777777" w:rsidTr="0092622C">
        <w:tc>
          <w:tcPr>
            <w:tcW w:w="3256" w:type="dxa"/>
          </w:tcPr>
          <w:p w14:paraId="4A82E176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Базовый поток</w:t>
            </w:r>
          </w:p>
        </w:tc>
        <w:tc>
          <w:tcPr>
            <w:tcW w:w="6384" w:type="dxa"/>
          </w:tcPr>
          <w:p w14:paraId="1A104BDA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вводит параметры поиска: «Красная Поляна, 2 взрослых, 30.12 – 05.01».</w:t>
            </w:r>
          </w:p>
          <w:p w14:paraId="7E3AB7D1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вычисляет, что под параметры подпадают 50 отелей, но только 2 имеют активный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».</w:t>
            </w:r>
          </w:p>
          <w:p w14:paraId="2DAAD406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применяет правило: «Поднять на топ-3». «Роза Хутор»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) и «Роза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Ски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-Инн»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 занимают 1 и 2 место в выдаче.</w:t>
            </w:r>
          </w:p>
          <w:p w14:paraId="0D94B0D7" w14:textId="77777777" w:rsidR="00C716FA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Карточка отеля «Роза Хутор» отображает цену на 10% ниже рынка (за счет собственного блока) и плашку «Гарантированное заселение. Наш эксклюзив».</w:t>
            </w:r>
          </w:p>
          <w:p w14:paraId="1C50E699" w14:textId="77777777" w:rsidR="00C716FA" w:rsidRPr="00B944C0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944C0">
              <w:rPr>
                <w:rFonts w:ascii="Times New Roman" w:hAnsi="Times New Roman" w:cs="Times New Roman"/>
                <w:sz w:val="24"/>
              </w:rPr>
              <w:t>Менеджер нажимает «Бронь», бронирование происходит мгновенно, без дополнительного запроса к поставщику (за счет прямого доступа к складу мест).</w:t>
            </w:r>
          </w:p>
        </w:tc>
      </w:tr>
      <w:tr w:rsidR="00C716FA" w:rsidRPr="00B944C0" w14:paraId="1C771558" w14:textId="77777777" w:rsidTr="0092622C">
        <w:tc>
          <w:tcPr>
            <w:tcW w:w="3256" w:type="dxa"/>
          </w:tcPr>
          <w:p w14:paraId="5307C3CA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Альтернативные потоки</w:t>
            </w:r>
          </w:p>
        </w:tc>
        <w:tc>
          <w:tcPr>
            <w:tcW w:w="6384" w:type="dxa"/>
          </w:tcPr>
          <w:p w14:paraId="6BEEFB51" w14:textId="77777777" w:rsidR="00C716FA" w:rsidRDefault="00C716FA" w:rsidP="0092622C">
            <w:pPr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A1: Отмена брони клиентом.</w:t>
            </w:r>
            <w:r w:rsidRPr="00B07A85">
              <w:rPr>
                <w:rFonts w:ascii="Times New Roman" w:hAnsi="Times New Roman" w:cs="Times New Roman"/>
                <w:sz w:val="24"/>
              </w:rPr>
              <w:t xml:space="preserve"> Система возвращает комнату на склад жесткого блока в течение 1 минуты, не допуская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овербукинга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.</w:t>
            </w:r>
          </w:p>
          <w:p w14:paraId="4A2C3196" w14:textId="77777777" w:rsidR="00C716FA" w:rsidRPr="00B944C0" w:rsidRDefault="00C716FA" w:rsidP="0092622C">
            <w:pPr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944C0">
              <w:rPr>
                <w:rFonts w:ascii="Times New Roman" w:hAnsi="Times New Roman" w:cs="Times New Roman"/>
                <w:i/>
                <w:iCs/>
                <w:sz w:val="24"/>
              </w:rPr>
              <w:t>A2: Менеджер ищет конкурента.</w:t>
            </w:r>
            <w:r w:rsidRPr="00B944C0">
              <w:rPr>
                <w:rFonts w:ascii="Times New Roman" w:hAnsi="Times New Roman" w:cs="Times New Roman"/>
                <w:sz w:val="24"/>
              </w:rPr>
              <w:t> Если менеджер вручную ищет конкретный отель конкурента («</w:t>
            </w:r>
            <w:proofErr w:type="spellStart"/>
            <w:r w:rsidRPr="00B944C0">
              <w:rPr>
                <w:rFonts w:ascii="Times New Roman" w:hAnsi="Times New Roman" w:cs="Times New Roman"/>
                <w:sz w:val="24"/>
              </w:rPr>
              <w:t>Radisson</w:t>
            </w:r>
            <w:proofErr w:type="spellEnd"/>
            <w:r w:rsidRPr="00B944C0">
              <w:rPr>
                <w:rFonts w:ascii="Times New Roman" w:hAnsi="Times New Roman" w:cs="Times New Roman"/>
                <w:sz w:val="24"/>
              </w:rPr>
              <w:t>»), а «</w:t>
            </w:r>
            <w:proofErr w:type="spellStart"/>
            <w:r w:rsidRPr="00B944C0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944C0">
              <w:rPr>
                <w:rFonts w:ascii="Times New Roman" w:hAnsi="Times New Roman" w:cs="Times New Roman"/>
                <w:sz w:val="24"/>
              </w:rPr>
              <w:t>»-отель имеет те же характеристики, система выводит виджет «Сравнить с нашим VIP-вариантом» в боковой панели.</w:t>
            </w:r>
          </w:p>
        </w:tc>
      </w:tr>
      <w:tr w:rsidR="00C716FA" w:rsidRPr="00311114" w14:paraId="5BE829D1" w14:textId="77777777" w:rsidTr="0092622C">
        <w:tc>
          <w:tcPr>
            <w:tcW w:w="3256" w:type="dxa"/>
          </w:tcPr>
          <w:p w14:paraId="1F7AA03F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Исключения</w:t>
            </w:r>
          </w:p>
        </w:tc>
        <w:tc>
          <w:tcPr>
            <w:tcW w:w="6384" w:type="dxa"/>
          </w:tcPr>
          <w:p w14:paraId="3E624B1B" w14:textId="77777777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E1: Глубина продаж.</w:t>
            </w:r>
            <w:r w:rsidRPr="00B07A85">
              <w:rPr>
                <w:rFonts w:ascii="Times New Roman" w:hAnsi="Times New Roman" w:cs="Times New Roman"/>
                <w:sz w:val="24"/>
              </w:rPr>
              <w:t> Система автоматически снимает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 и возвращает отель на стандартные позиции, если до заезда осталось менее 24 часов, а номер не продан (риск сгорания квоты).</w:t>
            </w:r>
          </w:p>
        </w:tc>
      </w:tr>
      <w:tr w:rsidR="00C716FA" w:rsidRPr="00311114" w14:paraId="5EBB40FB" w14:textId="77777777" w:rsidTr="0092622C">
        <w:tc>
          <w:tcPr>
            <w:tcW w:w="3256" w:type="dxa"/>
          </w:tcPr>
          <w:p w14:paraId="74991D0D" w14:textId="77777777" w:rsidR="00C716FA" w:rsidRPr="00311114" w:rsidRDefault="00C716FA" w:rsidP="0092622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30FC6BAB" w14:textId="77777777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В статистику руководителя уходит отчет о срабатывании правила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». Остаток жесткого блока уменьшен на 1.</w:t>
            </w:r>
          </w:p>
        </w:tc>
      </w:tr>
    </w:tbl>
    <w:p w14:paraId="688C572C" w14:textId="7B141A86" w:rsidR="00C716FA" w:rsidRDefault="00C716FA" w:rsidP="00B07A85">
      <w:pPr>
        <w:rPr>
          <w:rFonts w:ascii="Times New Roman" w:hAnsi="Times New Roman" w:cs="Times New Roman"/>
          <w:sz w:val="24"/>
        </w:rPr>
      </w:pPr>
    </w:p>
    <w:p w14:paraId="4D4A787F" w14:textId="77777777" w:rsidR="00C716FA" w:rsidRDefault="00C716FA" w:rsidP="00B07A85">
      <w:pPr>
        <w:rPr>
          <w:rFonts w:ascii="Times New Roman" w:hAnsi="Times New Roman" w:cs="Times New Roman"/>
          <w:sz w:val="24"/>
        </w:rPr>
      </w:pP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C716FA" w14:paraId="3A39B86E" w14:textId="77777777" w:rsidTr="0092622C">
        <w:tc>
          <w:tcPr>
            <w:tcW w:w="3256" w:type="dxa"/>
          </w:tcPr>
          <w:p w14:paraId="2655B890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41963345" w14:textId="62BEC32E" w:rsidR="00C716FA" w:rsidRDefault="00C716FA" w:rsidP="0092622C">
            <w:r w:rsidRPr="00311114">
              <w:rPr>
                <w:rFonts w:ascii="Times New Roman" w:hAnsi="Times New Roman" w:cs="Times New Roman"/>
                <w:sz w:val="24"/>
              </w:rPr>
              <w:t>UC-0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C716FA" w14:paraId="1C49448E" w14:textId="77777777" w:rsidTr="0092622C">
        <w:tc>
          <w:tcPr>
            <w:tcW w:w="3256" w:type="dxa"/>
          </w:tcPr>
          <w:p w14:paraId="5365300C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6BF11F43" w14:textId="106D766A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Бронирование сложного маршрута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Multi-City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 / Проживание по дням)</w:t>
            </w:r>
          </w:p>
        </w:tc>
      </w:tr>
      <w:tr w:rsidR="00C716FA" w14:paraId="784228DF" w14:textId="77777777" w:rsidTr="0092622C">
        <w:tc>
          <w:tcPr>
            <w:tcW w:w="3256" w:type="dxa"/>
          </w:tcPr>
          <w:p w14:paraId="41D7AEC3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0A584B01" w14:textId="36FA1D34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У менеджера запрос от клиента на тур «Золотое Кольцо» с остановками в разных городах каждые 2 дня. Менеджеру нужно не «складывать» 5 отдельных броней, а подобрать конструктор маршрута в едином интерфейсе с сохранением логистики.</w:t>
            </w:r>
          </w:p>
        </w:tc>
      </w:tr>
      <w:tr w:rsidR="00C716FA" w14:paraId="21DFBB32" w14:textId="77777777" w:rsidTr="0092622C">
        <w:tc>
          <w:tcPr>
            <w:tcW w:w="3256" w:type="dxa"/>
          </w:tcPr>
          <w:p w14:paraId="1D26E61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78564D48" w14:textId="4B89EB38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), Система, Картографический сервис.</w:t>
            </w:r>
          </w:p>
        </w:tc>
      </w:tr>
      <w:tr w:rsidR="00C716FA" w14:paraId="1A0E9A14" w14:textId="77777777" w:rsidTr="0092622C">
        <w:tc>
          <w:tcPr>
            <w:tcW w:w="3256" w:type="dxa"/>
          </w:tcPr>
          <w:p w14:paraId="1F1D2058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3B6E85C5" w14:textId="314D50E5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Заполнен справочник городов с расстояниями между ними. Загружены отели в Суздале, Владимире, Ярославле и Костроме.</w:t>
            </w:r>
          </w:p>
        </w:tc>
      </w:tr>
      <w:tr w:rsidR="00C716FA" w:rsidRPr="00016B12" w14:paraId="412A9135" w14:textId="77777777" w:rsidTr="0092622C">
        <w:tc>
          <w:tcPr>
            <w:tcW w:w="3256" w:type="dxa"/>
          </w:tcPr>
          <w:p w14:paraId="3D39BDFE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Триггер</w:t>
            </w:r>
          </w:p>
        </w:tc>
        <w:tc>
          <w:tcPr>
            <w:tcW w:w="6384" w:type="dxa"/>
          </w:tcPr>
          <w:p w14:paraId="6B3A931C" w14:textId="67AAA3D3" w:rsidR="00C716FA" w:rsidRPr="00016B12" w:rsidRDefault="00C716FA" w:rsidP="0092622C">
            <w:p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выбирает режим «Сложный маршрут» и указывает даты всего путешествия.</w:t>
            </w:r>
          </w:p>
        </w:tc>
      </w:tr>
      <w:tr w:rsidR="00C716FA" w:rsidRPr="00B944C0" w14:paraId="684041F8" w14:textId="77777777" w:rsidTr="0092622C">
        <w:tc>
          <w:tcPr>
            <w:tcW w:w="3256" w:type="dxa"/>
          </w:tcPr>
          <w:p w14:paraId="191177CC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Базовый поток</w:t>
            </w:r>
          </w:p>
        </w:tc>
        <w:tc>
          <w:tcPr>
            <w:tcW w:w="6384" w:type="dxa"/>
          </w:tcPr>
          <w:p w14:paraId="1BBE40DF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выбирает тип поиска «Конструктор тура».</w:t>
            </w:r>
          </w:p>
          <w:p w14:paraId="6CCB6108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Указывает глобальные даты (05.07 – 15.07) и критерий «Уникальные города».</w:t>
            </w:r>
          </w:p>
          <w:p w14:paraId="51566EAF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строит временную шкалу с пустыми слотами по дням.</w:t>
            </w:r>
          </w:p>
          <w:p w14:paraId="7BE1164C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перетаскивает город «Владимир» на 05.07-07.07, затем «Суздаль» на 07.07-10.07.</w:t>
            </w:r>
          </w:p>
          <w:p w14:paraId="052162F1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При попытке добавить «Кострому» на 10.07, система выводит предупреждение: «Перегон более 250 км, подтвердите логистику». Менеджер подтверждает или меняет город.</w:t>
            </w:r>
          </w:p>
          <w:p w14:paraId="6CDD5871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для каждого слота автоматически запускает поиск отеля в радиусе 10 км от центра города.</w:t>
            </w:r>
          </w:p>
          <w:p w14:paraId="0296DD4B" w14:textId="77777777" w:rsidR="00C716FA" w:rsidRDefault="00C716FA" w:rsidP="00C716FA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 каждой «ячейке дня» выбирает подходящий отель из выпадающего списка, видит итоговую сумму за весь маршрут внизу экрана и нажимает «Забронировать всё».</w:t>
            </w:r>
          </w:p>
          <w:p w14:paraId="7D70B798" w14:textId="33B35C0A" w:rsidR="00C716FA" w:rsidRPr="00B944C0" w:rsidRDefault="00C716FA" w:rsidP="00C716F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716FA" w:rsidRPr="00B944C0" w14:paraId="168B40DD" w14:textId="77777777" w:rsidTr="0092622C">
        <w:tc>
          <w:tcPr>
            <w:tcW w:w="3256" w:type="dxa"/>
          </w:tcPr>
          <w:p w14:paraId="042FBBC3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Альтернативные потоки</w:t>
            </w:r>
          </w:p>
        </w:tc>
        <w:tc>
          <w:tcPr>
            <w:tcW w:w="6384" w:type="dxa"/>
          </w:tcPr>
          <w:p w14:paraId="6E392C2D" w14:textId="77777777" w:rsidR="00C716FA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A1: Обратная совместимость.</w:t>
            </w:r>
            <w:r w:rsidRPr="00B07A85">
              <w:rPr>
                <w:rFonts w:ascii="Times New Roman" w:hAnsi="Times New Roman" w:cs="Times New Roman"/>
                <w:sz w:val="24"/>
              </w:rPr>
              <w:t> Менеджеру нужен один отель на весь срок. Он не переключается в сложный режим, пользуясь UC-01.</w:t>
            </w:r>
          </w:p>
          <w:p w14:paraId="3CD37062" w14:textId="6D1232F1" w:rsidR="00C716FA" w:rsidRPr="00C716FA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C716FA">
              <w:rPr>
                <w:rFonts w:ascii="Times New Roman" w:hAnsi="Times New Roman" w:cs="Times New Roman"/>
                <w:i/>
                <w:iCs/>
                <w:sz w:val="24"/>
              </w:rPr>
              <w:t>A2: Копирование свойств.</w:t>
            </w:r>
            <w:r w:rsidRPr="00C716FA">
              <w:rPr>
                <w:rFonts w:ascii="Times New Roman" w:hAnsi="Times New Roman" w:cs="Times New Roman"/>
                <w:sz w:val="24"/>
              </w:rPr>
              <w:t> Менеджер настраивает фильтры для первого слота и нажимает «Применить ко всем дням» (тип завтрака, звездность), чтобы не фильтровать заново.</w:t>
            </w:r>
          </w:p>
        </w:tc>
      </w:tr>
      <w:tr w:rsidR="00C716FA" w:rsidRPr="00311114" w14:paraId="766BA6E1" w14:textId="77777777" w:rsidTr="0092622C">
        <w:tc>
          <w:tcPr>
            <w:tcW w:w="3256" w:type="dxa"/>
          </w:tcPr>
          <w:p w14:paraId="774408EB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Исключения</w:t>
            </w:r>
          </w:p>
        </w:tc>
        <w:tc>
          <w:tcPr>
            <w:tcW w:w="6384" w:type="dxa"/>
          </w:tcPr>
          <w:p w14:paraId="03F3ACB9" w14:textId="77777777" w:rsidR="00C716FA" w:rsidRPr="00B07A85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E1</w:t>
            </w:r>
            <w:proofErr w:type="gramStart"/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: Нет</w:t>
            </w:r>
            <w:proofErr w:type="gramEnd"/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 xml:space="preserve"> отелей на один из дней.</w:t>
            </w:r>
            <w:r w:rsidRPr="00B07A85">
              <w:rPr>
                <w:rFonts w:ascii="Times New Roman" w:hAnsi="Times New Roman" w:cs="Times New Roman"/>
                <w:sz w:val="24"/>
              </w:rPr>
              <w:t> Ячейка загорается красным. Система предлагает изменить город/радиус поиска или заменить этот день на «Транзит» (без ночевки в отеле, только переезд).</w:t>
            </w:r>
          </w:p>
          <w:p w14:paraId="3635D86D" w14:textId="77777777" w:rsidR="00C716FA" w:rsidRDefault="00C716FA" w:rsidP="00C716F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E2: Несоответствие дат заезда/выезда.</w:t>
            </w:r>
            <w:r w:rsidRPr="00B07A85">
              <w:rPr>
                <w:rFonts w:ascii="Times New Roman" w:hAnsi="Times New Roman" w:cs="Times New Roman"/>
                <w:sz w:val="24"/>
              </w:rPr>
              <w:t> Система жестко следит за тем, чтобы дни не пересекались и не образовывались «дыры» без проживания, если не указан статус дня.</w:t>
            </w:r>
          </w:p>
          <w:p w14:paraId="081706C7" w14:textId="365EE63D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</w:tc>
      </w:tr>
      <w:tr w:rsidR="00C716FA" w:rsidRPr="00311114" w14:paraId="7AD8834F" w14:textId="77777777" w:rsidTr="0092622C">
        <w:tc>
          <w:tcPr>
            <w:tcW w:w="3256" w:type="dxa"/>
          </w:tcPr>
          <w:p w14:paraId="1AEDF47C" w14:textId="77777777" w:rsidR="00C716FA" w:rsidRPr="00311114" w:rsidRDefault="00C716FA" w:rsidP="0092622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35C8FE82" w14:textId="49FF1F7F" w:rsidR="00C716FA" w:rsidRPr="00C716FA" w:rsidRDefault="00C716FA" w:rsidP="00C716F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 xml:space="preserve">В корзине сформирован заказ с несколькими отелями. В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бэк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-офисе создана единая «Папка тура» для клиента, объединяющая несколько ваучеров.</w:t>
            </w:r>
          </w:p>
        </w:tc>
      </w:tr>
    </w:tbl>
    <w:p w14:paraId="0F61159B" w14:textId="77777777" w:rsidR="00311114" w:rsidRDefault="00311114" w:rsidP="00AE0716">
      <w:pPr>
        <w:rPr>
          <w:rFonts w:ascii="Times New Roman" w:hAnsi="Times New Roman" w:cs="Times New Roman"/>
          <w:b/>
          <w:bCs/>
        </w:rPr>
      </w:pPr>
    </w:p>
    <w:p w14:paraId="5014D44C" w14:textId="69CFEE59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4" w:name="_Toc233751673"/>
      <w:r w:rsidRPr="00311114">
        <w:rPr>
          <w:rFonts w:ascii="Times New Roman" w:hAnsi="Times New Roman" w:cs="Times New Roman"/>
          <w:b/>
          <w:color w:val="auto"/>
          <w:sz w:val="28"/>
        </w:rPr>
        <w:t>Нефункциональные требования</w:t>
      </w:r>
      <w:bookmarkEnd w:id="14"/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853"/>
      </w:tblGrid>
      <w:tr w:rsidR="00311114" w:rsidRPr="002E72AF" w14:paraId="08EB8317" w14:textId="77777777" w:rsidTr="0092622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F4EE" w14:textId="77777777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5F101" w14:textId="77777777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311114" w:rsidRPr="002E72AF" w14:paraId="1DB5523F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0C705" w14:textId="38D6E2CE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FR-01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F776" w14:textId="1E36257D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Производительность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При падении сервиса распознавания речи, функциональность текстового поиска должна сохраняться (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graceful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degradation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).</w:t>
            </w:r>
          </w:p>
        </w:tc>
      </w:tr>
      <w:tr w:rsidR="00311114" w:rsidRPr="002E72AF" w14:paraId="3FE7275D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EF69" w14:textId="2E9BE84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 -02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75A6" w14:textId="62B4AC28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Отказоустойчивость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подсвечивать соседние даты, если сдвиг на ±2 дня дает снижение цены на 20% и более (анализ ценового графика).</w:t>
            </w:r>
          </w:p>
        </w:tc>
      </w:tr>
      <w:tr w:rsidR="00311114" w:rsidRPr="002E72AF" w14:paraId="50B295CB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EE42" w14:textId="10E5EA12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 -03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A1ACA" w14:textId="035C6C4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Безопасность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Нетто-цены и данные о максимальной комиссии не должны отображаться в DOM-дереве на клиентской части для неавторизованных пользователей (защита коммерческой тайны).</w:t>
            </w:r>
          </w:p>
        </w:tc>
      </w:tr>
      <w:tr w:rsidR="00311114" w:rsidRPr="002E72AF" w14:paraId="1248B63C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617D" w14:textId="0F38A9B4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 -04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DE2F5" w14:textId="32FF9B2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Юридическое соответствие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В карточке отеля обязательно присутствие кнопки «Знак информационной продукции» (0+/6+), если отель семейный.</w:t>
            </w:r>
          </w:p>
        </w:tc>
      </w:tr>
    </w:tbl>
    <w:p w14:paraId="30722D44" w14:textId="77777777" w:rsidR="006D5299" w:rsidRPr="00AE0716" w:rsidRDefault="006D5299">
      <w:pPr>
        <w:rPr>
          <w:rFonts w:ascii="Times New Roman" w:hAnsi="Times New Roman" w:cs="Times New Roman"/>
        </w:rPr>
      </w:pPr>
    </w:p>
    <w:sectPr w:rsidR="006D5299" w:rsidRPr="00AE0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D4344"/>
    <w:multiLevelType w:val="multilevel"/>
    <w:tmpl w:val="89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1E3"/>
    <w:multiLevelType w:val="multilevel"/>
    <w:tmpl w:val="8696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3795F"/>
    <w:multiLevelType w:val="multilevel"/>
    <w:tmpl w:val="E84E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0044C"/>
    <w:multiLevelType w:val="multilevel"/>
    <w:tmpl w:val="327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4386"/>
    <w:multiLevelType w:val="multilevel"/>
    <w:tmpl w:val="75E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3B12"/>
    <w:multiLevelType w:val="multilevel"/>
    <w:tmpl w:val="B05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7A62"/>
    <w:multiLevelType w:val="multilevel"/>
    <w:tmpl w:val="8BA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70F4F"/>
    <w:multiLevelType w:val="multilevel"/>
    <w:tmpl w:val="0C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421BE"/>
    <w:multiLevelType w:val="multilevel"/>
    <w:tmpl w:val="59D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340A6"/>
    <w:multiLevelType w:val="multilevel"/>
    <w:tmpl w:val="B6A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C2D8F"/>
    <w:multiLevelType w:val="multilevel"/>
    <w:tmpl w:val="29A0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A7202"/>
    <w:multiLevelType w:val="multilevel"/>
    <w:tmpl w:val="030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732DB"/>
    <w:multiLevelType w:val="multilevel"/>
    <w:tmpl w:val="8FD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83096"/>
    <w:multiLevelType w:val="multilevel"/>
    <w:tmpl w:val="4DA8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3"/>
  </w:num>
  <w:num w:numId="8">
    <w:abstractNumId w:val="2"/>
  </w:num>
  <w:num w:numId="9">
    <w:abstractNumId w:val="5"/>
  </w:num>
  <w:num w:numId="10">
    <w:abstractNumId w:val="9"/>
  </w:num>
  <w:num w:numId="11">
    <w:abstractNumId w:val="11"/>
  </w:num>
  <w:num w:numId="12">
    <w:abstractNumId w:val="6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A9"/>
    <w:rsid w:val="00016B12"/>
    <w:rsid w:val="001102AF"/>
    <w:rsid w:val="001E74BE"/>
    <w:rsid w:val="002E72AF"/>
    <w:rsid w:val="00311114"/>
    <w:rsid w:val="003E42A9"/>
    <w:rsid w:val="0060715D"/>
    <w:rsid w:val="006D5299"/>
    <w:rsid w:val="009723B4"/>
    <w:rsid w:val="009733F0"/>
    <w:rsid w:val="009C5EE2"/>
    <w:rsid w:val="009E7F71"/>
    <w:rsid w:val="00A85556"/>
    <w:rsid w:val="00AE0716"/>
    <w:rsid w:val="00B07A85"/>
    <w:rsid w:val="00B944C0"/>
    <w:rsid w:val="00BD6134"/>
    <w:rsid w:val="00C716FA"/>
    <w:rsid w:val="00D312D2"/>
    <w:rsid w:val="00DF2E2A"/>
    <w:rsid w:val="00EB70BA"/>
    <w:rsid w:val="00F147B0"/>
    <w:rsid w:val="00F364C5"/>
    <w:rsid w:val="00F4312E"/>
    <w:rsid w:val="00F7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98CC"/>
  <w15:chartTrackingRefBased/>
  <w15:docId w15:val="{185CE11D-6048-47BB-AEA9-D90501A8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7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2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2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312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TOC Heading"/>
    <w:basedOn w:val="1"/>
    <w:next w:val="a"/>
    <w:uiPriority w:val="39"/>
    <w:unhideWhenUsed/>
    <w:qFormat/>
    <w:rsid w:val="00D312D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12D2"/>
    <w:pPr>
      <w:spacing w:after="100"/>
    </w:pPr>
  </w:style>
  <w:style w:type="character" w:styleId="a4">
    <w:name w:val="Hyperlink"/>
    <w:basedOn w:val="a0"/>
    <w:uiPriority w:val="99"/>
    <w:unhideWhenUsed/>
    <w:rsid w:val="00D312D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2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E72AF"/>
    <w:pPr>
      <w:spacing w:after="100"/>
      <w:ind w:left="220"/>
    </w:pPr>
  </w:style>
  <w:style w:type="table" w:styleId="a5">
    <w:name w:val="Table Grid"/>
    <w:basedOn w:val="a1"/>
    <w:uiPriority w:val="39"/>
    <w:rsid w:val="00016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B8B6-A0D4-48BD-824D-A95B35AF1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ИЛЬИН</dc:creator>
  <cp:keywords/>
  <dc:description/>
  <cp:lastModifiedBy>ИВАН ИЛЬИН</cp:lastModifiedBy>
  <cp:revision>20</cp:revision>
  <dcterms:created xsi:type="dcterms:W3CDTF">2026-06-25T12:30:00Z</dcterms:created>
  <dcterms:modified xsi:type="dcterms:W3CDTF">2026-06-30T18:40:00Z</dcterms:modified>
</cp:coreProperties>
</file>