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odule_1_raw_sequencing_reads_qc_runbook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Module 1 — Raw Sequencing Reads &amp; QC: Runbook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an </w:t>
      </w:r>
      <w:r>
        <w:rPr>
          <w:rFonts w:eastAsia="source serif 4" w:cs="source serif 4" w:ascii="source serif 4" w:hAnsi="source serif 4"/>
          <w:b/>
          <w:color w:val="000000"/>
        </w:rPr>
        <w:t xml:space="preserve">operational</w:t>
      </w:r>
      <w:r>
        <w:rPr>
          <w:rFonts w:eastAsia="source serif 4" w:cs="source serif 4" w:ascii="source serif 4" w:hAnsi="source serif 4"/>
          <w:color w:val="000000"/>
        </w:rPr>
        <w:t xml:space="preserve"> document — step-by-step execution instructions,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expected outputs, and troubleshooting. For the conceptual "why," see this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module's </w:t>
      </w:r>
      <w:hyperlink r:id="rId5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README.md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For the full curriculum context, see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hyperlink r:id="rId6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docs/curriculum/modular_bioinformatics_curriculum.md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prerequisi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Prerequisites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Access to an HPC cluster with Slurm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sbatch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or an equivalent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environment.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Modules available: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SRA-Toolkit/3.0.3-gompi-2022a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FastQC/0.11.9-Java-11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fastp/0.23.4-GCC-13.2.0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MultiQC/1.28-foss-2024a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Check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module avail &lt;name&gt;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scratch/working directory with at least ~15GB free (PRJNA1518998's two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reference SRR runs are a few GB each; raw + trimmed FASTQ + QC reports for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both roughly doubles that; leave headroom).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Module 0 completed or at least reviewed — this module assumes the same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storage-safety and fault-tolerant-loop habits taught there.</w:t>
      </w:r>
    </w:p>
    <w:p>
      <w:pPr>
        <w:spacing w:line="360" w:before="315" w:after="105" w:lineRule="auto"/>
        <w:ind w:left="-30"/>
        <w:jc w:val="left"/>
      </w:pPr>
      <w:bookmarkStart w:id="2" w:name="execution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Execution order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Run every step from the module's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</w:t>
      </w:r>
      <w:r>
        <w:rPr>
          <w:rFonts w:eastAsia="source serif 4" w:cs="source serif 4" w:ascii="source serif 4" w:hAnsi="source serif 4"/>
          <w:color w:val="000000"/>
        </w:rPr>
        <w:t xml:space="preserve"> directory unless noted.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1_Fetch_And_Verify_Raw_Reads.sh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raw_reads/SRR40359383_{1,2}.fastq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checksums/SRR40359383_raw.md5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created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2_Interpret_FastQC_Diagnostics.sh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qc_before/SRR40359383_{1,2}_fastqc/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extracted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summary.txt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a printed PASS/WARN/FAIL synthesis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3_Batch_MultiQC_Summary.sh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study runs fetched + FastQC'd;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multiqc_raw_batch.html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combined report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4_Evidence_Based_Fastp_Trimming.sh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trimmed_reads/SRR40359383_{1,2}_clean.fastq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fastp_reports/SRR40359383_THRESHOLD_RATIONALE.md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and post-trim FastQC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qc_after/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5_Paired_End_Integrity_Check.sh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Printed PASS/FAIL for read-count and read-ID-order pairing checks, raw and trimmed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6_Automated_QC_Pipeline_AllSamples.sh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 1–5's logic run end-to-end, fault-tolerantly, over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both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study runs;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multiqc_raw_batch.html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multiqc_trimmed_batch.html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regenerated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7_QC_Report_Generator.sh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QC_REPORT.md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assembled from every prior step's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Fill in Section 7 (acceptance criteria) and Section 8 (reflection questions) of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QC_REPORT.md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by hand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Completed portfolio artifact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Steps 1–5 can be run and understood independently, in order, as the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diagnose-then-decide progression this module teaches. Step 6 does not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require steps 1–5 to have been run first — it re-derives everything itself —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but running 1–5 first makes it much easier to see which stage step 6 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doing at each point. Step 7 requires step 6 (or steps 1–5 run for both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SRR40359383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SRR40359384</w:t>
      </w:r>
      <w:r>
        <w:rPr>
          <w:rFonts w:eastAsia="source serif 4" w:cs="source serif 4" w:ascii="source serif 4" w:hAnsi="source serif 4"/>
          <w:color w:val="000000"/>
        </w:rPr>
        <w:t xml:space="preserve">) to have completed, since it only reads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existing files and does not compute anything new.</w:t>
      </w:r>
    </w:p>
    <w:p>
      <w:pPr>
        <w:spacing w:line="360" w:before="315" w:after="105" w:lineRule="auto"/>
        <w:ind w:left="-30"/>
        <w:jc w:val="left"/>
      </w:pPr>
      <w:bookmarkStart w:id="3" w:name="expected_outputs_by_ste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Expected outputs, by step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Steps 1–3: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raw_reads/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checksums/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qc_before/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multiqc_raw_batch.html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logs/*_fetch.log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4: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trimmed_reads/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fastp_reports/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(including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*_THRESHOLD_RATIONALE.md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qc_after/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5: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stdout only (no new files) — a PASS/FAIL line per pairing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check, per read set (raw/trimmed).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6: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everything from steps 1–5 combined, for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samples in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SRR_LIST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/scratch/$(whoami)/module1_qc/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plus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`pairing_reports/&lt;SRR&gt;.txt`, `logs/&lt;SRR&gt;_pipeline.log`, and both combined</w:t>
        <w:br/>
        <w:t xml:space="preserve"/>
      </w:r>
    </w:p>
    <w:p>
      <w:p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MultiQC reports.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7: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QC_REPORT.md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the current directory.</w:t>
      </w:r>
    </w:p>
    <w:p>
      <w:pPr>
        <w:spacing w:line="360" w:before="315" w:after="105" w:lineRule="auto"/>
        <w:ind w:left="-30"/>
        <w:jc w:val="left"/>
      </w:pPr>
      <w:bookmarkStart w:id="4" w:name="troubleshoo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Troubleshooting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Symptom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Likely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ERROR: vdb-validate did not confirm ... is consistent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(script 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Interrupted or corrupted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prefetch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download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sra_cache/&lt;SRR&gt;/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re-run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prefetch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check available disk space 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ERROR: Extraction for &lt;SRR&gt; did not produce two non-empty mate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Disk quota hit mid-extraction, or the run is actually single-end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Check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df -h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on the target filesystem; confirm the accession is paired-end on the SRA run browser before assuming a bug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ERROR: expected summary at qc_before/.../summary.txt was not produced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(script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FastQC was run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--extract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Re-run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--extract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unzip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_fastqc.zip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manually 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4 enables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--detect_adapter_for_pe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when you expected it not to (or vice versa)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 evidence-based logic reads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qc_before/&lt;SRR&gt;_*_fastqc/summary.txt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literally — check that file's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Adapter Content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line directly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This is not a bug: re-inspect the actual FastQC verdict for that sample rather than assuming the last sample's result applies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5 reports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FAIL: read count 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mate was truncated, or reads were filtered independently per-mate somewhere upstream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Re-fetch (script 1) or re-trim (script 4) — never proceed to alignment on a sample that fails this check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5 reports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FAIL: read ID order does not match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matching 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Mates were reordered or resorted independently (e.g. by 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sort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command applied to only one file)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Re-derive both mates from the original source in the same operation; do not sort/reorder FASTQ mate files independently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6 fails on one sample but the job continues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fault-tolerant behavior — check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logs/&lt;SRR&gt;_pipeline.log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for that specific sample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 the underlying issue for that accession only; re-run script 6 (it skips re-fetching samples whose raw FASTQ already exists)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7 shows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missing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 the diagnostic QC table for a sample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That sample's FastQC/trimming steps were not completed before running script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script 6 (or scripts 1–5) for that sample, then re-run script 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7's Section 4 shows "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No rationale file found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fastp_reports/&lt;SRR&gt;_THRESHOLD_RATIONALE.md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doesn't exist yet for that sample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script 4 (or script 6, which generates it inline) for that sample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completion_checklist_portfolio_artif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Completion checklist (portfolio artifact)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curriculum's Module 1 assessment asks for: </w:t>
      </w:r>
      <w:r>
        <w:br w:type="textWrapping"/>
      </w:r>
      <w:r>
        <w:br w:type="textWrapping"/>
      </w:r>
      <w:r>
        <w:rPr>
          <w:rFonts w:eastAsia="source serif 4" w:cs="source serif 4" w:ascii="source serif 4" w:hAnsi="source serif 4"/>
          <w:i/>
          <w:color w:val="000000"/>
        </w:rPr>
        <w:t xml:space="preserve">"a concise QC reportcontaining the data source, checksums, diagnostic figures, preprocessingrationale, command log, and acceptance criteria."</w:t>
      </w:r>
      <w:r>
        <w:rPr>
          <w:rFonts w:eastAsia="source serif 4" w:cs="source serif 4" w:ascii="source serif 4" w:hAnsi="source serif 4"/>
          <w:color w:val="000000"/>
        </w:rPr>
        <w:t xml:space="preserve"> Confirm each is present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before considering the module complete: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Data 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QC_REPORT.md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Section 1 correctly names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BioProject, GEO accession, organism, and runs analyzed.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Checksums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2 shows a real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md5sum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line for every sample's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raw FASTQ mates, not a placeholder/missing message.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Diagnostic figures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3's table has 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missing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cells; both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multiqc_raw_batch.html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multiqc_trimmed_batch.html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exist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open correctly.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Preprocessing rationale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4 shows a real, evidence-based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rationale per sample (from script 4/6), not a "no rationale file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found" placeholder.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Command 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logs/&lt;SRR&gt;_pipeline.log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exists for every sample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is non-empty.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Acceptance criteria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7's PASS/FAIL table is filled in by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hand for every sample, based on an actual review of Sections 1–6 —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not left blank.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Reflection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8's three questions are answered by hand.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Pairing integrity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5 shows "pairing intact" for both raw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and trimmed reads, for every sample; any "PAIRING BROKEN" sample is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resolved (or explicitly excluded with a documented reason) before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module is considered complete.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README.md" TargetMode="External"/><Relationship Id="rId6" Type="http://schemas.openxmlformats.org/officeDocument/2006/relationships/hyperlink" Target="../../docs/curriculum/modular_bioinformatics_curriculum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2026-09-02T13:41:12.782Z</dcterms:created>
  <dcterms:modified xsi:type="dcterms:W3CDTF">2026-09-02T13:41:12.782Z</dcterms:modified>
</cp:coreProperties>
</file>