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1F3050"/>
          <w:sz w:val="44"/>
        </w:rPr>
        <w:t>SHEHZAD ASLAM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2B6CB2"/>
          <w:sz w:val="24"/>
        </w:rPr>
        <w:t>Software Architect  ·  Engineering Manager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shezz77.se@gmail.com   |   +92 300 9878282   |   Lahore, Pakistan (Open to Remote — Global)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6CB2"/>
          <w:sz w:val="19"/>
        </w:rPr>
        <w:t>github.com/shezz77   |   shezz77.github.io   |   Google Play Developer Portfolio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Professional Summary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222222"/>
          <w:sz w:val="20"/>
        </w:rPr>
        <w:t>Software Architect and hands-on engineering leader with 11+ years designing, building, and scaling web, SaaS, and cross-platform products. I turn ambiguous business requirements into clean, resilient architectures — event-driven microservices, containerized deployments, and pragmatic monoliths where they fit. I have led and mentored multiple engineering teams as Principal Engineer and Engineering Manager, owning technical direction end to end: system design, cloud infrastructure, CI/CD, code quality, and delivery. Deep across the modern PHP/Laravel and JavaScript (Node.js, React.js, Electron.js) stacks, with a growing focus on AI-assisted product development.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Core Competencies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Architecture:  </w:t>
      </w:r>
      <w:r>
        <w:rPr>
          <w:rFonts w:ascii="Calibri" w:hAnsi="Calibri"/>
          <w:b w:val="0"/>
          <w:i w:val="0"/>
          <w:color w:val="222222"/>
          <w:sz w:val="20"/>
        </w:rPr>
        <w:t>System &amp; Solution Design, Microservices, Event-Driven Architecture, Domain-Driven Design, Repository Patterns, REST APIs, Scalability &amp; High Availability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Backend:  </w:t>
      </w:r>
      <w:r>
        <w:rPr>
          <w:rFonts w:ascii="Calibri" w:hAnsi="Calibri"/>
          <w:b w:val="0"/>
          <w:i w:val="0"/>
          <w:color w:val="222222"/>
          <w:sz w:val="20"/>
        </w:rPr>
        <w:t>PHP / Laravel, Node.js, MySQL, RabbitMQ (message queues), Server-Side Rendering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Frontend:  </w:t>
      </w:r>
      <w:r>
        <w:rPr>
          <w:rFonts w:ascii="Calibri" w:hAnsi="Calibri"/>
          <w:b w:val="0"/>
          <w:i w:val="0"/>
          <w:color w:val="222222"/>
          <w:sz w:val="20"/>
        </w:rPr>
        <w:t>React.js, Electron.js (cross-platform desktop), Progressive &amp; Reactive Web Apps, SEO/Isomorphic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Cloud &amp; DevOps:  </w:t>
      </w:r>
      <w:r>
        <w:rPr>
          <w:rFonts w:ascii="Calibri" w:hAnsi="Calibri"/>
          <w:b w:val="0"/>
          <w:i w:val="0"/>
          <w:color w:val="222222"/>
          <w:sz w:val="20"/>
        </w:rPr>
        <w:t>AWS (ECS, ECR), Docker, CI/CD Pipelines, Automated Deployments, Cloud Infrastructure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AI Engineering:  </w:t>
      </w:r>
      <w:r>
        <w:rPr>
          <w:rFonts w:ascii="Calibri" w:hAnsi="Calibri"/>
          <w:b w:val="0"/>
          <w:i w:val="0"/>
          <w:color w:val="222222"/>
          <w:sz w:val="20"/>
        </w:rPr>
        <w:t>AI-Assisted Product Development, LLM Integration, AI-Driven Mobile App Delivery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Leadership:  </w:t>
      </w:r>
      <w:r>
        <w:rPr>
          <w:rFonts w:ascii="Calibri" w:hAnsi="Calibri"/>
          <w:b w:val="0"/>
          <w:i w:val="0"/>
          <w:color w:val="222222"/>
          <w:sz w:val="20"/>
        </w:rPr>
        <w:t>Engineering Management, Technical Direction, Team Leadership &amp; Mentoring, Code Review, Hiring, Agile/SDLC, Technical Documentation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Professional Experience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Trustshoot</w:t>
      </w:r>
      <w:r>
        <w:rPr>
          <w:rFonts w:ascii="Calibri" w:hAnsi="Calibri"/>
          <w:b w:val="0"/>
          <w:i/>
          <w:color w:val="555555"/>
          <w:sz w:val="18"/>
        </w:rPr>
        <w:t xml:space="preserve">   trustshoot.com</w:t>
      </w:r>
      <w:r>
        <w:rPr>
          <w:rFonts w:ascii="Calibri" w:hAnsi="Calibri"/>
          <w:b/>
          <w:i w:val="0"/>
          <w:color w:val="555555"/>
          <w:sz w:val="19"/>
        </w:rPr>
        <w:tab/>
        <w:t>[Feb 2024] – Present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Engineering Manager</w:t>
      </w:r>
      <w:r>
        <w:rPr>
          <w:rFonts w:ascii="Calibri" w:hAnsi="Calibri"/>
          <w:b w:val="0"/>
          <w:i/>
          <w:color w:val="555555"/>
          <w:sz w:val="19"/>
        </w:rPr>
        <w:t xml:space="preserve">   ·   Node.js · React.js · Electron.js · Docker · AWS · CI/CD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Own end-to-end engineering for a cross-platform product spanning an Electron.js desktop client, React.js web app, and Node.js service layer — architecture, roadmap, and delivery.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Lead and mentor the engineering team: technical direction, code review, hiring, and delivery cadence across a distributed, remote-first setup.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Designed a modular service architecture and hardened the release pipeline with Dockerized builds and CI/CD for reliable, repeatable deployments.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Moon Group</w:t>
      </w:r>
      <w:r>
        <w:rPr>
          <w:rFonts w:ascii="Calibri" w:hAnsi="Calibri"/>
          <w:b w:val="0"/>
          <w:i/>
          <w:color w:val="555555"/>
          <w:sz w:val="18"/>
        </w:rPr>
        <w:t xml:space="preserve">   cryptojobs.com · themoonshow.com</w:t>
      </w:r>
      <w:r>
        <w:rPr>
          <w:rFonts w:ascii="Calibri" w:hAnsi="Calibri"/>
          <w:b/>
          <w:i w:val="0"/>
          <w:color w:val="555555"/>
          <w:sz w:val="19"/>
        </w:rPr>
        <w:tab/>
        <w:t>[2023] – [2024]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Software Architect</w:t>
      </w:r>
      <w:r>
        <w:rPr>
          <w:rFonts w:ascii="Calibri" w:hAnsi="Calibri"/>
          <w:b w:val="0"/>
          <w:i/>
          <w:color w:val="555555"/>
          <w:sz w:val="19"/>
        </w:rPr>
        <w:t xml:space="preserve">   ·   Laravel · Node.js · React.js · RabbitMQ · AWS ECS/ECR · Docker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Defined the technical architecture for CryptoJobs (a Web3/crypto talent marketplace) and TheMoonShow (a media/streaming platform) from the ground up.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Introduced event-driven communication with RabbitMQ and containerized services deployed on AWS ECS/ECR, improving scalability and decoupling.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Set engineering standards — architecture reviews, coding conventions, and CI/CD — and guided the team through implementation.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Bayt.com</w:t>
      </w:r>
      <w:r>
        <w:rPr>
          <w:rFonts w:ascii="Calibri" w:hAnsi="Calibri"/>
          <w:b w:val="0"/>
          <w:i/>
          <w:color w:val="555555"/>
          <w:sz w:val="18"/>
        </w:rPr>
        <w:t xml:space="preserve">   afterhire.com · evalufy.com</w:t>
      </w:r>
      <w:r>
        <w:rPr>
          <w:rFonts w:ascii="Calibri" w:hAnsi="Calibri"/>
          <w:b/>
          <w:i w:val="0"/>
          <w:color w:val="555555"/>
          <w:sz w:val="19"/>
        </w:rPr>
        <w:tab/>
        <w:t>[2020] – [2023]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Principal Software Engineer  (led 2 teams)</w:t>
      </w:r>
      <w:r>
        <w:rPr>
          <w:rFonts w:ascii="Calibri" w:hAnsi="Calibri"/>
          <w:b w:val="0"/>
          <w:i/>
          <w:color w:val="555555"/>
          <w:sz w:val="19"/>
        </w:rPr>
        <w:t xml:space="preserve">   ·   Laravel · Node.js · React.js · MySQL · RabbitMQ · AWS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Led two engineering teams delivering HR-tech SaaS products: AfterHire (employee onboarding) and Evalufy (video interviewing &amp; candidate assessment) — the Middle East's largest job site.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Owned architecture and technical direction across both products: API design, data modeling, asynchronous processing, and scalability for high-volume recruitment workloads.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Drove engineering quality through architecture reviews, mentoring, and standardized CI/CD delivery, raising velocity and reliability across teams.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Powersoft19</w:t>
      </w:r>
      <w:r>
        <w:rPr>
          <w:rFonts w:ascii="Calibri" w:hAnsi="Calibri"/>
          <w:b w:val="0"/>
          <w:i/>
          <w:color w:val="555555"/>
          <w:sz w:val="18"/>
        </w:rPr>
        <w:t xml:space="preserve">   powersoft19.com</w:t>
      </w:r>
      <w:r>
        <w:rPr>
          <w:rFonts w:ascii="Calibri" w:hAnsi="Calibri"/>
          <w:b/>
          <w:i w:val="0"/>
          <w:color w:val="555555"/>
          <w:sz w:val="19"/>
        </w:rPr>
        <w:tab/>
        <w:t>[2018] – [2020]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Full-Stack Engineer / Application Developer</w:t>
      </w:r>
      <w:r>
        <w:rPr>
          <w:rFonts w:ascii="Calibri" w:hAnsi="Calibri"/>
          <w:b w:val="0"/>
          <w:i/>
          <w:color w:val="555555"/>
          <w:sz w:val="19"/>
        </w:rPr>
        <w:t xml:space="preserve">   ·   React.js · Node.js · PHP · Laravel · MySQL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Built safety-critical and enterprise web solutions for international clients, including the RailComm Yard Portal train-tracking system (real-time railcar tracking).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Delivered full-stack features and APIs across the React.js / Node.js and PHP / Laravel stacks.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Larasoft</w:t>
      </w:r>
      <w:r>
        <w:rPr>
          <w:rFonts w:ascii="Calibri" w:hAnsi="Calibri"/>
          <w:b w:val="0"/>
          <w:i/>
          <w:color w:val="555555"/>
          <w:sz w:val="18"/>
        </w:rPr>
        <w:t xml:space="preserve">   larasoft.io</w:t>
      </w:r>
      <w:r>
        <w:rPr>
          <w:rFonts w:ascii="Calibri" w:hAnsi="Calibri"/>
          <w:b/>
          <w:i w:val="0"/>
          <w:color w:val="555555"/>
          <w:sz w:val="19"/>
        </w:rPr>
        <w:tab/>
        <w:t>[2017] – [2018]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Team Lead / Application Developer</w:t>
      </w:r>
      <w:r>
        <w:rPr>
          <w:rFonts w:ascii="Calibri" w:hAnsi="Calibri"/>
          <w:b w:val="0"/>
          <w:i/>
          <w:color w:val="555555"/>
          <w:sz w:val="19"/>
        </w:rPr>
        <w:t xml:space="preserve">   ·   PHP · Laravel · React.js · MySQL · Stripe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Led architecture, database design, and backend development for multiple products (HomeKeyInn, ExOsecure, FanTazTech), including payment (Stripe/BlueSnap) and Active Directory integrations.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Selected Projects &amp; Ventures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/>
          <w:i w:val="0"/>
          <w:color w:val="1F3050"/>
          <w:sz w:val="20"/>
        </w:rPr>
        <w:t xml:space="preserve">AI-Built Android Apps (Google Play):  </w:t>
      </w:r>
      <w:r>
        <w:rPr>
          <w:rFonts w:ascii="Calibri" w:hAnsi="Calibri"/>
          <w:b w:val="0"/>
          <w:i w:val="0"/>
          <w:color w:val="222222"/>
          <w:sz w:val="20"/>
        </w:rPr>
        <w:t>Independently designed, built, and published Android applications to the Google Play Store using AI-assisted development workflows — from concept and architecture to release and store operations.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/>
          <w:i w:val="0"/>
          <w:color w:val="1F3050"/>
          <w:sz w:val="20"/>
        </w:rPr>
        <w:t xml:space="preserve">Freelance Software Architecture &amp; Consulting:  </w:t>
      </w:r>
      <w:r>
        <w:rPr>
          <w:rFonts w:ascii="Calibri" w:hAnsi="Calibri"/>
          <w:b w:val="0"/>
          <w:i w:val="0"/>
          <w:color w:val="222222"/>
          <w:sz w:val="20"/>
        </w:rPr>
        <w:t>Advised startups and teams on system design, cloud migration (Docker/AWS), and scaling strategies across the Laravel and Node.js/React.js ecosystems.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Education</w:t>
      </w:r>
    </w:p>
    <w:p>
      <w:pPr>
        <w:spacing w:before="0" w:after="20"/>
      </w:pPr>
      <w:r>
        <w:rPr>
          <w:rFonts w:ascii="Calibri" w:hAnsi="Calibri"/>
          <w:b/>
          <w:i w:val="0"/>
          <w:color w:val="1F3050"/>
          <w:sz w:val="20"/>
        </w:rPr>
        <w:t>Master of Information Technology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Virtual University of Pakistan  </w:t>
      </w:r>
      <w:r>
        <w:rPr>
          <w:rFonts w:ascii="Calibri" w:hAnsi="Calibri"/>
          <w:b/>
          <w:i/>
          <w:color w:val="2B6CB2"/>
          <w:sz w:val="20"/>
        </w:rPr>
        <w:t>(Gold Medalist)</w:t>
      </w:r>
    </w:p>
    <w:p>
      <w:pPr>
        <w:spacing w:before="0" w:after="20"/>
      </w:pPr>
      <w:r>
        <w:rPr>
          <w:rFonts w:ascii="Calibri" w:hAnsi="Calibri"/>
          <w:b/>
          <w:i w:val="0"/>
          <w:color w:val="1F3050"/>
          <w:sz w:val="20"/>
        </w:rPr>
        <w:t>Bachelor of Commerce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University of the Punjab, Lahore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