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AEEF" w14:textId="04CC4744" w:rsidR="00E266E0" w:rsidRDefault="00E266E0" w:rsidP="00E266E0"/>
    <w:p w14:paraId="2BD6B1F4" w14:textId="6675A498" w:rsidR="00E266E0" w:rsidRDefault="00E266E0" w:rsidP="00E266E0"/>
    <w:p w14:paraId="4A385BF2" w14:textId="6F2C2F00" w:rsidR="00E266E0" w:rsidRDefault="00E266E0" w:rsidP="00E266E0"/>
    <w:p w14:paraId="0D13F5E9" w14:textId="51CD9621" w:rsidR="00E266E0" w:rsidRDefault="00E266E0" w:rsidP="00E266E0"/>
    <w:p w14:paraId="57054974" w14:textId="00DFBC57" w:rsidR="00E266E0" w:rsidRDefault="00E266E0" w:rsidP="00E266E0"/>
    <w:p w14:paraId="2248F6E0" w14:textId="6433BBBA" w:rsidR="00E266E0" w:rsidRDefault="00E266E0" w:rsidP="00E266E0"/>
    <w:p w14:paraId="2FB5B76F" w14:textId="694AEBD9" w:rsidR="00E266E0" w:rsidRDefault="00E266E0" w:rsidP="00E266E0"/>
    <w:p w14:paraId="7A46CB74" w14:textId="08F8295D" w:rsidR="00E266E0" w:rsidRDefault="00E266E0" w:rsidP="00E266E0"/>
    <w:p w14:paraId="335790F4" w14:textId="4160B503" w:rsidR="00E266E0" w:rsidRDefault="00E266E0" w:rsidP="00E266E0"/>
    <w:p w14:paraId="360CFBCC" w14:textId="2B24946E" w:rsidR="00E266E0" w:rsidRDefault="00E266E0" w:rsidP="00E266E0"/>
    <w:p w14:paraId="355F1934" w14:textId="77777777" w:rsidR="00E266E0" w:rsidRDefault="00E266E0" w:rsidP="00E266E0"/>
    <w:p w14:paraId="4F31B2BA" w14:textId="40A27578" w:rsidR="00E266E0" w:rsidRDefault="00E266E0" w:rsidP="00E266E0"/>
    <w:p w14:paraId="33815CA7" w14:textId="77777777" w:rsidR="00E266E0" w:rsidRDefault="00E266E0" w:rsidP="00E266E0"/>
    <w:p w14:paraId="19CE1ACE" w14:textId="0CB59558" w:rsidR="00E266E0" w:rsidRDefault="00E266E0" w:rsidP="00E266E0">
      <w:pPr>
        <w:jc w:val="center"/>
      </w:pPr>
      <w:r>
        <w:rPr>
          <w:noProof/>
        </w:rPr>
        <w:drawing>
          <wp:inline distT="0" distB="0" distL="0" distR="0" wp14:anchorId="40E98FDC" wp14:editId="0B3A835A">
            <wp:extent cx="5943600" cy="233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08E" w14:textId="77777777" w:rsidR="00E266E0" w:rsidRDefault="00E266E0"/>
    <w:p w14:paraId="5F3E83E2" w14:textId="5979C8D4" w:rsidR="00E266E0" w:rsidRDefault="00E266E0" w:rsidP="00E266E0">
      <w:pPr>
        <w:jc w:val="center"/>
      </w:pPr>
      <w:r>
        <w:t xml:space="preserve">Louis Lascelles-Palys — Justin </w:t>
      </w:r>
      <w:proofErr w:type="spellStart"/>
      <w:r>
        <w:t>Schoenit</w:t>
      </w:r>
      <w:proofErr w:type="spellEnd"/>
      <w:r>
        <w:t xml:space="preserve"> — Shiv Patel — Dhruv </w:t>
      </w:r>
      <w:proofErr w:type="spellStart"/>
      <w:r>
        <w:t>Bihani</w:t>
      </w:r>
      <w:proofErr w:type="spellEnd"/>
      <w:r>
        <w:br w:type="page"/>
      </w:r>
    </w:p>
    <w:p w14:paraId="4AD37E06" w14:textId="2ABA7D02" w:rsidR="00E266E0" w:rsidRDefault="00EF1113" w:rsidP="00EF1113">
      <w:pPr>
        <w:pStyle w:val="Heading1"/>
      </w:pPr>
      <w:r>
        <w:lastRenderedPageBreak/>
        <w:t>Walkthrough</w:t>
      </w:r>
    </w:p>
    <w:tbl>
      <w:tblPr>
        <w:tblStyle w:val="TableGrid"/>
        <w:tblpPr w:leftFromText="180" w:rightFromText="180" w:vertAnchor="text" w:horzAnchor="margin" w:tblpY="392"/>
        <w:tblW w:w="0" w:type="auto"/>
        <w:tblLook w:val="04A0" w:firstRow="1" w:lastRow="0" w:firstColumn="1" w:lastColumn="0" w:noHBand="0" w:noVBand="1"/>
      </w:tblPr>
      <w:tblGrid>
        <w:gridCol w:w="3426"/>
        <w:gridCol w:w="5924"/>
      </w:tblGrid>
      <w:tr w:rsidR="00813B42" w14:paraId="03127235" w14:textId="77777777" w:rsidTr="00C74673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73D133D" w14:textId="77777777" w:rsidR="00813B42" w:rsidRDefault="00813B42" w:rsidP="00813B42">
            <w:pPr>
              <w:pStyle w:val="Heading2"/>
            </w:pPr>
            <w:r>
              <w:t>Homepage</w:t>
            </w:r>
          </w:p>
          <w:p w14:paraId="2D17EFF1" w14:textId="77777777" w:rsidR="00813B42" w:rsidRDefault="00813B42" w:rsidP="00813B42"/>
          <w:p w14:paraId="0A5CAFCB" w14:textId="77777777" w:rsidR="00813B42" w:rsidRDefault="00813B42" w:rsidP="00813B42">
            <w:r>
              <w:t>Welcome to Based Records; your one stop shop for all your vinyl needs! Our homepage brings you directly to our shopping page, where you can browse our vast selection of records.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20D0BDEA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012F3F66" wp14:editId="0C9FCFA6">
                  <wp:extent cx="3625200" cy="2710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21FC3E3C" w14:textId="77777777" w:rsidTr="00C74673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5B41791" w14:textId="77777777" w:rsidR="00813B42" w:rsidRDefault="00813B42" w:rsidP="00813B42">
            <w:pPr>
              <w:pStyle w:val="Heading2"/>
            </w:pPr>
            <w:r>
              <w:t>Login</w:t>
            </w:r>
          </w:p>
          <w:p w14:paraId="18F91E5A" w14:textId="77777777" w:rsidR="00813B42" w:rsidRDefault="00813B42" w:rsidP="00813B42"/>
          <w:p w14:paraId="280E12E0" w14:textId="77777777" w:rsidR="00813B42" w:rsidRDefault="00813B42" w:rsidP="00813B42">
            <w:r>
              <w:t>First things first, we need to login to an account. Click on “Login” on the top-right of the navigation. If you don’t have an account, click on “Sign Up!”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3EF6ED59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69EDD17E" wp14:editId="638AD156">
                  <wp:extent cx="3625200" cy="1792800"/>
                  <wp:effectExtent l="0" t="0" r="0" b="0"/>
                  <wp:docPr id="9" name="Picture 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17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373DDA66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4EC4189" w14:textId="77777777" w:rsidR="00813B42" w:rsidRDefault="00813B42" w:rsidP="00813B42">
            <w:pPr>
              <w:pStyle w:val="Heading2"/>
            </w:pPr>
            <w:r>
              <w:t>Sign Up</w:t>
            </w:r>
          </w:p>
          <w:p w14:paraId="569B1862" w14:textId="77777777" w:rsidR="00813B42" w:rsidRDefault="00813B42" w:rsidP="00813B42"/>
          <w:p w14:paraId="17034BDC" w14:textId="77777777" w:rsidR="00813B42" w:rsidRDefault="00813B42" w:rsidP="00813B42">
            <w:r>
              <w:t xml:space="preserve">Signing up is easy, but we want </w:t>
            </w:r>
            <w:proofErr w:type="gramStart"/>
            <w:r>
              <w:t>ALL of</w:t>
            </w:r>
            <w:proofErr w:type="gramEnd"/>
            <w:r>
              <w:t xml:space="preserve"> your personal information to sell for ad </w:t>
            </w:r>
            <w:proofErr w:type="spellStart"/>
            <w:r>
              <w:t>reve</w:t>
            </w:r>
            <w:proofErr w:type="spellEnd"/>
            <w:r>
              <w:t>— I mean, to keep your data safe and secure.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7481EBBE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5F8DAA74" wp14:editId="58D118A7">
                  <wp:extent cx="3625200" cy="2710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51694EFC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5AF056FE" w14:textId="77777777" w:rsidR="00813B42" w:rsidRDefault="00813B42" w:rsidP="00813B42">
            <w:pPr>
              <w:pStyle w:val="Heading2"/>
            </w:pPr>
            <w:r>
              <w:lastRenderedPageBreak/>
              <w:t>Shop</w:t>
            </w:r>
          </w:p>
          <w:p w14:paraId="5146233E" w14:textId="77777777" w:rsidR="00813B42" w:rsidRDefault="00813B42" w:rsidP="00813B42"/>
          <w:p w14:paraId="0AC2DA9E" w14:textId="7D5FBC34" w:rsidR="00813B42" w:rsidRDefault="00813B42" w:rsidP="00813B42">
            <w:r>
              <w:t>Now that you’re logged in, let’s start</w:t>
            </w:r>
            <w:r w:rsidR="00C74673">
              <w:t xml:space="preserve"> shopping for some records. If you’d like more information regarding any </w:t>
            </w:r>
            <w:proofErr w:type="gramStart"/>
            <w:r w:rsidR="00C74673">
              <w:t>particular record</w:t>
            </w:r>
            <w:proofErr w:type="gramEnd"/>
            <w:r w:rsidR="00C74673">
              <w:t>, click on its name or its album art</w:t>
            </w:r>
            <w:r w:rsidR="00264E4B">
              <w:t xml:space="preserve"> — this also provides the option to write a review, or provide a rating</w:t>
            </w:r>
            <w:r w:rsidR="00C74673">
              <w:t>. If one catches your eye, add it to your cart by clicking the “Add to cart” icon.</w:t>
            </w:r>
            <w:r w:rsidR="00A0182D">
              <w:t xml:space="preserve"> 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704991BF" w14:textId="77777777" w:rsidR="00813B42" w:rsidRDefault="00813B42" w:rsidP="00813B42">
            <w:r>
              <w:rPr>
                <w:noProof/>
              </w:rPr>
              <w:drawing>
                <wp:inline distT="0" distB="0" distL="0" distR="0" wp14:anchorId="68ABA9D0" wp14:editId="1C9E8707">
                  <wp:extent cx="3625200" cy="2710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7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E4B" w14:paraId="3DA0CFB9" w14:textId="77777777" w:rsidTr="00264E4B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2F27174" w14:textId="77777777" w:rsidR="00264E4B" w:rsidRDefault="00264E4B" w:rsidP="00813B42">
            <w:pPr>
              <w:pStyle w:val="Heading2"/>
            </w:pPr>
            <w:r>
              <w:t>Search/Filter</w:t>
            </w:r>
          </w:p>
          <w:p w14:paraId="002D461F" w14:textId="77777777" w:rsidR="00264E4B" w:rsidRDefault="00264E4B" w:rsidP="00264E4B"/>
          <w:p w14:paraId="298CBB1F" w14:textId="50C720A6" w:rsidR="00264E4B" w:rsidRDefault="00264E4B" w:rsidP="00264E4B">
            <w:r>
              <w:t>If you already have a record in mind, use the search bar to type the album name. Otherwise, filtering options are available by genre.</w:t>
            </w:r>
          </w:p>
          <w:p w14:paraId="14C343DD" w14:textId="0EC7FEF5" w:rsidR="00264E4B" w:rsidRPr="00264E4B" w:rsidRDefault="00264E4B" w:rsidP="00264E4B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220F3CEB" w14:textId="046E39E2" w:rsidR="00264E4B" w:rsidRDefault="003B7484" w:rsidP="00813B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F55F1" wp14:editId="54F08FD7">
                  <wp:extent cx="3625200" cy="1998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3D5722EE" w14:textId="77777777" w:rsidTr="00EC09B2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42125617" w14:textId="77777777" w:rsidR="00813B42" w:rsidRDefault="00813B42" w:rsidP="00813B42">
            <w:pPr>
              <w:pStyle w:val="Heading2"/>
            </w:pPr>
            <w:r>
              <w:t>Cart</w:t>
            </w:r>
          </w:p>
          <w:p w14:paraId="6DD56139" w14:textId="77777777" w:rsidR="00813B42" w:rsidRDefault="00813B42" w:rsidP="00813B42"/>
          <w:p w14:paraId="50080A77" w14:textId="0DEA64F6" w:rsidR="00813B42" w:rsidRDefault="00A0182D" w:rsidP="00813B42">
            <w:r>
              <w:t xml:space="preserve">After adding anything to your cart, </w:t>
            </w:r>
            <w:r w:rsidR="00DD0257">
              <w:t xml:space="preserve">you may update the quantity, remove an item, and view your total. </w:t>
            </w:r>
            <w:r w:rsidR="00264E4B">
              <w:t xml:space="preserve">Pressing the “Continue Shopping” button will bring you back to the shop to order more items. </w:t>
            </w:r>
            <w:r w:rsidR="00DD0257">
              <w:t>Finally, if everything looks good, click the “Checkout” button</w:t>
            </w:r>
            <w:r w:rsidR="00264E4B">
              <w:t>.</w:t>
            </w:r>
          </w:p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5F8646CD" w14:textId="1C6F35F6" w:rsidR="00813B42" w:rsidRDefault="00813B42" w:rsidP="00813B42">
            <w:r>
              <w:rPr>
                <w:noProof/>
              </w:rPr>
              <w:drawing>
                <wp:inline distT="0" distB="0" distL="0" distR="0" wp14:anchorId="7175DA28" wp14:editId="5DF653E4">
                  <wp:extent cx="3625200" cy="2574000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257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76C77AD6" w14:textId="77777777" w:rsidTr="00EC09B2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6C28F9F3" w14:textId="77777777" w:rsidR="00813B42" w:rsidRDefault="00813B42" w:rsidP="00813B42">
            <w:pPr>
              <w:pStyle w:val="Heading2"/>
            </w:pPr>
            <w:r>
              <w:lastRenderedPageBreak/>
              <w:t>Order Placed</w:t>
            </w:r>
          </w:p>
          <w:p w14:paraId="4339F5BE" w14:textId="77777777" w:rsidR="00813B42" w:rsidRDefault="00813B42" w:rsidP="00813B42"/>
          <w:p w14:paraId="62D93587" w14:textId="77777777" w:rsidR="00813B42" w:rsidRDefault="00DD0257" w:rsidP="00813B42">
            <w:r>
              <w:t xml:space="preserve">Now that your order has been placed, you may view a summary of everything you just ordered. </w:t>
            </w:r>
            <w:r w:rsidR="00264E4B">
              <w:t>Clicking “Ship the order” will ship the order, bringing you to a confirmation that your order is on its way (unless there’s a lack of inventory).</w:t>
            </w:r>
          </w:p>
          <w:p w14:paraId="52E3D2FC" w14:textId="6D4A9F96" w:rsidR="00EC09B2" w:rsidRDefault="00EC09B2" w:rsidP="00813B42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0921F52D" w14:textId="59A660FB" w:rsidR="00813B42" w:rsidRDefault="00813B42" w:rsidP="00813B42">
            <w:r>
              <w:rPr>
                <w:noProof/>
              </w:rPr>
              <w:drawing>
                <wp:inline distT="0" distB="0" distL="0" distR="0" wp14:anchorId="5EE360D6" wp14:editId="62242A73">
                  <wp:extent cx="3625200" cy="199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200" cy="19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B42" w14:paraId="6298B749" w14:textId="77777777" w:rsidTr="00EC09B2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7410920F" w14:textId="77777777" w:rsidR="00813B42" w:rsidRDefault="003B7484" w:rsidP="003B7484">
            <w:pPr>
              <w:pStyle w:val="Heading2"/>
            </w:pPr>
            <w:r>
              <w:t>Orders</w:t>
            </w:r>
          </w:p>
          <w:p w14:paraId="7E7D15E9" w14:textId="77777777" w:rsidR="003B7484" w:rsidRDefault="003B7484" w:rsidP="00813B42"/>
          <w:p w14:paraId="169500C1" w14:textId="77777777" w:rsidR="003B7484" w:rsidRDefault="003B7484" w:rsidP="00813B42">
            <w:r>
              <w:t>Viewing the “Orders” page on the top of the website’s navigation will bring you to a list of recently ordered orders. We can confirm our order is there!</w:t>
            </w:r>
          </w:p>
          <w:p w14:paraId="5DC06C7C" w14:textId="7988F7BD" w:rsidR="00EC09B2" w:rsidRDefault="00EC09B2" w:rsidP="00813B42"/>
        </w:tc>
        <w:tc>
          <w:tcPr>
            <w:tcW w:w="5924" w:type="dxa"/>
            <w:tcBorders>
              <w:top w:val="nil"/>
              <w:left w:val="nil"/>
              <w:bottom w:val="nil"/>
              <w:right w:val="nil"/>
            </w:tcBorders>
          </w:tcPr>
          <w:p w14:paraId="3A0EBDEB" w14:textId="77777777" w:rsidR="00813B42" w:rsidRDefault="00813B42" w:rsidP="00813B42"/>
        </w:tc>
      </w:tr>
      <w:tr w:rsidR="00813B42" w14:paraId="1684D6C0" w14:textId="77777777" w:rsidTr="00EC09B2">
        <w:tc>
          <w:tcPr>
            <w:tcW w:w="3426" w:type="dxa"/>
            <w:tcBorders>
              <w:top w:val="nil"/>
            </w:tcBorders>
          </w:tcPr>
          <w:p w14:paraId="17D5CA19" w14:textId="77777777" w:rsidR="00813B42" w:rsidRDefault="00EC09B2" w:rsidP="00EC09B2">
            <w:pPr>
              <w:pStyle w:val="Heading2"/>
            </w:pPr>
            <w:r>
              <w:t>Admin Zone</w:t>
            </w:r>
          </w:p>
          <w:p w14:paraId="26BCE453" w14:textId="77777777" w:rsidR="00EC09B2" w:rsidRDefault="00EC09B2" w:rsidP="00813B42"/>
          <w:p w14:paraId="17BC6056" w14:textId="7FB6E6B0" w:rsidR="00EC09B2" w:rsidRDefault="00EC09B2" w:rsidP="00813B42"/>
        </w:tc>
        <w:tc>
          <w:tcPr>
            <w:tcW w:w="5924" w:type="dxa"/>
            <w:tcBorders>
              <w:top w:val="nil"/>
            </w:tcBorders>
          </w:tcPr>
          <w:p w14:paraId="30C87D8A" w14:textId="77777777" w:rsidR="00813B42" w:rsidRDefault="00813B42" w:rsidP="00813B42"/>
        </w:tc>
      </w:tr>
    </w:tbl>
    <w:p w14:paraId="4F5A8107" w14:textId="5E14D86F" w:rsidR="00EF1113" w:rsidRDefault="00EF1113"/>
    <w:p w14:paraId="60C013EE" w14:textId="25C3A57E" w:rsidR="00EF1113" w:rsidRDefault="00EF1113"/>
    <w:sectPr w:rsidR="00EF1113" w:rsidSect="00872D47"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7E08" w14:textId="77777777" w:rsidR="00481C2C" w:rsidRDefault="00481C2C" w:rsidP="00872D47">
      <w:r>
        <w:separator/>
      </w:r>
    </w:p>
  </w:endnote>
  <w:endnote w:type="continuationSeparator" w:id="0">
    <w:p w14:paraId="606B7489" w14:textId="77777777" w:rsidR="00481C2C" w:rsidRDefault="00481C2C" w:rsidP="0087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581246"/>
      <w:docPartObj>
        <w:docPartGallery w:val="Page Numbers (Bottom of Page)"/>
        <w:docPartUnique/>
      </w:docPartObj>
    </w:sdtPr>
    <w:sdtContent>
      <w:p w14:paraId="51CDAB15" w14:textId="77296BC3" w:rsidR="00872D47" w:rsidRDefault="00872D47" w:rsidP="009046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04F23B" w14:textId="77777777" w:rsidR="00872D47" w:rsidRDefault="00872D47" w:rsidP="00872D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4729401"/>
      <w:docPartObj>
        <w:docPartGallery w:val="Page Numbers (Bottom of Page)"/>
        <w:docPartUnique/>
      </w:docPartObj>
    </w:sdtPr>
    <w:sdtContent>
      <w:p w14:paraId="786EB09C" w14:textId="01C95FB8" w:rsidR="00872D47" w:rsidRDefault="00872D47" w:rsidP="009046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803B45" w14:textId="77777777" w:rsidR="00872D47" w:rsidRDefault="00872D47" w:rsidP="00872D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CE05D" w14:textId="77777777" w:rsidR="00481C2C" w:rsidRDefault="00481C2C" w:rsidP="00872D47">
      <w:r>
        <w:separator/>
      </w:r>
    </w:p>
  </w:footnote>
  <w:footnote w:type="continuationSeparator" w:id="0">
    <w:p w14:paraId="6A6DA681" w14:textId="77777777" w:rsidR="00481C2C" w:rsidRDefault="00481C2C" w:rsidP="00872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2E8A"/>
    <w:multiLevelType w:val="hybridMultilevel"/>
    <w:tmpl w:val="629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E0"/>
    <w:rsid w:val="00264E4B"/>
    <w:rsid w:val="003B7484"/>
    <w:rsid w:val="00481C2C"/>
    <w:rsid w:val="00813B42"/>
    <w:rsid w:val="00872D47"/>
    <w:rsid w:val="00A0182D"/>
    <w:rsid w:val="00C6204B"/>
    <w:rsid w:val="00C74673"/>
    <w:rsid w:val="00DD0257"/>
    <w:rsid w:val="00E266E0"/>
    <w:rsid w:val="00EC09B2"/>
    <w:rsid w:val="00EF1113"/>
    <w:rsid w:val="00F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DC8"/>
  <w15:chartTrackingRefBased/>
  <w15:docId w15:val="{F77B9F13-3C01-F447-87FA-AB1FD885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72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D47"/>
  </w:style>
  <w:style w:type="character" w:styleId="PageNumber">
    <w:name w:val="page number"/>
    <w:basedOn w:val="DefaultParagraphFont"/>
    <w:uiPriority w:val="99"/>
    <w:semiHidden/>
    <w:unhideWhenUsed/>
    <w:rsid w:val="00872D47"/>
  </w:style>
  <w:style w:type="table" w:styleId="TableGrid">
    <w:name w:val="Table Grid"/>
    <w:basedOn w:val="TableNormal"/>
    <w:uiPriority w:val="39"/>
    <w:rsid w:val="00EF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1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1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74F38-B876-AC45-8115-9F26337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Lascelles-Palys</dc:creator>
  <cp:keywords/>
  <dc:description/>
  <cp:lastModifiedBy>Louis Lascelles-Palys</cp:lastModifiedBy>
  <cp:revision>5</cp:revision>
  <dcterms:created xsi:type="dcterms:W3CDTF">2022-12-03T20:44:00Z</dcterms:created>
  <dcterms:modified xsi:type="dcterms:W3CDTF">2022-12-03T22:51:00Z</dcterms:modified>
</cp:coreProperties>
</file>