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39BCE">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What is LAM?</w:t>
      </w:r>
    </w:p>
    <w:p w14:paraId="2D0AFF92">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71F4504E">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A Large Action Model (LAM) is an artificial intelligence model designed to understand user requests, plan the required actions, and perform tasks by interacting with software, applications, websites, or digital tools. Unlike an LLM, which mainly generates text, a LAM can execute actions such as booking appointments, sending emails, filling forms, or making reservations.</w:t>
      </w:r>
    </w:p>
    <w:p w14:paraId="0273D965">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A LAM combines language understanding with planning, reasoning, and tool usage to complete real-world tasks autonomously.</w:t>
      </w:r>
    </w:p>
    <w:p w14:paraId="580426DA">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Why is it called a "Large Action Model"?</w:t>
      </w:r>
    </w:p>
    <w:p w14:paraId="77422D47">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Large →</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Trained on massive datasets and contains billions of parameters.</w:t>
      </w:r>
    </w:p>
    <w:p w14:paraId="3BFE96F3">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Action →</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Focuses on performing actions and completing tasks instead of only generating text.</w:t>
      </w:r>
    </w:p>
    <w:p w14:paraId="29907055">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Model →</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A mathematical AI system that understands instructions, plans actions, and executes them.</w:t>
      </w:r>
    </w:p>
    <w:p w14:paraId="1C3B665A">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Examples</w:t>
      </w:r>
    </w:p>
    <w:p w14:paraId="0D57E008">
      <w:pPr>
        <w:pStyle w:val="11"/>
        <w:numPr>
          <w:ilvl w:val="0"/>
          <w:numId w:val="1"/>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Rabbit R1 (Large Action Model) </w:t>
      </w:r>
    </w:p>
    <w:p w14:paraId="71E7C926">
      <w:pPr>
        <w:pStyle w:val="11"/>
        <w:numPr>
          <w:ilvl w:val="0"/>
          <w:numId w:val="1"/>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OpenAI Operator (AI agent) </w:t>
      </w:r>
    </w:p>
    <w:p w14:paraId="773171B9">
      <w:pPr>
        <w:pStyle w:val="11"/>
        <w:numPr>
          <w:ilvl w:val="0"/>
          <w:numId w:val="1"/>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Microsoft Copilot Actions </w:t>
      </w:r>
    </w:p>
    <w:p w14:paraId="4F66984B">
      <w:pPr>
        <w:pStyle w:val="11"/>
        <w:numPr>
          <w:ilvl w:val="0"/>
          <w:numId w:val="1"/>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Google Project Mariner </w:t>
      </w:r>
    </w:p>
    <w:p w14:paraId="0F0CE620">
      <w:pPr>
        <w:pStyle w:val="2"/>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How Does a LAM Work?</w:t>
      </w:r>
    </w:p>
    <w:p w14:paraId="1AE2FE07">
      <w:pPr>
        <w:pStyle w:val="4"/>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Step 1: Input Collection</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We </w:t>
      </w:r>
      <w:r>
        <w:rPr>
          <w:rFonts w:hint="default" w:ascii="Times New Roman" w:hAnsi="Times New Roman" w:eastAsia="Times New Roman" w:cs="Times New Roman"/>
          <w:color w:val="000000" w:themeColor="text1"/>
          <w:sz w:val="24"/>
          <w:szCs w:val="24"/>
          <w:lang w:val="en-US"/>
          <w14:textFill>
            <w14:solidFill>
              <w14:schemeClr w14:val="tx1"/>
            </w14:solidFill>
          </w14:textFill>
        </w:rPr>
        <w:t>give the model a task.</w:t>
      </w:r>
    </w:p>
    <w:p w14:paraId="75B53A25">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Example:</w:t>
      </w:r>
    </w:p>
    <w:p w14:paraId="257D589D">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"Book a flight from Bangalore to Delhi for tomorrow."</w:t>
      </w:r>
    </w:p>
    <w:p w14:paraId="3927276C">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The request is sent to the AI system.</w:t>
      </w:r>
    </w:p>
    <w:p w14:paraId="137430C9">
      <w:pPr>
        <w:pStyle w:val="4"/>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Step 2: Task Understanding</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w:t>
      </w:r>
    </w:p>
    <w:p w14:paraId="61E92226">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The model analyzes the request to understand:</w:t>
      </w:r>
    </w:p>
    <w:p w14:paraId="2C2B9713">
      <w:pPr>
        <w:pStyle w:val="11"/>
        <w:numPr>
          <w:ilvl w:val="0"/>
          <w:numId w:val="2"/>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User intent </w:t>
      </w:r>
    </w:p>
    <w:p w14:paraId="47F0DC94">
      <w:pPr>
        <w:pStyle w:val="11"/>
        <w:numPr>
          <w:ilvl w:val="0"/>
          <w:numId w:val="2"/>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Required actions </w:t>
      </w:r>
    </w:p>
    <w:p w14:paraId="6D43D596">
      <w:pPr>
        <w:pStyle w:val="11"/>
        <w:numPr>
          <w:ilvl w:val="0"/>
          <w:numId w:val="2"/>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Constraints </w:t>
      </w:r>
    </w:p>
    <w:p w14:paraId="58586AFF">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It identifies:</w:t>
      </w:r>
    </w:p>
    <w:p w14:paraId="0A0A99AD">
      <w:pPr>
        <w:pStyle w:val="11"/>
        <w:numPr>
          <w:ilvl w:val="0"/>
          <w:numId w:val="3"/>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Departure city </w:t>
      </w:r>
    </w:p>
    <w:p w14:paraId="75261E0F">
      <w:pPr>
        <w:pStyle w:val="11"/>
        <w:numPr>
          <w:ilvl w:val="0"/>
          <w:numId w:val="3"/>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Destination </w:t>
      </w:r>
    </w:p>
    <w:p w14:paraId="28375992">
      <w:pPr>
        <w:pStyle w:val="11"/>
        <w:numPr>
          <w:ilvl w:val="0"/>
          <w:numId w:val="3"/>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Date</w:t>
      </w:r>
    </w:p>
    <w:p w14:paraId="18D9672B">
      <w:pPr>
        <w:pStyle w:val="11"/>
        <w:numPr>
          <w:ilvl w:val="0"/>
          <w:numId w:val="3"/>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Flight booking </w:t>
      </w:r>
    </w:p>
    <w:p w14:paraId="55528291">
      <w:pPr>
        <w:rPr>
          <w:rFonts w:hint="default" w:ascii="Times New Roman" w:hAnsi="Times New Roman" w:eastAsia="Times New Roman" w:cs="Times New Roman"/>
          <w:color w:val="000000" w:themeColor="text1"/>
          <w:sz w:val="24"/>
          <w:szCs w:val="24"/>
          <w14:textFill>
            <w14:solidFill>
              <w14:schemeClr w14:val="tx1"/>
            </w14:solidFill>
          </w14:textFill>
        </w:rPr>
      </w:pPr>
    </w:p>
    <w:p w14:paraId="5316E33B">
      <w:pPr>
        <w:pStyle w:val="4"/>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Step 3: Task Planning</w:t>
      </w:r>
    </w:p>
    <w:p w14:paraId="2AF0E696">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Instead of immediately producing text, the model creates an action plan.</w:t>
      </w:r>
    </w:p>
    <w:p w14:paraId="6019817F">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Example:</w:t>
      </w:r>
    </w:p>
    <w:p w14:paraId="2C28A3AA">
      <w:pPr>
        <w:pStyle w:val="11"/>
        <w:numPr>
          <w:ilvl w:val="0"/>
          <w:numId w:val="4"/>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Search available flights. </w:t>
      </w:r>
    </w:p>
    <w:p w14:paraId="0B065D17">
      <w:pPr>
        <w:pStyle w:val="11"/>
        <w:numPr>
          <w:ilvl w:val="0"/>
          <w:numId w:val="4"/>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Compare prices. </w:t>
      </w:r>
    </w:p>
    <w:p w14:paraId="7300A148">
      <w:pPr>
        <w:pStyle w:val="11"/>
        <w:numPr>
          <w:ilvl w:val="0"/>
          <w:numId w:val="4"/>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Select the best option. </w:t>
      </w:r>
    </w:p>
    <w:p w14:paraId="775A530E">
      <w:pPr>
        <w:pStyle w:val="11"/>
        <w:numPr>
          <w:ilvl w:val="0"/>
          <w:numId w:val="4"/>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Fill passenger details. </w:t>
      </w:r>
    </w:p>
    <w:p w14:paraId="577639A9">
      <w:pPr>
        <w:pStyle w:val="11"/>
        <w:numPr>
          <w:ilvl w:val="0"/>
          <w:numId w:val="4"/>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Complete the booking. </w:t>
      </w:r>
    </w:p>
    <w:p w14:paraId="48B8F7CD">
      <w:pPr>
        <w:pStyle w:val="11"/>
        <w:numPr>
          <w:ilvl w:val="0"/>
          <w:numId w:val="4"/>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Send confirmation. </w:t>
      </w:r>
    </w:p>
    <w:p w14:paraId="46A572AE">
      <w:pPr>
        <w:pStyle w:val="4"/>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Step 4: Tool and Application Interaction</w:t>
      </w:r>
    </w:p>
    <w:p w14:paraId="65DFE8AA">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The LAM connects with external tools, websites, APIs, or software to perform each action.</w:t>
      </w:r>
    </w:p>
    <w:p w14:paraId="1388B6BB">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Examples:</w:t>
      </w:r>
    </w:p>
    <w:p w14:paraId="5C26C599">
      <w:pPr>
        <w:pStyle w:val="11"/>
        <w:numPr>
          <w:ilvl w:val="0"/>
          <w:numId w:val="5"/>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Flight booking website </w:t>
      </w:r>
    </w:p>
    <w:p w14:paraId="4AE2A60A">
      <w:pPr>
        <w:pStyle w:val="11"/>
        <w:numPr>
          <w:ilvl w:val="0"/>
          <w:numId w:val="5"/>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Calendar </w:t>
      </w:r>
    </w:p>
    <w:p w14:paraId="1C5320C0">
      <w:pPr>
        <w:pStyle w:val="11"/>
        <w:numPr>
          <w:ilvl w:val="0"/>
          <w:numId w:val="5"/>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Email application </w:t>
      </w:r>
    </w:p>
    <w:p w14:paraId="341F8C1F">
      <w:pPr>
        <w:pStyle w:val="11"/>
        <w:numPr>
          <w:ilvl w:val="0"/>
          <w:numId w:val="5"/>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Payment gateway </w:t>
      </w:r>
    </w:p>
    <w:p w14:paraId="541F08C3">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Unlike an LLM, the model interacts with these systems instead of only generating text.</w:t>
      </w:r>
    </w:p>
    <w:p w14:paraId="59D9F23C">
      <w:pPr>
        <w:pStyle w:val="4"/>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Step 5: Action Execution</w:t>
      </w:r>
    </w:p>
    <w:p w14:paraId="1F67749A">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The model performs each planned action step by step.</w:t>
      </w:r>
    </w:p>
    <w:p w14:paraId="3BC1C843">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For example:</w:t>
      </w:r>
    </w:p>
    <w:p w14:paraId="5DFF1AF6">
      <w:pPr>
        <w:pStyle w:val="11"/>
        <w:numPr>
          <w:ilvl w:val="0"/>
          <w:numId w:val="6"/>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Opens the airline website. </w:t>
      </w:r>
    </w:p>
    <w:p w14:paraId="36388ABD">
      <w:pPr>
        <w:pStyle w:val="11"/>
        <w:numPr>
          <w:ilvl w:val="0"/>
          <w:numId w:val="6"/>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Searches for flights. </w:t>
      </w:r>
    </w:p>
    <w:p w14:paraId="26F1C19A">
      <w:pPr>
        <w:pStyle w:val="11"/>
        <w:numPr>
          <w:ilvl w:val="0"/>
          <w:numId w:val="6"/>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Selects the flight. </w:t>
      </w:r>
    </w:p>
    <w:p w14:paraId="02537D0F">
      <w:pPr>
        <w:pStyle w:val="11"/>
        <w:numPr>
          <w:ilvl w:val="0"/>
          <w:numId w:val="6"/>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Enters passenger information. </w:t>
      </w:r>
    </w:p>
    <w:p w14:paraId="79803AF5">
      <w:pPr>
        <w:pStyle w:val="11"/>
        <w:numPr>
          <w:ilvl w:val="0"/>
          <w:numId w:val="6"/>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Completes the booking. </w:t>
      </w:r>
    </w:p>
    <w:p w14:paraId="3554B921">
      <w:pPr>
        <w:pStyle w:val="4"/>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Step 6: Monitoring and Error Handling</w:t>
      </w:r>
    </w:p>
    <w:p w14:paraId="58EC867A">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The model checks whether each action was successful.If an error occurs (for example, a flight is unavailable), it automatically searches for alternative options before continuing.</w:t>
      </w:r>
    </w:p>
    <w:p w14:paraId="17B0ABC6">
      <w:pPr>
        <w:rPr>
          <w:rFonts w:hint="default" w:ascii="Times New Roman" w:hAnsi="Times New Roman" w:eastAsia="Times New Roman" w:cs="Times New Roman"/>
          <w:color w:val="000000" w:themeColor="text1"/>
          <w:sz w:val="24"/>
          <w:szCs w:val="24"/>
          <w14:textFill>
            <w14:solidFill>
              <w14:schemeClr w14:val="tx1"/>
            </w14:solidFill>
          </w14:textFill>
        </w:rPr>
      </w:pPr>
    </w:p>
    <w:p w14:paraId="7FCF8BCB">
      <w:pPr>
        <w:pStyle w:val="4"/>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Step 7: Final Output</w:t>
      </w:r>
    </w:p>
    <w:p w14:paraId="209960A2">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After completing the task, the model provides the final result to the user.</w:t>
      </w:r>
    </w:p>
    <w:p w14:paraId="5E5735CC">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Example:</w:t>
      </w:r>
    </w:p>
    <w:p w14:paraId="59210A11">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"Your flight from Bangalore to Delhi has been successfully booked. The confirmation has been sent to your email."</w:t>
      </w:r>
    </w:p>
    <w:p w14:paraId="02F0E1DE">
      <w:pPr>
        <w:pStyle w:val="2"/>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Features of LAM</w:t>
      </w:r>
    </w:p>
    <w:p w14:paraId="62B6016C">
      <w:pPr>
        <w:pStyle w:val="11"/>
        <w:numPr>
          <w:ilvl w:val="0"/>
          <w:numId w:val="7"/>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Understands natural language instructions. </w:t>
      </w:r>
    </w:p>
    <w:p w14:paraId="52EB1DED">
      <w:pPr>
        <w:pStyle w:val="11"/>
        <w:numPr>
          <w:ilvl w:val="0"/>
          <w:numId w:val="7"/>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Creates an action plan. </w:t>
      </w:r>
    </w:p>
    <w:p w14:paraId="2DA521B2">
      <w:pPr>
        <w:pStyle w:val="11"/>
        <w:numPr>
          <w:ilvl w:val="0"/>
          <w:numId w:val="7"/>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Uses external tools and applications. </w:t>
      </w:r>
    </w:p>
    <w:p w14:paraId="00512C83">
      <w:pPr>
        <w:pStyle w:val="11"/>
        <w:numPr>
          <w:ilvl w:val="0"/>
          <w:numId w:val="7"/>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Executes multi-step tasks automatically. </w:t>
      </w:r>
    </w:p>
    <w:p w14:paraId="4589E645">
      <w:pPr>
        <w:pStyle w:val="11"/>
        <w:numPr>
          <w:ilvl w:val="0"/>
          <w:numId w:val="7"/>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Monitors progress and handles errors. </w:t>
      </w:r>
    </w:p>
    <w:p w14:paraId="2AC36381">
      <w:pPr>
        <w:pStyle w:val="11"/>
        <w:numPr>
          <w:ilvl w:val="0"/>
          <w:numId w:val="7"/>
        </w:numPr>
        <w:spacing w:before="0" w:beforeAutospacing="0" w:after="0" w:afterAutospacing="0"/>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Returns the completed result to the user.</w:t>
      </w:r>
    </w:p>
    <w:p w14:paraId="555BAD3A">
      <w:pPr>
        <w:rPr>
          <w:rFonts w:hint="default" w:ascii="Times New Roman" w:hAnsi="Times New Roman" w:cs="Times New Roman"/>
          <w:b/>
          <w:bCs/>
          <w:color w:val="000000" w:themeColor="text1"/>
          <w:sz w:val="24"/>
          <w:szCs w:val="24"/>
          <w:vertAlign w:val="baseline"/>
          <w:lang w:val="en-US"/>
          <w14:textFill>
            <w14:solidFill>
              <w14:schemeClr w14:val="tx1"/>
            </w14:solidFill>
          </w14:textFill>
        </w:rPr>
      </w:pPr>
    </w:p>
    <w:p w14:paraId="01D71C5E">
      <w:pPr>
        <w:rPr>
          <w:rFonts w:hint="default" w:ascii="Times New Roman" w:hAnsi="Times New Roman" w:eastAsia="SimSu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br w:type="page"/>
      </w: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 xml:space="preserve">MoE: </w:t>
      </w:r>
      <w:r>
        <w:rPr>
          <w:rFonts w:hint="default" w:ascii="Times New Roman" w:hAnsi="Times New Roman" w:eastAsia="SimSun" w:cs="Times New Roman"/>
          <w:b/>
          <w:bCs/>
          <w:color w:val="000000" w:themeColor="text1"/>
          <w:sz w:val="24"/>
          <w:szCs w:val="24"/>
          <w14:textFill>
            <w14:solidFill>
              <w14:schemeClr w14:val="tx1"/>
            </w14:solidFill>
          </w14:textFill>
        </w:rPr>
        <w:t>Mixture-of-Experts (MoE)</w:t>
      </w:r>
      <w:r>
        <w:rPr>
          <w:rFonts w:hint="default" w:ascii="Times New Roman" w:hAnsi="Times New Roman" w:eastAsia="SimSun" w:cs="Times New Roman"/>
          <w:b/>
          <w:bCs/>
          <w:color w:val="000000" w:themeColor="text1"/>
          <w:sz w:val="24"/>
          <w:szCs w:val="24"/>
          <w:lang w:val="en-US"/>
          <w14:textFill>
            <w14:solidFill>
              <w14:schemeClr w14:val="tx1"/>
            </w14:solidFill>
          </w14:textFill>
        </w:rPr>
        <w:t>:</w:t>
      </w:r>
    </w:p>
    <w:p w14:paraId="66CB28E0">
      <w:pPr>
        <w:rPr>
          <w:rFonts w:hint="default" w:ascii="Times New Roman" w:hAnsi="Times New Roman" w:eastAsia="SimSun" w:cs="Times New Roman"/>
          <w:b/>
          <w:bCs/>
          <w:color w:val="000000" w:themeColor="text1"/>
          <w:sz w:val="24"/>
          <w:szCs w:val="24"/>
          <w:lang w:val="en-US"/>
          <w14:textFill>
            <w14:solidFill>
              <w14:schemeClr w14:val="tx1"/>
            </w14:solidFill>
          </w14:textFill>
        </w:rPr>
      </w:pPr>
    </w:p>
    <w:p w14:paraId="034DA4AB">
      <w:pP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A </w:t>
      </w:r>
      <w:r>
        <w:rPr>
          <w:rStyle w:val="10"/>
          <w:rFonts w:hint="default" w:ascii="Times New Roman" w:hAnsi="Times New Roman" w:cs="Times New Roman"/>
          <w:b w:val="0"/>
          <w:bCs w:val="0"/>
          <w:color w:val="000000" w:themeColor="text1"/>
          <w:sz w:val="24"/>
          <w:szCs w:val="24"/>
          <w14:textFill>
            <w14:solidFill>
              <w14:schemeClr w14:val="tx1"/>
            </w14:solidFill>
          </w14:textFill>
        </w:rPr>
        <w:t>Mixture of Experts (MoE)</w:t>
      </w:r>
      <w:r>
        <w:rPr>
          <w:rFonts w:hint="default" w:ascii="Times New Roman" w:hAnsi="Times New Roman" w:cs="Times New Roman"/>
          <w:b w:val="0"/>
          <w:bCs w:val="0"/>
          <w:color w:val="000000" w:themeColor="text1"/>
          <w:sz w:val="24"/>
          <w:szCs w:val="24"/>
          <w14:textFill>
            <w14:solidFill>
              <w14:schemeClr w14:val="tx1"/>
            </w14:solidFill>
          </w14:textFill>
        </w:rPr>
        <w:t xml:space="preserve"> is a neural network architecture that improves the efficiency and scalability of large AI models by replacing a single Feed-Forward Network (FFN) with multiple smaller </w:t>
      </w:r>
      <w:r>
        <w:rPr>
          <w:rStyle w:val="10"/>
          <w:rFonts w:hint="default" w:ascii="Times New Roman" w:hAnsi="Times New Roman" w:cs="Times New Roman"/>
          <w:b w:val="0"/>
          <w:bCs w:val="0"/>
          <w:color w:val="000000" w:themeColor="text1"/>
          <w:sz w:val="24"/>
          <w:szCs w:val="24"/>
          <w14:textFill>
            <w14:solidFill>
              <w14:schemeClr w14:val="tx1"/>
            </w14:solidFill>
          </w14:textFill>
        </w:rPr>
        <w:t>expert networks</w:t>
      </w:r>
      <w:r>
        <w:rPr>
          <w:rFonts w:hint="default" w:ascii="Times New Roman" w:hAnsi="Times New Roman" w:cs="Times New Roman"/>
          <w:b w:val="0"/>
          <w:bCs w:val="0"/>
          <w:color w:val="000000" w:themeColor="text1"/>
          <w:sz w:val="24"/>
          <w:szCs w:val="24"/>
          <w14:textFill>
            <w14:solidFill>
              <w14:schemeClr w14:val="tx1"/>
            </w14:solidFill>
          </w14:textFill>
        </w:rPr>
        <w:t xml:space="preserve">. Instead of activating every expert for every input, a </w:t>
      </w:r>
      <w:r>
        <w:rPr>
          <w:rStyle w:val="10"/>
          <w:rFonts w:hint="default" w:ascii="Times New Roman" w:hAnsi="Times New Roman" w:cs="Times New Roman"/>
          <w:b w:val="0"/>
          <w:bCs w:val="0"/>
          <w:color w:val="000000" w:themeColor="text1"/>
          <w:sz w:val="24"/>
          <w:szCs w:val="24"/>
          <w14:textFill>
            <w14:solidFill>
              <w14:schemeClr w14:val="tx1"/>
            </w14:solidFill>
          </w14:textFill>
        </w:rPr>
        <w:t>router (gating network)</w:t>
      </w:r>
      <w:r>
        <w:rPr>
          <w:rFonts w:hint="default" w:ascii="Times New Roman" w:hAnsi="Times New Roman" w:cs="Times New Roman"/>
          <w:b w:val="0"/>
          <w:bCs w:val="0"/>
          <w:color w:val="000000" w:themeColor="text1"/>
          <w:sz w:val="24"/>
          <w:szCs w:val="24"/>
          <w14:textFill>
            <w14:solidFill>
              <w14:schemeClr w14:val="tx1"/>
            </w14:solidFill>
          </w14:textFill>
        </w:rPr>
        <w:t xml:space="preserve"> selects only the most relevant experts to process each token. This approach is called </w:t>
      </w:r>
      <w:r>
        <w:rPr>
          <w:rStyle w:val="10"/>
          <w:rFonts w:hint="default" w:ascii="Times New Roman" w:hAnsi="Times New Roman" w:cs="Times New Roman"/>
          <w:b w:val="0"/>
          <w:bCs w:val="0"/>
          <w:color w:val="000000" w:themeColor="text1"/>
          <w:sz w:val="24"/>
          <w:szCs w:val="24"/>
          <w14:textFill>
            <w14:solidFill>
              <w14:schemeClr w14:val="tx1"/>
            </w14:solidFill>
          </w14:textFill>
        </w:rPr>
        <w:t>sparse activation</w:t>
      </w:r>
      <w:r>
        <w:rPr>
          <w:rFonts w:hint="default" w:ascii="Times New Roman" w:hAnsi="Times New Roman" w:cs="Times New Roman"/>
          <w:b w:val="0"/>
          <w:bCs w:val="0"/>
          <w:color w:val="000000" w:themeColor="text1"/>
          <w:sz w:val="24"/>
          <w:szCs w:val="24"/>
          <w14:textFill>
            <w14:solidFill>
              <w14:schemeClr w14:val="tx1"/>
            </w14:solidFill>
          </w14:textFill>
        </w:rPr>
        <w:t>, allowing the model to have billions or even trillions of parameters while performing computations on only a small subset of them.</w:t>
      </w:r>
    </w:p>
    <w:p w14:paraId="244C1A29">
      <w:pPr>
        <w:rPr>
          <w:rFonts w:hint="default" w:ascii="Times New Roman" w:hAnsi="Times New Roman" w:cs="Times New Roman"/>
          <w:color w:val="000000" w:themeColor="text1"/>
          <w:sz w:val="24"/>
          <w:szCs w:val="24"/>
          <w14:textFill>
            <w14:solidFill>
              <w14:schemeClr w14:val="tx1"/>
            </w14:solidFill>
          </w14:textFill>
        </w:rPr>
      </w:pPr>
    </w:p>
    <w:p w14:paraId="3A58BE78">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Why is it Called "Mixture of Experts"?</w:t>
      </w:r>
    </w:p>
    <w:p w14:paraId="3922DCC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Mixture</w:t>
      </w:r>
      <w:r>
        <w:rPr>
          <w:rFonts w:hint="default" w:ascii="Times New Roman" w:hAnsi="Times New Roman" w:cs="Times New Roman"/>
          <w:color w:val="000000" w:themeColor="text1"/>
          <w:sz w:val="24"/>
          <w:szCs w:val="24"/>
          <w14:textFill>
            <w14:solidFill>
              <w14:schemeClr w14:val="tx1"/>
            </w14:solidFill>
          </w14:textFill>
        </w:rPr>
        <w:t xml:space="preserve"> – The model contains multiple expert networks working together. </w:t>
      </w:r>
    </w:p>
    <w:p w14:paraId="67E1AA3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Experts</w:t>
      </w:r>
      <w:r>
        <w:rPr>
          <w:rFonts w:hint="default" w:ascii="Times New Roman" w:hAnsi="Times New Roman" w:cs="Times New Roman"/>
          <w:color w:val="000000" w:themeColor="text1"/>
          <w:sz w:val="24"/>
          <w:szCs w:val="24"/>
          <w14:textFill>
            <w14:solidFill>
              <w14:schemeClr w14:val="tx1"/>
            </w14:solidFill>
          </w14:textFill>
        </w:rPr>
        <w:t xml:space="preserve"> – Each expert becomes specialized in processing certain patterns or types of information through training. </w:t>
      </w:r>
    </w:p>
    <w:p w14:paraId="603383D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Router (Gating Network)</w:t>
      </w:r>
      <w:r>
        <w:rPr>
          <w:rFonts w:hint="default" w:ascii="Times New Roman" w:hAnsi="Times New Roman" w:cs="Times New Roman"/>
          <w:color w:val="000000" w:themeColor="text1"/>
          <w:sz w:val="24"/>
          <w:szCs w:val="24"/>
          <w14:textFill>
            <w14:solidFill>
              <w14:schemeClr w14:val="tx1"/>
            </w14:solidFill>
          </w14:textFill>
        </w:rPr>
        <w:t xml:space="preserve"> – Selects the most suitable experts for each input token.</w:t>
      </w:r>
    </w:p>
    <w:p w14:paraId="02EF5B22">
      <w:pPr>
        <w:ind w:firstLine="120" w:firstLineChars="5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lang w:val="en-US"/>
          <w14:textFill>
            <w14:solidFill>
              <w14:schemeClr w14:val="tx1"/>
            </w14:solidFill>
          </w14:textFill>
        </w:rPr>
        <w:t>Expert</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color w:val="000000" w:themeColor="text1"/>
          <w:sz w:val="24"/>
          <w:szCs w:val="24"/>
          <w14:textFill>
            <w14:solidFill>
              <w14:schemeClr w14:val="tx1"/>
            </w14:solidFill>
          </w14:textFill>
        </w:rPr>
        <w:t xml:space="preserve">An expert is simply a </w:t>
      </w:r>
      <w:r>
        <w:rPr>
          <w:rStyle w:val="10"/>
          <w:rFonts w:hint="default" w:ascii="Times New Roman" w:hAnsi="Times New Roman" w:eastAsia="SimSun" w:cs="Times New Roman"/>
          <w:color w:val="000000" w:themeColor="text1"/>
          <w:sz w:val="24"/>
          <w:szCs w:val="24"/>
          <w14:textFill>
            <w14:solidFill>
              <w14:schemeClr w14:val="tx1"/>
            </w14:solidFill>
          </w14:textFill>
        </w:rPr>
        <w:t>Feed-Forward Neural Network (FFN)</w:t>
      </w:r>
      <w:r>
        <w:rPr>
          <w:rFonts w:hint="default" w:ascii="Times New Roman" w:hAnsi="Times New Roman" w:eastAsia="SimSun" w:cs="Times New Roman"/>
          <w:color w:val="000000" w:themeColor="text1"/>
          <w:sz w:val="24"/>
          <w:szCs w:val="24"/>
          <w14:textFill>
            <w14:solidFill>
              <w14:schemeClr w14:val="tx1"/>
            </w14:solidFill>
          </w14:textFill>
        </w:rPr>
        <w:t xml:space="preserve"> inside a transformer layer.</w:t>
      </w:r>
    </w:p>
    <w:p w14:paraId="5278D0A6">
      <w:pPr>
        <w:rPr>
          <w:rFonts w:hint="default" w:ascii="Times New Roman" w:hAnsi="Times New Roman" w:eastAsia="SimSun" w:cs="Times New Roman"/>
          <w:color w:val="000000" w:themeColor="text1"/>
          <w:sz w:val="24"/>
          <w:szCs w:val="24"/>
          <w14:textFill>
            <w14:solidFill>
              <w14:schemeClr w14:val="tx1"/>
            </w14:solidFill>
          </w14:textFill>
        </w:rPr>
      </w:pPr>
    </w:p>
    <w:p w14:paraId="5A26BB03">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 xml:space="preserve">A Feed-Forward Network (FFN) </w:t>
      </w:r>
      <w:r>
        <w:rPr>
          <w:rFonts w:hint="default" w:ascii="Times New Roman" w:hAnsi="Times New Roman" w:eastAsia="SimSun" w:cs="Times New Roman"/>
          <w:color w:val="000000" w:themeColor="text1"/>
          <w:sz w:val="24"/>
          <w:szCs w:val="24"/>
          <w14:textFill>
            <w14:solidFill>
              <w14:schemeClr w14:val="tx1"/>
            </w14:solidFill>
          </w14:textFill>
        </w:rPr>
        <w:t>is the foundational architecture of artificial neural networks, where information flows in a single direction—from inputs to outputs, without loops.</w:t>
      </w:r>
    </w:p>
    <w:p w14:paraId="662EBDA0">
      <w:pPr>
        <w:rPr>
          <w:rFonts w:hint="default" w:ascii="Times New Roman" w:hAnsi="Times New Roman" w:eastAsia="SimSun" w:cs="Times New Roman"/>
          <w:color w:val="000000" w:themeColor="text1"/>
          <w:sz w:val="24"/>
          <w:szCs w:val="24"/>
          <w14:textFill>
            <w14:solidFill>
              <w14:schemeClr w14:val="tx1"/>
            </w14:solidFill>
          </w14:textFill>
        </w:rPr>
      </w:pPr>
    </w:p>
    <w:p w14:paraId="21544A99">
      <w:pPr>
        <w:ind w:firstLine="240" w:firstLineChars="100"/>
        <w:rPr>
          <w:rFonts w:hint="default" w:ascii="Times New Roman" w:hAnsi="Times New Roman" w:eastAsia="SimSu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User Input </w:t>
      </w:r>
    </w:p>
    <w:p w14:paraId="13F7B7F8">
      <w:pPr>
        <w:ind w:firstLine="360" w:firstLineChars="15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513D47D0">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Tokenization </w:t>
      </w:r>
    </w:p>
    <w:p w14:paraId="680DC430">
      <w:pPr>
        <w:ind w:firstLine="480" w:firstLineChars="20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w:t>
      </w:r>
    </w:p>
    <w:p w14:paraId="12985B45">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Embeddings </w:t>
      </w:r>
    </w:p>
    <w:p w14:paraId="4162099F">
      <w:pPr>
        <w:ind w:firstLine="480" w:firstLineChars="20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102A7AC6">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Initial Transformer Layers </w:t>
      </w:r>
    </w:p>
    <w:p w14:paraId="437BA9F8">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color w:val="000000" w:themeColor="text1"/>
          <w:sz w:val="24"/>
          <w:szCs w:val="24"/>
          <w14:textFill>
            <w14:solidFill>
              <w14:schemeClr w14:val="tx1"/>
            </w14:solidFill>
          </w14:textFill>
        </w:rPr>
        <w:t>▼</w:t>
      </w:r>
    </w:p>
    <w:p w14:paraId="41F3EC2F">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Router (Gating Network) </w:t>
      </w:r>
    </w:p>
    <w:p w14:paraId="1424291E">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color w:val="000000" w:themeColor="text1"/>
          <w:sz w:val="24"/>
          <w:szCs w:val="24"/>
          <w14:textFill>
            <w14:solidFill>
              <w14:schemeClr w14:val="tx1"/>
            </w14:solidFill>
          </w14:textFill>
        </w:rPr>
        <w:t>▼</w:t>
      </w:r>
    </w:p>
    <w:p w14:paraId="1772EE86">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Select Top-1 / Top-2 Experts </w:t>
      </w:r>
    </w:p>
    <w:p w14:paraId="082F6C9B">
      <w:pPr>
        <w:ind w:firstLine="600" w:firstLineChars="25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12D08DF5">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Selected Experts Process Tokens </w:t>
      </w:r>
    </w:p>
    <w:p w14:paraId="2131607B">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color w:val="000000" w:themeColor="text1"/>
          <w:sz w:val="24"/>
          <w:szCs w:val="24"/>
          <w14:textFill>
            <w14:solidFill>
              <w14:schemeClr w14:val="tx1"/>
            </w14:solidFill>
          </w14:textFill>
        </w:rPr>
        <w:t>▼</w:t>
      </w:r>
    </w:p>
    <w:p w14:paraId="5626542D">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Combine Expert Outputs </w:t>
      </w:r>
    </w:p>
    <w:p w14:paraId="70CF12CE">
      <w:pPr>
        <w:ind w:firstLine="720" w:firstLineChars="30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4EB46E36">
      <w:p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Remaining Transformer Layers </w:t>
      </w:r>
    </w:p>
    <w:p w14:paraId="5C98A20F">
      <w:pPr>
        <w:pStyle w:val="9"/>
        <w:keepNext w:val="0"/>
        <w:keepLines w:val="0"/>
        <w:widowControl/>
        <w:suppressLineNumbers w:val="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How it works:</w:t>
      </w:r>
    </w:p>
    <w:p w14:paraId="3A3A79BE">
      <w:pPr>
        <w:pStyle w:val="9"/>
        <w:keepNext w:val="0"/>
        <w:keepLines w:val="0"/>
        <w:widowControl/>
        <w:suppressLineNumbers w:val="0"/>
        <w:spacing w:before="0" w:beforeAutospacing="1" w:after="0" w:afterAutospacing="1"/>
        <w:ind w:left="0" w:right="0" w:firstLine="120" w:firstLineChars="5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Step-1: Input</w:t>
      </w:r>
      <w:r>
        <w:rPr>
          <w:rFonts w:hint="default" w:ascii="Times New Roman" w:hAnsi="Times New Roman" w:cs="Times New Roman"/>
          <w:color w:val="000000" w:themeColor="text1"/>
          <w:sz w:val="24"/>
          <w:szCs w:val="24"/>
          <w:lang w:val="en-US"/>
          <w14:textFill>
            <w14:solidFill>
              <w14:schemeClr w14:val="tx1"/>
            </w14:solidFill>
          </w14:textFill>
        </w:rPr>
        <w:t>:</w:t>
      </w:r>
    </w:p>
    <w:p w14:paraId="3A7A752A">
      <w:pPr>
        <w:pStyle w:val="9"/>
        <w:keepNext w:val="0"/>
        <w:keepLines w:val="0"/>
        <w:widowControl/>
        <w:suppressLineNumbers w:val="0"/>
        <w:spacing w:before="0" w:beforeAutospacing="1" w:after="0" w:afterAutospacing="1"/>
        <w:ind w:right="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sentence is tokenized into words or subwords</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Each token is converted into an </w:t>
      </w:r>
      <w:r>
        <w:rPr>
          <w:rStyle w:val="10"/>
          <w:rFonts w:hint="default" w:ascii="Times New Roman" w:hAnsi="Times New Roman" w:cs="Times New Roman"/>
          <w:b w:val="0"/>
          <w:bCs w:val="0"/>
          <w:color w:val="000000" w:themeColor="text1"/>
          <w:sz w:val="24"/>
          <w:szCs w:val="24"/>
          <w14:textFill>
            <w14:solidFill>
              <w14:schemeClr w14:val="tx1"/>
            </w14:solidFill>
          </w14:textFill>
        </w:rPr>
        <w:t>embedd</w:t>
      </w:r>
      <w:r>
        <w:rPr>
          <w:rStyle w:val="10"/>
          <w:rFonts w:hint="default" w:ascii="Times New Roman" w:hAnsi="Times New Roman" w:cs="Times New Roman"/>
          <w:b w:val="0"/>
          <w:bCs w:val="0"/>
          <w:color w:val="000000" w:themeColor="text1"/>
          <w:sz w:val="24"/>
          <w:szCs w:val="24"/>
          <w14:textFill>
            <w14:solidFill>
              <w14:schemeClr w14:val="tx1"/>
            </w14:solidFill>
          </w14:textFill>
        </w:rPr>
        <w:t>ing (numerical vector)</w:t>
      </w:r>
      <w:r>
        <w:rPr>
          <w:rFonts w:hint="default" w:ascii="Times New Roman" w:hAnsi="Times New Roman" w:cs="Times New Roman"/>
          <w:color w:val="000000" w:themeColor="text1"/>
          <w:sz w:val="24"/>
          <w:szCs w:val="24"/>
          <w14:textFill>
            <w14:solidFill>
              <w14:schemeClr w14:val="tx1"/>
            </w14:solidFill>
          </w14:textFill>
        </w:rPr>
        <w:t xml:space="preserve"> that represents its meaning</w:t>
      </w:r>
      <w:r>
        <w:rPr>
          <w:rFonts w:hint="default" w:ascii="Times New Roman" w:hAnsi="Times New Roman" w:cs="Times New Roman"/>
          <w:color w:val="000000" w:themeColor="text1"/>
          <w:sz w:val="24"/>
          <w:szCs w:val="24"/>
          <w:lang w:val="en-US"/>
          <w14:textFill>
            <w14:solidFill>
              <w14:schemeClr w14:val="tx1"/>
            </w14:solidFill>
          </w14:textFill>
        </w:rPr>
        <w:t xml:space="preserve">. </w:t>
      </w:r>
    </w:p>
    <w:p w14:paraId="7D43E533">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Step-2:</w:t>
      </w:r>
      <w:r>
        <w:rPr>
          <w:rFonts w:hint="default" w:ascii="Times New Roman" w:hAnsi="Times New Roman" w:cs="Times New Roman"/>
          <w:b/>
          <w:bCs/>
          <w:color w:val="000000" w:themeColor="text1"/>
          <w:sz w:val="24"/>
          <w:szCs w:val="24"/>
          <w:lang w:val="en-US"/>
          <w14:textFill>
            <w14:solidFill>
              <w14:schemeClr w14:val="tx1"/>
            </w14:solidFill>
          </w14:textFill>
        </w:rPr>
        <w:t xml:space="preserve"> </w:t>
      </w:r>
      <w:r>
        <w:rPr>
          <w:rFonts w:hint="default" w:ascii="Times New Roman" w:hAnsi="Times New Roman" w:cs="Times New Roman"/>
          <w:b/>
          <w:bCs/>
          <w:color w:val="000000" w:themeColor="text1"/>
          <w:sz w:val="24"/>
          <w:szCs w:val="24"/>
          <w14:textFill>
            <w14:solidFill>
              <w14:schemeClr w14:val="tx1"/>
            </w14:solidFill>
          </w14:textFill>
        </w:rPr>
        <w:t>Convert Input into Embeddings</w:t>
      </w:r>
    </w:p>
    <w:p w14:paraId="468BAB85">
      <w:pPr>
        <w:pStyle w:val="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input is tokenized and converted into </w:t>
      </w:r>
      <w:r>
        <w:rPr>
          <w:rStyle w:val="10"/>
          <w:rFonts w:hint="default" w:ascii="Times New Roman" w:hAnsi="Times New Roman" w:cs="Times New Roman"/>
          <w:b w:val="0"/>
          <w:bCs w:val="0"/>
          <w:color w:val="000000" w:themeColor="text1"/>
          <w:sz w:val="24"/>
          <w:szCs w:val="24"/>
          <w14:textFill>
            <w14:solidFill>
              <w14:schemeClr w14:val="tx1"/>
            </w14:solidFill>
          </w14:textFill>
        </w:rPr>
        <w:t>embeddings</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(numerical vectors) that capture the meaning of the text.</w:t>
      </w:r>
    </w:p>
    <w:p w14:paraId="3C8893B1">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3: Process with Transformer Layers</w:t>
      </w:r>
    </w:p>
    <w:p w14:paraId="2C2B3F81">
      <w:pPr>
        <w:pStyle w:val="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embeddings pass through the initial transformer layers (self-attention and feed-forward layers) to understand the context and relationships between the tokens</w:t>
      </w:r>
    </w:p>
    <w:p w14:paraId="47910D1B">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4: Router (Gating Network)</w:t>
      </w:r>
    </w:p>
    <w:p w14:paraId="63F79052">
      <w:pPr>
        <w:pStyle w:val="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w:t>
      </w:r>
      <w:r>
        <w:rPr>
          <w:rStyle w:val="10"/>
          <w:rFonts w:hint="default" w:ascii="Times New Roman" w:hAnsi="Times New Roman" w:cs="Times New Roman"/>
          <w:color w:val="000000" w:themeColor="text1"/>
          <w:sz w:val="24"/>
          <w:szCs w:val="24"/>
          <w14:textFill>
            <w14:solidFill>
              <w14:schemeClr w14:val="tx1"/>
            </w14:solidFill>
          </w14:textFill>
        </w:rPr>
        <w:t>router</w:t>
      </w:r>
      <w:r>
        <w:rPr>
          <w:rFonts w:hint="default" w:ascii="Times New Roman" w:hAnsi="Times New Roman" w:cs="Times New Roman"/>
          <w:color w:val="000000" w:themeColor="text1"/>
          <w:sz w:val="24"/>
          <w:szCs w:val="24"/>
          <w14:textFill>
            <w14:solidFill>
              <w14:schemeClr w14:val="tx1"/>
            </w14:solidFill>
          </w14:textFill>
        </w:rPr>
        <w:t xml:space="preserve"> (also called the </w:t>
      </w:r>
      <w:r>
        <w:rPr>
          <w:rStyle w:val="10"/>
          <w:rFonts w:hint="default" w:ascii="Times New Roman" w:hAnsi="Times New Roman" w:cs="Times New Roman"/>
          <w:color w:val="000000" w:themeColor="text1"/>
          <w:sz w:val="24"/>
          <w:szCs w:val="24"/>
          <w14:textFill>
            <w14:solidFill>
              <w14:schemeClr w14:val="tx1"/>
            </w14:solidFill>
          </w14:textFill>
        </w:rPr>
        <w:t>gating network</w:t>
      </w:r>
      <w:r>
        <w:rPr>
          <w:rFonts w:hint="default" w:ascii="Times New Roman" w:hAnsi="Times New Roman" w:cs="Times New Roman"/>
          <w:color w:val="000000" w:themeColor="text1"/>
          <w:sz w:val="24"/>
          <w:szCs w:val="24"/>
          <w14:textFill>
            <w14:solidFill>
              <w14:schemeClr w14:val="tx1"/>
            </w14:solidFill>
          </w14:textFill>
        </w:rPr>
        <w:t xml:space="preserve">) analyzes the token representations and decides </w:t>
      </w:r>
      <w:r>
        <w:rPr>
          <w:rStyle w:val="10"/>
          <w:rFonts w:hint="default" w:ascii="Times New Roman" w:hAnsi="Times New Roman" w:cs="Times New Roman"/>
          <w:color w:val="000000" w:themeColor="text1"/>
          <w:sz w:val="24"/>
          <w:szCs w:val="24"/>
          <w14:textFill>
            <w14:solidFill>
              <w14:schemeClr w14:val="tx1"/>
            </w14:solidFill>
          </w14:textFill>
        </w:rPr>
        <w:t>which experts are best suited</w:t>
      </w:r>
      <w:r>
        <w:rPr>
          <w:rFonts w:hint="default" w:ascii="Times New Roman" w:hAnsi="Times New Roman" w:cs="Times New Roman"/>
          <w:color w:val="000000" w:themeColor="text1"/>
          <w:sz w:val="24"/>
          <w:szCs w:val="24"/>
          <w14:textFill>
            <w14:solidFill>
              <w14:schemeClr w14:val="tx1"/>
            </w14:solidFill>
          </w14:textFill>
        </w:rPr>
        <w:t xml:space="preserve"> to process each token.</w:t>
      </w:r>
      <w:r>
        <w:rPr>
          <w:rFonts w:hint="default" w:ascii="Times New Roman" w:hAnsi="Times New Roman" w:cs="Times New Roman"/>
          <w:b w:val="0"/>
          <w:bCs w:val="0"/>
          <w:color w:val="000000" w:themeColor="text1"/>
          <w:sz w:val="24"/>
          <w:szCs w:val="24"/>
          <w14:textFill>
            <w14:solidFill>
              <w14:schemeClr w14:val="tx1"/>
            </w14:solidFill>
          </w14:textFill>
        </w:rPr>
        <w:t xml:space="preserve">The </w:t>
      </w:r>
      <w:r>
        <w:rPr>
          <w:rStyle w:val="10"/>
          <w:rFonts w:hint="default" w:ascii="Times New Roman" w:hAnsi="Times New Roman" w:cs="Times New Roman"/>
          <w:b w:val="0"/>
          <w:bCs w:val="0"/>
          <w:color w:val="000000" w:themeColor="text1"/>
          <w:sz w:val="24"/>
          <w:szCs w:val="24"/>
          <w14:textFill>
            <w14:solidFill>
              <w14:schemeClr w14:val="tx1"/>
            </w14:solidFill>
          </w14:textFill>
        </w:rPr>
        <w:t>router</w:t>
      </w:r>
      <w:r>
        <w:rPr>
          <w:rFonts w:hint="default" w:ascii="Times New Roman" w:hAnsi="Times New Roman" w:cs="Times New Roman"/>
          <w:b w:val="0"/>
          <w:bCs w:val="0"/>
          <w:color w:val="000000" w:themeColor="text1"/>
          <w:sz w:val="24"/>
          <w:szCs w:val="24"/>
          <w14:textFill>
            <w14:solidFill>
              <w14:schemeClr w14:val="tx1"/>
            </w14:solidFill>
          </w14:textFill>
        </w:rPr>
        <w:t xml:space="preserve"> is a small neural network responsible for deciding </w:t>
      </w:r>
      <w:r>
        <w:rPr>
          <w:rStyle w:val="10"/>
          <w:rFonts w:hint="default" w:ascii="Times New Roman" w:hAnsi="Times New Roman" w:cs="Times New Roman"/>
          <w:b w:val="0"/>
          <w:bCs w:val="0"/>
          <w:color w:val="000000" w:themeColor="text1"/>
          <w:sz w:val="24"/>
          <w:szCs w:val="24"/>
          <w14:textFill>
            <w14:solidFill>
              <w14:schemeClr w14:val="tx1"/>
            </w14:solidFill>
          </w14:textFill>
        </w:rPr>
        <w:t>which experts should process each token</w:t>
      </w:r>
      <w:r>
        <w:rPr>
          <w:rFonts w:hint="default" w:ascii="Times New Roman" w:hAnsi="Times New Roman" w:cs="Times New Roman"/>
          <w:b w:val="0"/>
          <w:bCs w:val="0"/>
          <w:color w:val="000000" w:themeColor="text1"/>
          <w:sz w:val="24"/>
          <w:szCs w:val="24"/>
          <w14:textFill>
            <w14:solidFill>
              <w14:schemeClr w14:val="tx1"/>
            </w14:solidFill>
          </w14:textFill>
        </w:rPr>
        <w:t>.</w:t>
      </w:r>
    </w:p>
    <w:p w14:paraId="470A05DF">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5: Selected Experts Process the Input</w:t>
      </w:r>
      <w:r>
        <w:rPr>
          <w:rFonts w:hint="default" w:ascii="Times New Roman" w:hAnsi="Times New Roman" w:cs="Times New Roman"/>
          <w:b/>
          <w:bCs/>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Only the selected experts process the assigned tokens.</w:t>
      </w:r>
    </w:p>
    <w:p w14:paraId="119642AF">
      <w:pPr>
        <w:pStyle w:val="9"/>
        <w:keepNext w:val="0"/>
        <w:keepLines w:val="0"/>
        <w:widowControl/>
        <w:suppressLineNumbers w:val="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expert is a separate feed-forward neural network trained to specialize in different patterns or dom</w:t>
      </w:r>
      <w:r>
        <w:rPr>
          <w:rFonts w:hint="default" w:ascii="Times New Roman" w:hAnsi="Times New Roman" w:cs="Times New Roman"/>
          <w:color w:val="000000" w:themeColor="text1"/>
          <w:sz w:val="24"/>
          <w:szCs w:val="24"/>
          <w:lang w:val="en-US"/>
          <w14:textFill>
            <w14:solidFill>
              <w14:schemeClr w14:val="tx1"/>
            </w14:solidFill>
          </w14:textFill>
        </w:rPr>
        <w:t>ains.</w:t>
      </w:r>
    </w:p>
    <w:p w14:paraId="4EFABFC5">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6: Combine the Expert Outputs</w:t>
      </w:r>
    </w:p>
    <w:p w14:paraId="4168542E">
      <w:pPr>
        <w:pStyle w:val="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outputs from the selected experts are combined using the router's weights.</w:t>
      </w:r>
    </w:p>
    <w:p w14:paraId="414DA1D7">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7: Continue Through Remaining Transformer Layers</w:t>
      </w:r>
    </w:p>
    <w:p w14:paraId="02739459">
      <w:pPr>
        <w:pStyle w:val="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combined output passes through the remaining transformer layers for further processing.</w:t>
      </w:r>
    </w:p>
    <w:p w14:paraId="55A29D95">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Step 8: Generate the Final Output</w:t>
      </w:r>
    </w:p>
    <w:p w14:paraId="320D100A">
      <w:pPr>
        <w:pStyle w:val="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model predicts the next tokens and generates the final response.</w:t>
      </w:r>
    </w:p>
    <w:p w14:paraId="1F8393DD">
      <w:pPr>
        <w:pStyle w:val="3"/>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Why MoE is Efficient</w:t>
      </w:r>
      <w:r>
        <w:rPr>
          <w:rFonts w:hint="default" w:ascii="Times New Roman" w:hAnsi="Times New Roman" w:cs="Times New Roman"/>
          <w:sz w:val="24"/>
          <w:szCs w:val="24"/>
          <w:lang w:val="en-US"/>
        </w:rPr>
        <w:t>:</w:t>
      </w:r>
    </w:p>
    <w:p w14:paraId="3730A59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Traditional Transformer:</w:t>
      </w:r>
      <w:r>
        <w:rPr>
          <w:rFonts w:hint="default" w:ascii="Times New Roman" w:hAnsi="Times New Roman" w:cs="Times New Roman"/>
          <w:sz w:val="24"/>
          <w:szCs w:val="24"/>
        </w:rPr>
        <w:t xml:space="preserve"> Every token passes through </w:t>
      </w:r>
      <w:r>
        <w:rPr>
          <w:rStyle w:val="10"/>
          <w:rFonts w:hint="default" w:ascii="Times New Roman" w:hAnsi="Times New Roman" w:cs="Times New Roman"/>
          <w:sz w:val="24"/>
          <w:szCs w:val="24"/>
        </w:rPr>
        <w:t>all</w:t>
      </w:r>
      <w:r>
        <w:rPr>
          <w:rFonts w:hint="default" w:ascii="Times New Roman" w:hAnsi="Times New Roman" w:cs="Times New Roman"/>
          <w:sz w:val="24"/>
          <w:szCs w:val="24"/>
        </w:rPr>
        <w:t xml:space="preserve"> feed-forward networks, so all parameters are active. </w:t>
      </w:r>
    </w:p>
    <w:p w14:paraId="46C1448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MoE Transformer:</w:t>
      </w:r>
      <w:r>
        <w:rPr>
          <w:rFonts w:hint="default" w:ascii="Times New Roman" w:hAnsi="Times New Roman" w:cs="Times New Roman"/>
          <w:sz w:val="24"/>
          <w:szCs w:val="24"/>
        </w:rPr>
        <w:t xml:space="preserve"> Every token passes through </w:t>
      </w:r>
      <w:r>
        <w:rPr>
          <w:rStyle w:val="10"/>
          <w:rFonts w:hint="default" w:ascii="Times New Roman" w:hAnsi="Times New Roman" w:cs="Times New Roman"/>
          <w:sz w:val="24"/>
          <w:szCs w:val="24"/>
        </w:rPr>
        <w:t>only a few selected experts</w:t>
      </w:r>
      <w:r>
        <w:rPr>
          <w:rFonts w:hint="default" w:ascii="Times New Roman" w:hAnsi="Times New Roman" w:cs="Times New Roman"/>
          <w:sz w:val="24"/>
          <w:szCs w:val="24"/>
        </w:rPr>
        <w:t xml:space="preserve"> (e.g., Top-1 or Top-2), so only a small fraction of the model's parameters are active for each token.</w:t>
      </w:r>
    </w:p>
    <w:p w14:paraId="44C19D31">
      <w:pPr>
        <w:pStyle w:val="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p>
    <w:p w14:paraId="78F58E8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21880D04">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lang w:val="en-US"/>
        </w:rPr>
      </w:pPr>
      <w:bookmarkStart w:id="0" w:name="_GoBack"/>
      <w:bookmarkEnd w:id="0"/>
    </w:p>
    <w:p w14:paraId="0842AC83">
      <w:pPr>
        <w:pStyle w:val="9"/>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p>
    <w:p w14:paraId="689438F1">
      <w:pPr>
        <w:pStyle w:val="9"/>
        <w:keepNext w:val="0"/>
        <w:keepLines w:val="0"/>
        <w:widowControl/>
        <w:suppressLineNumbers w:val="0"/>
        <w:spacing w:before="0" w:beforeAutospacing="1" w:after="0" w:afterAutospacing="1"/>
        <w:ind w:right="0"/>
        <w:rPr>
          <w:rFonts w:hint="default" w:ascii="Times New Roman" w:hAnsi="Times New Roman" w:cs="Times New Roman"/>
          <w:b/>
          <w:bCs/>
          <w:color w:val="000000" w:themeColor="text1"/>
          <w:sz w:val="24"/>
          <w:szCs w:val="24"/>
          <w:lang w:val="en-US"/>
          <w14:textFill>
            <w14:solidFill>
              <w14:schemeClr w14:val="tx1"/>
            </w14:solidFill>
          </w14:textFill>
        </w:rPr>
      </w:pPr>
    </w:p>
    <w:p w14:paraId="7C9C5025">
      <w:pPr>
        <w:pStyle w:val="9"/>
        <w:keepNext w:val="0"/>
        <w:keepLines w:val="0"/>
        <w:widowControl/>
        <w:suppressLineNumbers w:val="0"/>
        <w:rPr>
          <w:rFonts w:hint="default" w:ascii="Times New Roman" w:hAnsi="Times New Roman" w:cs="Times New Roman"/>
          <w:color w:val="000000" w:themeColor="text1"/>
          <w:sz w:val="24"/>
          <w:szCs w:val="24"/>
          <w:lang w:val="en-US"/>
          <w14:textFill>
            <w14:solidFill>
              <w14:schemeClr w14:val="tx1"/>
            </w14:solidFill>
          </w14:textFill>
        </w:rPr>
      </w:pPr>
    </w:p>
    <w:p w14:paraId="61FB9BFF">
      <w:pPr>
        <w:rPr>
          <w:rFonts w:hint="default" w:ascii="Times New Roman" w:hAnsi="Times New Roman" w:eastAsia="SimSun" w:cs="Times New Roman"/>
          <w:color w:val="000000" w:themeColor="text1"/>
          <w:sz w:val="24"/>
          <w:szCs w:val="24"/>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402B95"/>
    <w:multiLevelType w:val="multilevel"/>
    <w:tmpl w:val="B2402B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F473EFC"/>
    <w:multiLevelType w:val="multilevel"/>
    <w:tmpl w:val="DF473E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2625933"/>
    <w:multiLevelType w:val="multilevel"/>
    <w:tmpl w:val="026259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6B0F8D3"/>
    <w:multiLevelType w:val="multilevel"/>
    <w:tmpl w:val="26B0F8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4159D5DA"/>
    <w:multiLevelType w:val="multilevel"/>
    <w:tmpl w:val="4159D5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2667156"/>
    <w:multiLevelType w:val="multilevel"/>
    <w:tmpl w:val="426671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55342F53"/>
    <w:multiLevelType w:val="multilevel"/>
    <w:tmpl w:val="55342F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59E6F1B0"/>
    <w:multiLevelType w:val="multilevel"/>
    <w:tmpl w:val="59E6F1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66D8D866"/>
    <w:multiLevelType w:val="multilevel"/>
    <w:tmpl w:val="66D8D8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2"/>
  </w:num>
  <w:num w:numId="3">
    <w:abstractNumId w:val="5"/>
  </w:num>
  <w:num w:numId="4">
    <w:abstractNumId w:val="4"/>
  </w:num>
  <w:num w:numId="5">
    <w:abstractNumId w:val="6"/>
  </w:num>
  <w:num w:numId="6">
    <w:abstractNumId w:val="7"/>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59429D"/>
    <w:rsid w:val="10B8768E"/>
    <w:rsid w:val="2159429D"/>
    <w:rsid w:val="28705EFB"/>
    <w:rsid w:val="58B32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218</Words>
  <Characters>1228</Characters>
  <Lines>0</Lines>
  <Paragraphs>0</Paragraphs>
  <TotalTime>337</TotalTime>
  <ScaleCrop>false</ScaleCrop>
  <LinksUpToDate>false</LinksUpToDate>
  <CharactersWithSpaces>1435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2026-07-09T11:26:00Z</dcterms:created>
  <dc:creator>Lenovo</dc:creator>
  <cp:lastModifiedBy>Lenovo</cp:lastModifiedBy>
  <dcterms:modified xsi:type="dcterms:W3CDTF">2026-07-10T11:01:26Z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CF06F5020A98492691DCAA6A22169D08_11</vt:lpwstr>
  </property>
  <property fmtid="{D5CDD505-2E9C-101B-9397-08002B2CF9AE}" pid="4" name="KSOTemplateDocerSaveRecord">
    <vt:lpwstr>eyJoZGlkIjoiYjY0MWZmNzg2YzJkNTlhYWIzM2MxZWM3MGNmMDM4MmEifQ==</vt:lpwstr>
  </property>
</Properties>
</file>