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592BA0" w14:textId="77777777" w:rsidR="004B1677" w:rsidRDefault="004B1677" w:rsidP="004B1677">
      <w:pPr>
        <w:rPr>
          <w:b/>
          <w:bCs/>
        </w:rPr>
      </w:pPr>
      <w:r w:rsidRPr="004B1677">
        <w:rPr>
          <w:b/>
          <w:bCs/>
        </w:rPr>
        <w:t>Application Description: Tool Rental Database Management System</w:t>
      </w:r>
    </w:p>
    <w:p w14:paraId="65071E1D" w14:textId="53740A59" w:rsidR="00C40C47" w:rsidRDefault="00BA50A9" w:rsidP="004B1677">
      <w:pPr>
        <w:rPr>
          <w:b/>
          <w:bCs/>
        </w:rPr>
      </w:pPr>
      <w:r>
        <w:rPr>
          <w:noProof/>
        </w:rPr>
        <w:drawing>
          <wp:inline distT="0" distB="0" distL="0" distR="0" wp14:anchorId="54D3A21C" wp14:editId="344F14AA">
            <wp:extent cx="5943600" cy="5973445"/>
            <wp:effectExtent l="0" t="0" r="0" b="8255"/>
            <wp:docPr id="1437680511" name="Picture 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80511" name="Picture 1" descr="A logo for a compan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973445"/>
                    </a:xfrm>
                    <a:prstGeom prst="rect">
                      <a:avLst/>
                    </a:prstGeom>
                    <a:noFill/>
                    <a:ln>
                      <a:noFill/>
                    </a:ln>
                  </pic:spPr>
                </pic:pic>
              </a:graphicData>
            </a:graphic>
          </wp:inline>
        </w:drawing>
      </w:r>
    </w:p>
    <w:p w14:paraId="61B1FBF9" w14:textId="2036CAFB" w:rsidR="000039B6" w:rsidRPr="004B1677" w:rsidRDefault="000039B6" w:rsidP="004B1677">
      <w:pPr>
        <w:rPr>
          <w:b/>
          <w:bCs/>
        </w:rPr>
      </w:pPr>
    </w:p>
    <w:p w14:paraId="56EB88C4" w14:textId="77777777" w:rsidR="004B1677" w:rsidRPr="004B1677" w:rsidRDefault="004B1677" w:rsidP="004B1677">
      <w:pPr>
        <w:rPr>
          <w:b/>
          <w:bCs/>
        </w:rPr>
      </w:pPr>
      <w:r w:rsidRPr="004B1677">
        <w:rPr>
          <w:b/>
          <w:bCs/>
        </w:rPr>
        <w:t>Introduction</w:t>
      </w:r>
    </w:p>
    <w:p w14:paraId="6831A6FD" w14:textId="744ECEB6" w:rsidR="00BD5FB6" w:rsidRDefault="00BD5FB6" w:rsidP="00BD5FB6">
      <w:r w:rsidRPr="00BD5FB6">
        <w:t xml:space="preserve">The Tool Rental Database Management System is designed to streamline the process of renting, returning, and managing tools. This system is ideal for businesses that rent out tools and equipment, ensuring efficient operations, accurate record-keeping, and enhanced customer service. The </w:t>
      </w:r>
      <w:r w:rsidR="00C40C47">
        <w:t xml:space="preserve">system </w:t>
      </w:r>
      <w:r w:rsidRPr="00BD5FB6">
        <w:t xml:space="preserve">includes comprehensive features such as tool </w:t>
      </w:r>
      <w:r w:rsidRPr="00BD5FB6">
        <w:lastRenderedPageBreak/>
        <w:t>rental and return management, customer information tracking, and tool inventory control, all through a user-friendly interface.</w:t>
      </w:r>
    </w:p>
    <w:p w14:paraId="40632673" w14:textId="60F31320" w:rsidR="004B1677" w:rsidRDefault="004B1677" w:rsidP="00BD5FB6">
      <w:pPr>
        <w:rPr>
          <w:noProof/>
        </w:rPr>
      </w:pPr>
      <w:r w:rsidRPr="004B1677">
        <w:t>Tool rental businesses typically involve a large number of tools and equipment, as well as frequent transactions with customers. Traditional manual management methods often lead to data errors, information loss, and low efficiency. The introduction of the Tool Rental Database Management System helps rental companies address these challenges, achieving more efficient, accurate, and intelligent management of rental business operations.</w:t>
      </w:r>
      <w:r w:rsidR="006E595A" w:rsidRPr="006E595A">
        <w:rPr>
          <w:noProof/>
        </w:rPr>
        <w:t xml:space="preserve"> </w:t>
      </w:r>
    </w:p>
    <w:p w14:paraId="6A70982C" w14:textId="1FFED684" w:rsidR="000039B6" w:rsidRDefault="000039B6" w:rsidP="00BD5FB6">
      <w:pPr>
        <w:rPr>
          <w:b/>
          <w:bCs/>
        </w:rPr>
      </w:pPr>
    </w:p>
    <w:p w14:paraId="70924178" w14:textId="77777777" w:rsidR="000039B6" w:rsidRDefault="000039B6" w:rsidP="00BD5FB6">
      <w:pPr>
        <w:rPr>
          <w:b/>
          <w:bCs/>
        </w:rPr>
      </w:pPr>
    </w:p>
    <w:p w14:paraId="261CF3ED" w14:textId="77777777" w:rsidR="00BD5FB6" w:rsidRDefault="00BD5FB6" w:rsidP="00BD5FB6">
      <w:pPr>
        <w:rPr>
          <w:b/>
          <w:bCs/>
        </w:rPr>
      </w:pPr>
      <w:r w:rsidRPr="00BD5FB6">
        <w:rPr>
          <w:b/>
          <w:bCs/>
        </w:rPr>
        <w:t>Components:</w:t>
      </w:r>
    </w:p>
    <w:p w14:paraId="796D684D" w14:textId="77777777" w:rsidR="00BA50A9" w:rsidRPr="00BA50A9" w:rsidRDefault="00BA50A9" w:rsidP="00BA50A9">
      <w:pPr>
        <w:rPr>
          <w:b/>
          <w:bCs/>
        </w:rPr>
      </w:pPr>
      <w:r w:rsidRPr="00BA50A9">
        <w:rPr>
          <w:b/>
          <w:bCs/>
        </w:rPr>
        <w:t>Tables</w:t>
      </w:r>
    </w:p>
    <w:p w14:paraId="7547558B" w14:textId="77777777" w:rsidR="00BA50A9" w:rsidRPr="00BA50A9" w:rsidRDefault="00BA50A9" w:rsidP="00BA50A9">
      <w:r w:rsidRPr="00BA50A9">
        <w:t>The database contains the following tables:</w:t>
      </w:r>
    </w:p>
    <w:p w14:paraId="4CA9B433" w14:textId="77777777" w:rsidR="00BA50A9" w:rsidRPr="00BA50A9" w:rsidRDefault="00BA50A9" w:rsidP="00BA50A9">
      <w:pPr>
        <w:numPr>
          <w:ilvl w:val="0"/>
          <w:numId w:val="8"/>
        </w:numPr>
      </w:pPr>
      <w:proofErr w:type="spellStart"/>
      <w:r w:rsidRPr="00BA50A9">
        <w:rPr>
          <w:b/>
          <w:bCs/>
        </w:rPr>
        <w:t>dbo_Brands</w:t>
      </w:r>
      <w:proofErr w:type="spellEnd"/>
      <w:r w:rsidRPr="00BA50A9">
        <w:t>: Stores information about different brands of tools.</w:t>
      </w:r>
    </w:p>
    <w:p w14:paraId="2572E85D" w14:textId="77777777" w:rsidR="00BA50A9" w:rsidRPr="00BA50A9" w:rsidRDefault="00BA50A9" w:rsidP="00BA50A9">
      <w:pPr>
        <w:numPr>
          <w:ilvl w:val="0"/>
          <w:numId w:val="8"/>
        </w:numPr>
      </w:pPr>
      <w:proofErr w:type="spellStart"/>
      <w:r w:rsidRPr="00BA50A9">
        <w:rPr>
          <w:b/>
          <w:bCs/>
        </w:rPr>
        <w:t>dbo_Customers</w:t>
      </w:r>
      <w:proofErr w:type="spellEnd"/>
      <w:r w:rsidRPr="00BA50A9">
        <w:t>: Contains customer details such as name, contact information, etc.</w:t>
      </w:r>
    </w:p>
    <w:p w14:paraId="4448F779" w14:textId="77777777" w:rsidR="00BA50A9" w:rsidRPr="00BA50A9" w:rsidRDefault="00BA50A9" w:rsidP="00BA50A9">
      <w:pPr>
        <w:numPr>
          <w:ilvl w:val="0"/>
          <w:numId w:val="8"/>
        </w:numPr>
      </w:pPr>
      <w:proofErr w:type="spellStart"/>
      <w:r w:rsidRPr="00BA50A9">
        <w:rPr>
          <w:b/>
          <w:bCs/>
        </w:rPr>
        <w:t>dbo_HandTool</w:t>
      </w:r>
      <w:proofErr w:type="spellEnd"/>
      <w:r w:rsidRPr="00BA50A9">
        <w:t>: Stores details specific to hand tools.</w:t>
      </w:r>
    </w:p>
    <w:p w14:paraId="3E4AC5EF" w14:textId="77777777" w:rsidR="00BA50A9" w:rsidRPr="00BA50A9" w:rsidRDefault="00BA50A9" w:rsidP="00BA50A9">
      <w:pPr>
        <w:numPr>
          <w:ilvl w:val="0"/>
          <w:numId w:val="8"/>
        </w:numPr>
      </w:pPr>
      <w:proofErr w:type="spellStart"/>
      <w:r w:rsidRPr="00BA50A9">
        <w:rPr>
          <w:b/>
          <w:bCs/>
        </w:rPr>
        <w:t>dbo_Payment</w:t>
      </w:r>
      <w:proofErr w:type="spellEnd"/>
      <w:r w:rsidRPr="00BA50A9">
        <w:t>: Records payment transactions, including payment dates and amounts.</w:t>
      </w:r>
    </w:p>
    <w:p w14:paraId="559827A8" w14:textId="77777777" w:rsidR="00BA50A9" w:rsidRPr="00BA50A9" w:rsidRDefault="00BA50A9" w:rsidP="00BA50A9">
      <w:pPr>
        <w:numPr>
          <w:ilvl w:val="0"/>
          <w:numId w:val="8"/>
        </w:numPr>
      </w:pPr>
      <w:proofErr w:type="spellStart"/>
      <w:r w:rsidRPr="00BA50A9">
        <w:rPr>
          <w:b/>
          <w:bCs/>
        </w:rPr>
        <w:t>dbo_PayMethod</w:t>
      </w:r>
      <w:proofErr w:type="spellEnd"/>
      <w:r w:rsidRPr="00BA50A9">
        <w:t>: Details the different payment methods available.</w:t>
      </w:r>
    </w:p>
    <w:p w14:paraId="49363CF6" w14:textId="77777777" w:rsidR="00BA50A9" w:rsidRPr="00BA50A9" w:rsidRDefault="00BA50A9" w:rsidP="00BA50A9">
      <w:pPr>
        <w:numPr>
          <w:ilvl w:val="0"/>
          <w:numId w:val="8"/>
        </w:numPr>
      </w:pPr>
      <w:proofErr w:type="spellStart"/>
      <w:r w:rsidRPr="00BA50A9">
        <w:rPr>
          <w:b/>
          <w:bCs/>
        </w:rPr>
        <w:t>dbo_PowerTool</w:t>
      </w:r>
      <w:proofErr w:type="spellEnd"/>
      <w:r w:rsidRPr="00BA50A9">
        <w:t>: Stores details specific to power tools.</w:t>
      </w:r>
    </w:p>
    <w:p w14:paraId="40CD768B" w14:textId="77777777" w:rsidR="00BA50A9" w:rsidRPr="00BA50A9" w:rsidRDefault="00BA50A9" w:rsidP="00BA50A9">
      <w:pPr>
        <w:numPr>
          <w:ilvl w:val="0"/>
          <w:numId w:val="8"/>
        </w:numPr>
      </w:pPr>
      <w:proofErr w:type="spellStart"/>
      <w:r w:rsidRPr="00BA50A9">
        <w:rPr>
          <w:b/>
          <w:bCs/>
        </w:rPr>
        <w:t>dbo_Rentals</w:t>
      </w:r>
      <w:proofErr w:type="spellEnd"/>
      <w:r w:rsidRPr="00BA50A9">
        <w:t>: Records rental transactions, including rental dates and customer information.</w:t>
      </w:r>
    </w:p>
    <w:p w14:paraId="25498FC9" w14:textId="77777777" w:rsidR="00BA50A9" w:rsidRPr="00BA50A9" w:rsidRDefault="00BA50A9" w:rsidP="00BA50A9">
      <w:pPr>
        <w:numPr>
          <w:ilvl w:val="0"/>
          <w:numId w:val="8"/>
        </w:numPr>
      </w:pPr>
      <w:proofErr w:type="spellStart"/>
      <w:r w:rsidRPr="00BA50A9">
        <w:rPr>
          <w:b/>
          <w:bCs/>
        </w:rPr>
        <w:t>dbo_RentalsLine</w:t>
      </w:r>
      <w:proofErr w:type="spellEnd"/>
      <w:r w:rsidRPr="00BA50A9">
        <w:t>: Contains line items for each rental transaction, detailing the tools rented.</w:t>
      </w:r>
    </w:p>
    <w:p w14:paraId="121DCAF8" w14:textId="77777777" w:rsidR="00BA50A9" w:rsidRPr="00BA50A9" w:rsidRDefault="00BA50A9" w:rsidP="00BA50A9">
      <w:pPr>
        <w:numPr>
          <w:ilvl w:val="0"/>
          <w:numId w:val="8"/>
        </w:numPr>
      </w:pPr>
      <w:proofErr w:type="spellStart"/>
      <w:r w:rsidRPr="00BA50A9">
        <w:rPr>
          <w:b/>
          <w:bCs/>
        </w:rPr>
        <w:t>dbo_Tools</w:t>
      </w:r>
      <w:proofErr w:type="spellEnd"/>
      <w:r w:rsidRPr="00BA50A9">
        <w:t>: General information about tools available for rental.</w:t>
      </w:r>
    </w:p>
    <w:p w14:paraId="1C00415F" w14:textId="77777777" w:rsidR="00BA50A9" w:rsidRPr="00BA50A9" w:rsidRDefault="00BA50A9" w:rsidP="00BA50A9">
      <w:pPr>
        <w:rPr>
          <w:b/>
          <w:bCs/>
        </w:rPr>
      </w:pPr>
      <w:r w:rsidRPr="00BA50A9">
        <w:rPr>
          <w:b/>
          <w:bCs/>
        </w:rPr>
        <w:t>Queries</w:t>
      </w:r>
    </w:p>
    <w:p w14:paraId="50D8929B" w14:textId="77777777" w:rsidR="00BA50A9" w:rsidRPr="00BA50A9" w:rsidRDefault="00BA50A9" w:rsidP="00BA50A9">
      <w:r w:rsidRPr="00BA50A9">
        <w:t>The database includes the following queries to fetch specific data:</w:t>
      </w:r>
    </w:p>
    <w:p w14:paraId="1F7D2DE3" w14:textId="77777777" w:rsidR="00BA50A9" w:rsidRPr="00BA50A9" w:rsidRDefault="00BA50A9" w:rsidP="00BA50A9">
      <w:pPr>
        <w:numPr>
          <w:ilvl w:val="0"/>
          <w:numId w:val="9"/>
        </w:numPr>
      </w:pPr>
      <w:proofErr w:type="spellStart"/>
      <w:r w:rsidRPr="00BA50A9">
        <w:rPr>
          <w:b/>
          <w:bCs/>
        </w:rPr>
        <w:lastRenderedPageBreak/>
        <w:t>Order_Details</w:t>
      </w:r>
      <w:proofErr w:type="spellEnd"/>
      <w:r w:rsidRPr="00BA50A9">
        <w:t>: Likely retrieves detailed information about each order, such as customer information, tools rented, and payment details.</w:t>
      </w:r>
    </w:p>
    <w:p w14:paraId="20560E52" w14:textId="77777777" w:rsidR="00BA50A9" w:rsidRPr="00BA50A9" w:rsidRDefault="00BA50A9" w:rsidP="00BA50A9">
      <w:pPr>
        <w:numPr>
          <w:ilvl w:val="0"/>
          <w:numId w:val="9"/>
        </w:numPr>
      </w:pPr>
      <w:proofErr w:type="spellStart"/>
      <w:r w:rsidRPr="00BA50A9">
        <w:rPr>
          <w:b/>
          <w:bCs/>
        </w:rPr>
        <w:t>Order_Record</w:t>
      </w:r>
      <w:proofErr w:type="spellEnd"/>
      <w:r w:rsidRPr="00BA50A9">
        <w:t>: Likely summarizes rental orders, including key details about each transaction.</w:t>
      </w:r>
    </w:p>
    <w:p w14:paraId="207023C0" w14:textId="77777777" w:rsidR="00BA50A9" w:rsidRPr="00BA50A9" w:rsidRDefault="00BA50A9" w:rsidP="00BA50A9">
      <w:pPr>
        <w:rPr>
          <w:b/>
          <w:bCs/>
        </w:rPr>
      </w:pPr>
      <w:r w:rsidRPr="00BA50A9">
        <w:rPr>
          <w:b/>
          <w:bCs/>
        </w:rPr>
        <w:t>Forms</w:t>
      </w:r>
    </w:p>
    <w:p w14:paraId="09184CED" w14:textId="77777777" w:rsidR="00BA50A9" w:rsidRPr="00BA50A9" w:rsidRDefault="00BA50A9" w:rsidP="00BA50A9">
      <w:r w:rsidRPr="00BA50A9">
        <w:t>Forms provide a user-friendly interface to interact with the database. The following forms are available:</w:t>
      </w:r>
    </w:p>
    <w:p w14:paraId="044BE137" w14:textId="77777777" w:rsidR="00BA50A9" w:rsidRPr="00BA50A9" w:rsidRDefault="00BA50A9" w:rsidP="00BA50A9">
      <w:pPr>
        <w:numPr>
          <w:ilvl w:val="0"/>
          <w:numId w:val="10"/>
        </w:numPr>
      </w:pPr>
      <w:proofErr w:type="spellStart"/>
      <w:r w:rsidRPr="00BA50A9">
        <w:rPr>
          <w:b/>
          <w:bCs/>
        </w:rPr>
        <w:t>dbo_Customers</w:t>
      </w:r>
      <w:proofErr w:type="spellEnd"/>
      <w:r w:rsidRPr="00BA50A9">
        <w:t>: For viewing and managing customer information.</w:t>
      </w:r>
    </w:p>
    <w:p w14:paraId="504D7A64" w14:textId="77777777" w:rsidR="00BA50A9" w:rsidRPr="00BA50A9" w:rsidRDefault="00BA50A9" w:rsidP="00BA50A9">
      <w:pPr>
        <w:numPr>
          <w:ilvl w:val="0"/>
          <w:numId w:val="10"/>
        </w:numPr>
      </w:pPr>
      <w:proofErr w:type="spellStart"/>
      <w:r w:rsidRPr="00BA50A9">
        <w:rPr>
          <w:b/>
          <w:bCs/>
        </w:rPr>
        <w:t>dbo_HandTool</w:t>
      </w:r>
      <w:proofErr w:type="spellEnd"/>
      <w:r w:rsidRPr="00BA50A9">
        <w:t>: For managing hand tool details.</w:t>
      </w:r>
    </w:p>
    <w:p w14:paraId="475D3A73" w14:textId="77777777" w:rsidR="00BA50A9" w:rsidRPr="00BA50A9" w:rsidRDefault="00BA50A9" w:rsidP="00BA50A9">
      <w:pPr>
        <w:numPr>
          <w:ilvl w:val="0"/>
          <w:numId w:val="10"/>
        </w:numPr>
      </w:pPr>
      <w:proofErr w:type="spellStart"/>
      <w:r w:rsidRPr="00BA50A9">
        <w:rPr>
          <w:b/>
          <w:bCs/>
        </w:rPr>
        <w:t>dbo_Payment</w:t>
      </w:r>
      <w:proofErr w:type="spellEnd"/>
      <w:r w:rsidRPr="00BA50A9">
        <w:t>: For viewing and recording payment transactions.</w:t>
      </w:r>
    </w:p>
    <w:p w14:paraId="0ED2C2F6" w14:textId="77777777" w:rsidR="00BA50A9" w:rsidRPr="00BA50A9" w:rsidRDefault="00BA50A9" w:rsidP="00BA50A9">
      <w:pPr>
        <w:numPr>
          <w:ilvl w:val="0"/>
          <w:numId w:val="10"/>
        </w:numPr>
      </w:pPr>
      <w:proofErr w:type="spellStart"/>
      <w:r w:rsidRPr="00BA50A9">
        <w:rPr>
          <w:b/>
          <w:bCs/>
        </w:rPr>
        <w:t>dbo_PowerTool</w:t>
      </w:r>
      <w:proofErr w:type="spellEnd"/>
      <w:r w:rsidRPr="00BA50A9">
        <w:t>: For managing power tool details.</w:t>
      </w:r>
    </w:p>
    <w:p w14:paraId="468E0DEA" w14:textId="77777777" w:rsidR="00BA50A9" w:rsidRPr="00BA50A9" w:rsidRDefault="00BA50A9" w:rsidP="00BA50A9">
      <w:pPr>
        <w:numPr>
          <w:ilvl w:val="0"/>
          <w:numId w:val="10"/>
        </w:numPr>
      </w:pPr>
      <w:proofErr w:type="spellStart"/>
      <w:r w:rsidRPr="00BA50A9">
        <w:rPr>
          <w:b/>
          <w:bCs/>
        </w:rPr>
        <w:t>dbo_Rental_Start</w:t>
      </w:r>
      <w:proofErr w:type="spellEnd"/>
      <w:r w:rsidRPr="00BA50A9">
        <w:t>: Likely used to initiate new rental transactions.</w:t>
      </w:r>
    </w:p>
    <w:p w14:paraId="52B8ACD6" w14:textId="77777777" w:rsidR="00BA50A9" w:rsidRPr="00BA50A9" w:rsidRDefault="00BA50A9" w:rsidP="00BA50A9">
      <w:pPr>
        <w:numPr>
          <w:ilvl w:val="0"/>
          <w:numId w:val="10"/>
        </w:numPr>
      </w:pPr>
      <w:proofErr w:type="spellStart"/>
      <w:r w:rsidRPr="00BA50A9">
        <w:rPr>
          <w:b/>
          <w:bCs/>
        </w:rPr>
        <w:t>dbo_RentalsLine</w:t>
      </w:r>
      <w:proofErr w:type="spellEnd"/>
      <w:r w:rsidRPr="00BA50A9">
        <w:t>: For managing individual rental line items.</w:t>
      </w:r>
    </w:p>
    <w:p w14:paraId="11CB7DFD" w14:textId="77777777" w:rsidR="00BA50A9" w:rsidRPr="00BA50A9" w:rsidRDefault="00BA50A9" w:rsidP="00BA50A9">
      <w:pPr>
        <w:numPr>
          <w:ilvl w:val="0"/>
          <w:numId w:val="10"/>
        </w:numPr>
      </w:pPr>
      <w:proofErr w:type="spellStart"/>
      <w:r w:rsidRPr="00BA50A9">
        <w:rPr>
          <w:b/>
          <w:bCs/>
        </w:rPr>
        <w:t>dbo_Return</w:t>
      </w:r>
      <w:proofErr w:type="spellEnd"/>
      <w:r w:rsidRPr="00BA50A9">
        <w:t>: To process the return of rented tools.</w:t>
      </w:r>
    </w:p>
    <w:p w14:paraId="46AD0A22" w14:textId="77777777" w:rsidR="00BA50A9" w:rsidRPr="00BA50A9" w:rsidRDefault="00BA50A9" w:rsidP="00BA50A9">
      <w:pPr>
        <w:numPr>
          <w:ilvl w:val="0"/>
          <w:numId w:val="10"/>
        </w:numPr>
      </w:pPr>
      <w:proofErr w:type="spellStart"/>
      <w:r w:rsidRPr="00BA50A9">
        <w:rPr>
          <w:b/>
          <w:bCs/>
        </w:rPr>
        <w:t>dbo_Tools</w:t>
      </w:r>
      <w:proofErr w:type="spellEnd"/>
      <w:r w:rsidRPr="00BA50A9">
        <w:t>: General form for tool information.</w:t>
      </w:r>
    </w:p>
    <w:p w14:paraId="776A8F2B" w14:textId="77777777" w:rsidR="00BA50A9" w:rsidRPr="00BA50A9" w:rsidRDefault="00BA50A9" w:rsidP="00BA50A9">
      <w:pPr>
        <w:numPr>
          <w:ilvl w:val="0"/>
          <w:numId w:val="10"/>
        </w:numPr>
      </w:pPr>
      <w:proofErr w:type="spellStart"/>
      <w:r w:rsidRPr="00BA50A9">
        <w:rPr>
          <w:b/>
          <w:bCs/>
        </w:rPr>
        <w:t>dbo_Tools_info</w:t>
      </w:r>
      <w:proofErr w:type="spellEnd"/>
      <w:r w:rsidRPr="00BA50A9">
        <w:t>: Possibly detailed information on tools.</w:t>
      </w:r>
    </w:p>
    <w:p w14:paraId="4E035623" w14:textId="11BC5E0B" w:rsidR="00BA50A9" w:rsidRPr="00BA50A9" w:rsidRDefault="00BA50A9" w:rsidP="00BA50A9">
      <w:pPr>
        <w:numPr>
          <w:ilvl w:val="0"/>
          <w:numId w:val="10"/>
        </w:numPr>
      </w:pPr>
      <w:r w:rsidRPr="00BA50A9">
        <w:rPr>
          <w:b/>
          <w:bCs/>
        </w:rPr>
        <w:t>Index</w:t>
      </w:r>
      <w:r w:rsidRPr="00BA50A9">
        <w:t xml:space="preserve">: </w:t>
      </w:r>
      <w:r>
        <w:rPr>
          <w:rFonts w:hint="eastAsia"/>
        </w:rPr>
        <w:t>Login page.</w:t>
      </w:r>
    </w:p>
    <w:p w14:paraId="710C5DBF" w14:textId="77777777" w:rsidR="00BA50A9" w:rsidRPr="00BA50A9" w:rsidRDefault="00BA50A9" w:rsidP="00BA50A9">
      <w:pPr>
        <w:numPr>
          <w:ilvl w:val="0"/>
          <w:numId w:val="10"/>
        </w:numPr>
      </w:pPr>
      <w:r w:rsidRPr="00BA50A9">
        <w:rPr>
          <w:b/>
          <w:bCs/>
        </w:rPr>
        <w:t>Welcome</w:t>
      </w:r>
      <w:r w:rsidRPr="00BA50A9">
        <w:t>: An introductory or home form for the database application.</w:t>
      </w:r>
    </w:p>
    <w:p w14:paraId="02754AD9" w14:textId="77777777" w:rsidR="00BA50A9" w:rsidRPr="00BA50A9" w:rsidRDefault="00BA50A9" w:rsidP="00BA50A9">
      <w:pPr>
        <w:rPr>
          <w:b/>
          <w:bCs/>
        </w:rPr>
      </w:pPr>
      <w:r w:rsidRPr="00BA50A9">
        <w:rPr>
          <w:b/>
          <w:bCs/>
        </w:rPr>
        <w:t>Reports</w:t>
      </w:r>
    </w:p>
    <w:p w14:paraId="68C50E04" w14:textId="77777777" w:rsidR="00BA50A9" w:rsidRPr="00BA50A9" w:rsidRDefault="00BA50A9" w:rsidP="00BA50A9">
      <w:r w:rsidRPr="00BA50A9">
        <w:t>Reports provide a formatted output of the database data. The following reports are available:</w:t>
      </w:r>
    </w:p>
    <w:p w14:paraId="6AB7AF95" w14:textId="77777777" w:rsidR="00BA50A9" w:rsidRPr="00BA50A9" w:rsidRDefault="00BA50A9" w:rsidP="00BA50A9">
      <w:pPr>
        <w:numPr>
          <w:ilvl w:val="0"/>
          <w:numId w:val="11"/>
        </w:numPr>
      </w:pPr>
      <w:proofErr w:type="spellStart"/>
      <w:r w:rsidRPr="00BA50A9">
        <w:rPr>
          <w:b/>
          <w:bCs/>
        </w:rPr>
        <w:t>Order_Details</w:t>
      </w:r>
      <w:proofErr w:type="spellEnd"/>
      <w:r w:rsidRPr="00BA50A9">
        <w:t>: Likely provides a detailed report of each order, including customer and tool details.</w:t>
      </w:r>
    </w:p>
    <w:p w14:paraId="23D7C8D6" w14:textId="77777777" w:rsidR="00BA50A9" w:rsidRPr="00BA50A9" w:rsidRDefault="00BA50A9" w:rsidP="00BA50A9">
      <w:pPr>
        <w:numPr>
          <w:ilvl w:val="0"/>
          <w:numId w:val="11"/>
        </w:numPr>
      </w:pPr>
      <w:proofErr w:type="spellStart"/>
      <w:r w:rsidRPr="00BA50A9">
        <w:rPr>
          <w:b/>
          <w:bCs/>
        </w:rPr>
        <w:t>Order_Record</w:t>
      </w:r>
      <w:proofErr w:type="spellEnd"/>
      <w:r w:rsidRPr="00BA50A9">
        <w:t>: Likely provides a summary report of rental transactions.</w:t>
      </w:r>
    </w:p>
    <w:p w14:paraId="28408E30" w14:textId="77777777" w:rsidR="00BA50A9" w:rsidRPr="00BA50A9" w:rsidRDefault="00BA50A9" w:rsidP="00BA50A9">
      <w:pPr>
        <w:numPr>
          <w:ilvl w:val="0"/>
          <w:numId w:val="11"/>
        </w:numPr>
      </w:pPr>
      <w:proofErr w:type="spellStart"/>
      <w:r w:rsidRPr="00BA50A9">
        <w:rPr>
          <w:b/>
          <w:bCs/>
        </w:rPr>
        <w:t>OrderCheck</w:t>
      </w:r>
      <w:proofErr w:type="spellEnd"/>
      <w:r w:rsidRPr="00BA50A9">
        <w:t>: Possibly used to verify orders and ensure accuracy.</w:t>
      </w:r>
    </w:p>
    <w:p w14:paraId="052EBD6F" w14:textId="77777777" w:rsidR="00BA50A9" w:rsidRPr="00BD5FB6" w:rsidRDefault="00BA50A9" w:rsidP="00BD5FB6"/>
    <w:p w14:paraId="165A33BB" w14:textId="7B492B72" w:rsidR="00BD5FB6" w:rsidRDefault="00BD5FB6" w:rsidP="00BD5FB6">
      <w:pPr>
        <w:rPr>
          <w:b/>
          <w:bCs/>
        </w:rPr>
      </w:pPr>
      <w:r w:rsidRPr="00BD5FB6">
        <w:rPr>
          <w:b/>
          <w:bCs/>
        </w:rPr>
        <w:t>Key Features:</w:t>
      </w:r>
    </w:p>
    <w:p w14:paraId="36FAAEB8" w14:textId="34DD7EE0" w:rsidR="000039B6" w:rsidRPr="00BD5FB6" w:rsidRDefault="00BA50A9" w:rsidP="00BD5FB6">
      <w:r w:rsidRPr="00BA50A9">
        <w:rPr>
          <w:noProof/>
        </w:rPr>
        <w:lastRenderedPageBreak/>
        <w:drawing>
          <wp:inline distT="0" distB="0" distL="0" distR="0" wp14:anchorId="3059253A" wp14:editId="41CC0290">
            <wp:extent cx="5943600" cy="3136265"/>
            <wp:effectExtent l="0" t="0" r="0" b="6985"/>
            <wp:docPr id="129721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14189" name=""/>
                    <pic:cNvPicPr/>
                  </pic:nvPicPr>
                  <pic:blipFill>
                    <a:blip r:embed="rId6"/>
                    <a:stretch>
                      <a:fillRect/>
                    </a:stretch>
                  </pic:blipFill>
                  <pic:spPr>
                    <a:xfrm>
                      <a:off x="0" y="0"/>
                      <a:ext cx="5943600" cy="3136265"/>
                    </a:xfrm>
                    <a:prstGeom prst="rect">
                      <a:avLst/>
                    </a:prstGeom>
                  </pic:spPr>
                </pic:pic>
              </a:graphicData>
            </a:graphic>
          </wp:inline>
        </w:drawing>
      </w:r>
    </w:p>
    <w:p w14:paraId="160657DB" w14:textId="77777777" w:rsidR="00BD5FB6" w:rsidRPr="00BA50A9" w:rsidRDefault="00BD5FB6" w:rsidP="00BD5FB6">
      <w:pPr>
        <w:numPr>
          <w:ilvl w:val="0"/>
          <w:numId w:val="4"/>
        </w:numPr>
      </w:pPr>
      <w:r w:rsidRPr="00BD5FB6">
        <w:rPr>
          <w:b/>
          <w:bCs/>
        </w:rPr>
        <w:t>Tool Rental:</w:t>
      </w:r>
    </w:p>
    <w:p w14:paraId="22B8805D" w14:textId="245DE824" w:rsidR="00BA50A9" w:rsidRDefault="00BA50A9" w:rsidP="00BA50A9">
      <w:pPr>
        <w:ind w:left="720"/>
      </w:pPr>
      <w:r w:rsidRPr="00BA50A9">
        <w:rPr>
          <w:noProof/>
        </w:rPr>
        <w:drawing>
          <wp:inline distT="0" distB="0" distL="0" distR="0" wp14:anchorId="419F8259" wp14:editId="0AEEBDE9">
            <wp:extent cx="4288842" cy="3720156"/>
            <wp:effectExtent l="0" t="0" r="0" b="0"/>
            <wp:docPr id="39518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86025" name=""/>
                    <pic:cNvPicPr/>
                  </pic:nvPicPr>
                  <pic:blipFill>
                    <a:blip r:embed="rId7"/>
                    <a:stretch>
                      <a:fillRect/>
                    </a:stretch>
                  </pic:blipFill>
                  <pic:spPr>
                    <a:xfrm>
                      <a:off x="0" y="0"/>
                      <a:ext cx="4293921" cy="3724561"/>
                    </a:xfrm>
                    <a:prstGeom prst="rect">
                      <a:avLst/>
                    </a:prstGeom>
                  </pic:spPr>
                </pic:pic>
              </a:graphicData>
            </a:graphic>
          </wp:inline>
        </w:drawing>
      </w:r>
    </w:p>
    <w:p w14:paraId="6928E6C6" w14:textId="2DBC9C8A" w:rsidR="00BA50A9" w:rsidRPr="00BD5FB6" w:rsidRDefault="00BA50A9" w:rsidP="00BA50A9">
      <w:pPr>
        <w:ind w:left="720"/>
      </w:pPr>
      <w:r w:rsidRPr="00BA50A9">
        <w:rPr>
          <w:noProof/>
        </w:rPr>
        <w:lastRenderedPageBreak/>
        <w:drawing>
          <wp:inline distT="0" distB="0" distL="0" distR="0" wp14:anchorId="37CE370B" wp14:editId="7BD7D4DF">
            <wp:extent cx="5029200" cy="3084146"/>
            <wp:effectExtent l="0" t="0" r="0" b="2540"/>
            <wp:docPr id="155554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42617" name=""/>
                    <pic:cNvPicPr/>
                  </pic:nvPicPr>
                  <pic:blipFill>
                    <a:blip r:embed="rId8"/>
                    <a:stretch>
                      <a:fillRect/>
                    </a:stretch>
                  </pic:blipFill>
                  <pic:spPr>
                    <a:xfrm>
                      <a:off x="0" y="0"/>
                      <a:ext cx="5037107" cy="3088995"/>
                    </a:xfrm>
                    <a:prstGeom prst="rect">
                      <a:avLst/>
                    </a:prstGeom>
                  </pic:spPr>
                </pic:pic>
              </a:graphicData>
            </a:graphic>
          </wp:inline>
        </w:drawing>
      </w:r>
    </w:p>
    <w:p w14:paraId="13EC8512" w14:textId="4A8B17E4" w:rsidR="00BD5FB6" w:rsidRPr="00BD5FB6" w:rsidRDefault="00BD5FB6" w:rsidP="00BD5FB6">
      <w:pPr>
        <w:ind w:left="720"/>
      </w:pPr>
    </w:p>
    <w:p w14:paraId="0C653817" w14:textId="55206DE7" w:rsidR="00BD5FB6" w:rsidRPr="00BD5FB6" w:rsidRDefault="00BD5FB6" w:rsidP="00BD5FB6">
      <w:pPr>
        <w:numPr>
          <w:ilvl w:val="1"/>
          <w:numId w:val="4"/>
        </w:numPr>
      </w:pPr>
      <w:r w:rsidRPr="00BD5FB6">
        <w:rPr>
          <w:b/>
          <w:bCs/>
        </w:rPr>
        <w:t>Easy Processing:</w:t>
      </w:r>
      <w:r w:rsidRPr="00BD5FB6">
        <w:t xml:space="preserve"> The form simplifies the rental process by guiding users through customer selection, tool selection, and rental terms.</w:t>
      </w:r>
    </w:p>
    <w:p w14:paraId="2225816E" w14:textId="77777777" w:rsidR="00BD5FB6" w:rsidRPr="00BD5FB6" w:rsidRDefault="00BD5FB6" w:rsidP="00BD5FB6">
      <w:pPr>
        <w:numPr>
          <w:ilvl w:val="1"/>
          <w:numId w:val="4"/>
        </w:numPr>
      </w:pPr>
      <w:r w:rsidRPr="00BD5FB6">
        <w:rPr>
          <w:b/>
          <w:bCs/>
        </w:rPr>
        <w:t>Availability Check:</w:t>
      </w:r>
      <w:r w:rsidRPr="00BD5FB6">
        <w:t xml:space="preserve"> Real-time availability check to ensure tools are available for the desired rental period.</w:t>
      </w:r>
    </w:p>
    <w:p w14:paraId="7AB650C8" w14:textId="69B72373" w:rsidR="00BD5FB6" w:rsidRPr="00BD5FB6" w:rsidRDefault="00BD5FB6" w:rsidP="00740942">
      <w:pPr>
        <w:numPr>
          <w:ilvl w:val="1"/>
          <w:numId w:val="4"/>
        </w:numPr>
      </w:pPr>
      <w:r w:rsidRPr="00BD5FB6">
        <w:rPr>
          <w:b/>
          <w:bCs/>
        </w:rPr>
        <w:t>Detailed Records:</w:t>
      </w:r>
      <w:r w:rsidRPr="00BD5FB6">
        <w:t xml:space="preserve"> Captures detailed rental information including rental dates, due dates, and rental rates.</w:t>
      </w:r>
    </w:p>
    <w:p w14:paraId="0B4974DE" w14:textId="77777777" w:rsidR="00BD5FB6" w:rsidRPr="00BD5FB6" w:rsidRDefault="00BD5FB6" w:rsidP="00BD5FB6">
      <w:pPr>
        <w:numPr>
          <w:ilvl w:val="0"/>
          <w:numId w:val="4"/>
        </w:numPr>
      </w:pPr>
      <w:r w:rsidRPr="00BD5FB6">
        <w:rPr>
          <w:b/>
          <w:bCs/>
        </w:rPr>
        <w:t>Tool Return:</w:t>
      </w:r>
    </w:p>
    <w:p w14:paraId="4A0E18A0" w14:textId="4599A8F6" w:rsidR="00BD5FB6" w:rsidRDefault="00BA50A9" w:rsidP="00BD5FB6">
      <w:pPr>
        <w:ind w:left="720"/>
      </w:pPr>
      <w:r w:rsidRPr="00BA50A9">
        <w:rPr>
          <w:noProof/>
        </w:rPr>
        <w:drawing>
          <wp:inline distT="0" distB="0" distL="0" distR="0" wp14:anchorId="32F3D157" wp14:editId="7EF19BD9">
            <wp:extent cx="4703376" cy="2657205"/>
            <wp:effectExtent l="0" t="0" r="2540" b="0"/>
            <wp:docPr id="144058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80291" name=""/>
                    <pic:cNvPicPr/>
                  </pic:nvPicPr>
                  <pic:blipFill>
                    <a:blip r:embed="rId9"/>
                    <a:stretch>
                      <a:fillRect/>
                    </a:stretch>
                  </pic:blipFill>
                  <pic:spPr>
                    <a:xfrm>
                      <a:off x="0" y="0"/>
                      <a:ext cx="4731570" cy="2673133"/>
                    </a:xfrm>
                    <a:prstGeom prst="rect">
                      <a:avLst/>
                    </a:prstGeom>
                  </pic:spPr>
                </pic:pic>
              </a:graphicData>
            </a:graphic>
          </wp:inline>
        </w:drawing>
      </w:r>
    </w:p>
    <w:p w14:paraId="1F3F93C9" w14:textId="218FDCFD" w:rsidR="00BA50A9" w:rsidRPr="00BD5FB6" w:rsidRDefault="00BA50A9" w:rsidP="00BD5FB6">
      <w:pPr>
        <w:ind w:left="720"/>
      </w:pPr>
      <w:r w:rsidRPr="00BA50A9">
        <w:rPr>
          <w:noProof/>
        </w:rPr>
        <w:lastRenderedPageBreak/>
        <w:drawing>
          <wp:inline distT="0" distB="0" distL="0" distR="0" wp14:anchorId="271D8BEF" wp14:editId="78F4E837">
            <wp:extent cx="5943600" cy="3996055"/>
            <wp:effectExtent l="0" t="0" r="0" b="4445"/>
            <wp:docPr id="89866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62501" name=""/>
                    <pic:cNvPicPr/>
                  </pic:nvPicPr>
                  <pic:blipFill>
                    <a:blip r:embed="rId10"/>
                    <a:stretch>
                      <a:fillRect/>
                    </a:stretch>
                  </pic:blipFill>
                  <pic:spPr>
                    <a:xfrm>
                      <a:off x="0" y="0"/>
                      <a:ext cx="5943600" cy="3996055"/>
                    </a:xfrm>
                    <a:prstGeom prst="rect">
                      <a:avLst/>
                    </a:prstGeom>
                  </pic:spPr>
                </pic:pic>
              </a:graphicData>
            </a:graphic>
          </wp:inline>
        </w:drawing>
      </w:r>
    </w:p>
    <w:p w14:paraId="1C15227F" w14:textId="40A5ED07" w:rsidR="00BD5FB6" w:rsidRPr="00BD5FB6" w:rsidRDefault="00BD5FB6" w:rsidP="00BD5FB6">
      <w:pPr>
        <w:numPr>
          <w:ilvl w:val="1"/>
          <w:numId w:val="4"/>
        </w:numPr>
      </w:pPr>
      <w:r w:rsidRPr="00BD5FB6">
        <w:rPr>
          <w:b/>
          <w:bCs/>
        </w:rPr>
        <w:t>Quick Processing:</w:t>
      </w:r>
      <w:r w:rsidRPr="00BD5FB6">
        <w:t xml:space="preserve"> The Return form streamlines the return process, allowing quick updates to rental records.</w:t>
      </w:r>
    </w:p>
    <w:p w14:paraId="71D91E4D" w14:textId="77777777" w:rsidR="00BD5FB6" w:rsidRPr="00BD5FB6" w:rsidRDefault="00BD5FB6" w:rsidP="00BD5FB6">
      <w:pPr>
        <w:numPr>
          <w:ilvl w:val="1"/>
          <w:numId w:val="4"/>
        </w:numPr>
      </w:pPr>
      <w:r w:rsidRPr="00BD5FB6">
        <w:rPr>
          <w:b/>
          <w:bCs/>
        </w:rPr>
        <w:t>Overdue Management:</w:t>
      </w:r>
      <w:r w:rsidRPr="00BD5FB6">
        <w:t xml:space="preserve"> Automatically calculates overdue charges based on return dates and overdue daily rates.</w:t>
      </w:r>
    </w:p>
    <w:p w14:paraId="316C6AB5" w14:textId="77777777" w:rsidR="00BD5FB6" w:rsidRDefault="00BD5FB6" w:rsidP="00BD5FB6">
      <w:pPr>
        <w:numPr>
          <w:ilvl w:val="1"/>
          <w:numId w:val="4"/>
        </w:numPr>
      </w:pPr>
      <w:r w:rsidRPr="00BD5FB6">
        <w:rPr>
          <w:b/>
          <w:bCs/>
        </w:rPr>
        <w:t>Condition Reporting:</w:t>
      </w:r>
      <w:r w:rsidRPr="00BD5FB6">
        <w:t xml:space="preserve"> Option to report tool condition upon return to maintain inventory accuracy.</w:t>
      </w:r>
    </w:p>
    <w:p w14:paraId="4CEB8F2D" w14:textId="77777777" w:rsidR="00BD5FB6" w:rsidRPr="00BD5FB6" w:rsidRDefault="00BD5FB6" w:rsidP="00BD5FB6">
      <w:pPr>
        <w:ind w:left="1440"/>
      </w:pPr>
    </w:p>
    <w:p w14:paraId="2746699D" w14:textId="77777777" w:rsidR="00BD5FB6" w:rsidRPr="00BA50A9" w:rsidRDefault="00BD5FB6" w:rsidP="00BD5FB6">
      <w:pPr>
        <w:numPr>
          <w:ilvl w:val="0"/>
          <w:numId w:val="4"/>
        </w:numPr>
      </w:pPr>
      <w:r w:rsidRPr="00BD5FB6">
        <w:rPr>
          <w:b/>
          <w:bCs/>
        </w:rPr>
        <w:t>Customer Management:</w:t>
      </w:r>
    </w:p>
    <w:p w14:paraId="1F9FFA1C" w14:textId="1DCDB16D" w:rsidR="00BA50A9" w:rsidRPr="00BD5FB6" w:rsidRDefault="00BA50A9" w:rsidP="00BA50A9">
      <w:pPr>
        <w:ind w:left="720"/>
      </w:pPr>
      <w:r w:rsidRPr="00BA50A9">
        <w:rPr>
          <w:noProof/>
        </w:rPr>
        <w:lastRenderedPageBreak/>
        <w:drawing>
          <wp:inline distT="0" distB="0" distL="0" distR="0" wp14:anchorId="771C5878" wp14:editId="113EC9A9">
            <wp:extent cx="4506686" cy="2858568"/>
            <wp:effectExtent l="0" t="0" r="8255" b="0"/>
            <wp:docPr id="1437968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68971" name=""/>
                    <pic:cNvPicPr/>
                  </pic:nvPicPr>
                  <pic:blipFill>
                    <a:blip r:embed="rId11"/>
                    <a:stretch>
                      <a:fillRect/>
                    </a:stretch>
                  </pic:blipFill>
                  <pic:spPr>
                    <a:xfrm>
                      <a:off x="0" y="0"/>
                      <a:ext cx="4519209" cy="2866511"/>
                    </a:xfrm>
                    <a:prstGeom prst="rect">
                      <a:avLst/>
                    </a:prstGeom>
                  </pic:spPr>
                </pic:pic>
              </a:graphicData>
            </a:graphic>
          </wp:inline>
        </w:drawing>
      </w:r>
    </w:p>
    <w:p w14:paraId="567C96CD" w14:textId="72266265" w:rsidR="00BD5FB6" w:rsidRPr="00BD5FB6" w:rsidRDefault="00BD5FB6" w:rsidP="00BD5FB6">
      <w:pPr>
        <w:ind w:left="720"/>
      </w:pPr>
    </w:p>
    <w:p w14:paraId="534E66EE" w14:textId="4D5116B8" w:rsidR="00BD5FB6" w:rsidRPr="00BD5FB6" w:rsidRDefault="00BD5FB6" w:rsidP="00BD5FB6">
      <w:pPr>
        <w:numPr>
          <w:ilvl w:val="1"/>
          <w:numId w:val="4"/>
        </w:numPr>
      </w:pPr>
      <w:r w:rsidRPr="00BD5FB6">
        <w:rPr>
          <w:b/>
          <w:bCs/>
        </w:rPr>
        <w:t>Comprehensive Records:</w:t>
      </w:r>
      <w:r w:rsidRPr="00BD5FB6">
        <w:t xml:space="preserve"> The form allows for detailed customer records including contact details, rental history, and membership information.</w:t>
      </w:r>
    </w:p>
    <w:p w14:paraId="01CF8976" w14:textId="77777777" w:rsidR="00BD5FB6" w:rsidRPr="00BD5FB6" w:rsidRDefault="00BD5FB6" w:rsidP="00BD5FB6">
      <w:pPr>
        <w:numPr>
          <w:ilvl w:val="1"/>
          <w:numId w:val="4"/>
        </w:numPr>
      </w:pPr>
      <w:r w:rsidRPr="00BD5FB6">
        <w:rPr>
          <w:b/>
          <w:bCs/>
        </w:rPr>
        <w:t>Efficient Updates:</w:t>
      </w:r>
      <w:r w:rsidRPr="00BD5FB6">
        <w:t xml:space="preserve"> Easy to add, edit, or delete customer information, ensuring the database remains up-to-date.</w:t>
      </w:r>
    </w:p>
    <w:p w14:paraId="11D934E8" w14:textId="77777777" w:rsidR="00BD5FB6" w:rsidRPr="00BD5FB6" w:rsidRDefault="00BD5FB6" w:rsidP="00BD5FB6">
      <w:pPr>
        <w:numPr>
          <w:ilvl w:val="1"/>
          <w:numId w:val="4"/>
        </w:numPr>
      </w:pPr>
      <w:r w:rsidRPr="00BD5FB6">
        <w:rPr>
          <w:b/>
          <w:bCs/>
        </w:rPr>
        <w:t>Search Functionality:</w:t>
      </w:r>
      <w:r w:rsidRPr="00BD5FB6">
        <w:t xml:space="preserve"> Quick search capabilities to find customers based on various criteria.</w:t>
      </w:r>
    </w:p>
    <w:p w14:paraId="54CF753C" w14:textId="15F4BF82" w:rsidR="00BD5FB6" w:rsidRPr="00BD5FB6" w:rsidRDefault="00BD5FB6" w:rsidP="00BD5FB6">
      <w:pPr>
        <w:numPr>
          <w:ilvl w:val="0"/>
          <w:numId w:val="4"/>
        </w:numPr>
      </w:pPr>
      <w:r w:rsidRPr="00BD5FB6">
        <w:rPr>
          <w:b/>
          <w:bCs/>
        </w:rPr>
        <w:t>Tools Management:</w:t>
      </w:r>
      <w:r w:rsidRPr="00BD5FB6">
        <w:rPr>
          <w:noProof/>
        </w:rPr>
        <w:t xml:space="preserve"> </w:t>
      </w:r>
    </w:p>
    <w:p w14:paraId="1E74EB85" w14:textId="0488C12F" w:rsidR="00BD5FB6" w:rsidRDefault="00B226D1" w:rsidP="00BD5FB6">
      <w:pPr>
        <w:ind w:left="720"/>
      </w:pPr>
      <w:r w:rsidRPr="00B226D1">
        <w:rPr>
          <w:noProof/>
        </w:rPr>
        <w:drawing>
          <wp:inline distT="0" distB="0" distL="0" distR="0" wp14:anchorId="0D67E8BE" wp14:editId="5D73A90D">
            <wp:extent cx="4114800" cy="2517677"/>
            <wp:effectExtent l="0" t="0" r="0" b="0"/>
            <wp:docPr id="168189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95736" name=""/>
                    <pic:cNvPicPr/>
                  </pic:nvPicPr>
                  <pic:blipFill>
                    <a:blip r:embed="rId12"/>
                    <a:stretch>
                      <a:fillRect/>
                    </a:stretch>
                  </pic:blipFill>
                  <pic:spPr>
                    <a:xfrm>
                      <a:off x="0" y="0"/>
                      <a:ext cx="4121074" cy="2521516"/>
                    </a:xfrm>
                    <a:prstGeom prst="rect">
                      <a:avLst/>
                    </a:prstGeom>
                  </pic:spPr>
                </pic:pic>
              </a:graphicData>
            </a:graphic>
          </wp:inline>
        </w:drawing>
      </w:r>
    </w:p>
    <w:p w14:paraId="67DF2433" w14:textId="0E3C25F3" w:rsidR="00B226D1" w:rsidRDefault="00B226D1" w:rsidP="00BD5FB6">
      <w:pPr>
        <w:ind w:left="720"/>
      </w:pPr>
      <w:r w:rsidRPr="00B226D1">
        <w:rPr>
          <w:noProof/>
        </w:rPr>
        <w:lastRenderedPageBreak/>
        <w:drawing>
          <wp:inline distT="0" distB="0" distL="0" distR="0" wp14:anchorId="34888F47" wp14:editId="6FF53F8F">
            <wp:extent cx="5826659" cy="3396343"/>
            <wp:effectExtent l="0" t="0" r="3175" b="0"/>
            <wp:docPr id="4849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88790" name=""/>
                    <pic:cNvPicPr/>
                  </pic:nvPicPr>
                  <pic:blipFill>
                    <a:blip r:embed="rId13"/>
                    <a:stretch>
                      <a:fillRect/>
                    </a:stretch>
                  </pic:blipFill>
                  <pic:spPr>
                    <a:xfrm>
                      <a:off x="0" y="0"/>
                      <a:ext cx="5860358" cy="3415986"/>
                    </a:xfrm>
                    <a:prstGeom prst="rect">
                      <a:avLst/>
                    </a:prstGeom>
                  </pic:spPr>
                </pic:pic>
              </a:graphicData>
            </a:graphic>
          </wp:inline>
        </w:drawing>
      </w:r>
    </w:p>
    <w:p w14:paraId="5887FECA" w14:textId="5AC75168" w:rsidR="00B226D1" w:rsidRPr="00BD5FB6" w:rsidRDefault="00B226D1" w:rsidP="00BD5FB6">
      <w:pPr>
        <w:ind w:left="720"/>
      </w:pPr>
      <w:r w:rsidRPr="00B226D1">
        <w:rPr>
          <w:noProof/>
        </w:rPr>
        <w:drawing>
          <wp:inline distT="0" distB="0" distL="0" distR="0" wp14:anchorId="2B8AF460" wp14:editId="3A65B838">
            <wp:extent cx="5671278" cy="3641271"/>
            <wp:effectExtent l="0" t="0" r="5715" b="0"/>
            <wp:docPr id="179486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60100" name=""/>
                    <pic:cNvPicPr/>
                  </pic:nvPicPr>
                  <pic:blipFill>
                    <a:blip r:embed="rId14"/>
                    <a:stretch>
                      <a:fillRect/>
                    </a:stretch>
                  </pic:blipFill>
                  <pic:spPr>
                    <a:xfrm>
                      <a:off x="0" y="0"/>
                      <a:ext cx="5690076" cy="3653341"/>
                    </a:xfrm>
                    <a:prstGeom prst="rect">
                      <a:avLst/>
                    </a:prstGeom>
                  </pic:spPr>
                </pic:pic>
              </a:graphicData>
            </a:graphic>
          </wp:inline>
        </w:drawing>
      </w:r>
    </w:p>
    <w:p w14:paraId="35D15E2E" w14:textId="0CCC12FC" w:rsidR="00BD5FB6" w:rsidRDefault="00BD5FB6" w:rsidP="00BD5FB6">
      <w:pPr>
        <w:numPr>
          <w:ilvl w:val="1"/>
          <w:numId w:val="4"/>
        </w:numPr>
      </w:pPr>
      <w:r w:rsidRPr="00BD5FB6">
        <w:rPr>
          <w:b/>
          <w:bCs/>
        </w:rPr>
        <w:t>Inventory Control:</w:t>
      </w:r>
      <w:r w:rsidRPr="00BD5FB6">
        <w:t xml:space="preserve"> The Tool form helps manage tool inventory, ensuring accurate records of tool conditions, availability, and locations.</w:t>
      </w:r>
    </w:p>
    <w:p w14:paraId="06C9F29F" w14:textId="77777777" w:rsidR="00B226D1" w:rsidRPr="00BD5FB6" w:rsidRDefault="00B226D1" w:rsidP="00BD5FB6">
      <w:pPr>
        <w:numPr>
          <w:ilvl w:val="1"/>
          <w:numId w:val="4"/>
        </w:numPr>
      </w:pPr>
    </w:p>
    <w:p w14:paraId="16EB7DCB" w14:textId="15D6031A" w:rsidR="00BD5FB6" w:rsidRDefault="00BD5FB6" w:rsidP="00BD5FB6">
      <w:r w:rsidRPr="00BD5FB6">
        <w:rPr>
          <w:b/>
          <w:bCs/>
        </w:rPr>
        <w:lastRenderedPageBreak/>
        <w:t>User Interface:</w:t>
      </w:r>
      <w:r w:rsidRPr="00BD5FB6">
        <w:t xml:space="preserve"> The </w:t>
      </w:r>
      <w:r w:rsidR="00C40C47">
        <w:t>system</w:t>
      </w:r>
      <w:r w:rsidRPr="00BD5FB6">
        <w:t xml:space="preserve"> is designed with a user-friendly interface to enhance usability:</w:t>
      </w:r>
    </w:p>
    <w:p w14:paraId="19D53A69" w14:textId="1C877CCE" w:rsidR="00B226D1" w:rsidRDefault="00B226D1" w:rsidP="00BD5FB6">
      <w:r w:rsidRPr="00B226D1">
        <w:rPr>
          <w:noProof/>
        </w:rPr>
        <w:drawing>
          <wp:inline distT="0" distB="0" distL="0" distR="0" wp14:anchorId="14CBB9D0" wp14:editId="53414AE3">
            <wp:extent cx="4049486" cy="3884651"/>
            <wp:effectExtent l="0" t="0" r="8255" b="1905"/>
            <wp:docPr id="13378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6329" name=""/>
                    <pic:cNvPicPr/>
                  </pic:nvPicPr>
                  <pic:blipFill>
                    <a:blip r:embed="rId15"/>
                    <a:stretch>
                      <a:fillRect/>
                    </a:stretch>
                  </pic:blipFill>
                  <pic:spPr>
                    <a:xfrm>
                      <a:off x="0" y="0"/>
                      <a:ext cx="4057209" cy="3892060"/>
                    </a:xfrm>
                    <a:prstGeom prst="rect">
                      <a:avLst/>
                    </a:prstGeom>
                  </pic:spPr>
                </pic:pic>
              </a:graphicData>
            </a:graphic>
          </wp:inline>
        </w:drawing>
      </w:r>
    </w:p>
    <w:p w14:paraId="37C1A477" w14:textId="538E5DBA" w:rsidR="00B226D1" w:rsidRDefault="00B226D1" w:rsidP="00BD5FB6">
      <w:r w:rsidRPr="00B226D1">
        <w:rPr>
          <w:noProof/>
        </w:rPr>
        <w:drawing>
          <wp:inline distT="0" distB="0" distL="0" distR="0" wp14:anchorId="17AE99B7" wp14:editId="0828A9A7">
            <wp:extent cx="4986475" cy="2612572"/>
            <wp:effectExtent l="0" t="0" r="5080" b="0"/>
            <wp:docPr id="206762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25941" name=""/>
                    <pic:cNvPicPr/>
                  </pic:nvPicPr>
                  <pic:blipFill>
                    <a:blip r:embed="rId16"/>
                    <a:stretch>
                      <a:fillRect/>
                    </a:stretch>
                  </pic:blipFill>
                  <pic:spPr>
                    <a:xfrm>
                      <a:off x="0" y="0"/>
                      <a:ext cx="4989863" cy="2614347"/>
                    </a:xfrm>
                    <a:prstGeom prst="rect">
                      <a:avLst/>
                    </a:prstGeom>
                  </pic:spPr>
                </pic:pic>
              </a:graphicData>
            </a:graphic>
          </wp:inline>
        </w:drawing>
      </w:r>
    </w:p>
    <w:p w14:paraId="4CD53690" w14:textId="0C01157B" w:rsidR="00C40C47" w:rsidRPr="00BD5FB6" w:rsidRDefault="00C40C47" w:rsidP="00BD5FB6">
      <w:r>
        <w:tab/>
      </w:r>
    </w:p>
    <w:p w14:paraId="63458213" w14:textId="133AF0EB" w:rsidR="00BD5FB6" w:rsidRPr="00BD5FB6" w:rsidRDefault="00BD5FB6" w:rsidP="00BD5FB6">
      <w:pPr>
        <w:numPr>
          <w:ilvl w:val="0"/>
          <w:numId w:val="5"/>
        </w:numPr>
      </w:pPr>
      <w:r w:rsidRPr="00BD5FB6">
        <w:rPr>
          <w:b/>
          <w:bCs/>
        </w:rPr>
        <w:t>Main Navigation:</w:t>
      </w:r>
      <w:r w:rsidRPr="00BD5FB6">
        <w:t xml:space="preserve"> The home page provides quick access buttons for primary functions (</w:t>
      </w:r>
      <w:r w:rsidR="00B226D1">
        <w:rPr>
          <w:rFonts w:hint="eastAsia"/>
        </w:rPr>
        <w:t>Start</w:t>
      </w:r>
      <w:r w:rsidRPr="00BD5FB6">
        <w:t xml:space="preserve"> Rental,  Return</w:t>
      </w:r>
      <w:r w:rsidR="00B226D1">
        <w:rPr>
          <w:rFonts w:hint="eastAsia"/>
        </w:rPr>
        <w:t xml:space="preserve"> Tools</w:t>
      </w:r>
      <w:r w:rsidRPr="00BD5FB6">
        <w:t>, Customer Management, Tools Management).</w:t>
      </w:r>
    </w:p>
    <w:p w14:paraId="7C9C0EFB" w14:textId="77777777" w:rsidR="00BD5FB6" w:rsidRPr="00BD5FB6" w:rsidRDefault="00BD5FB6" w:rsidP="00BD5FB6">
      <w:pPr>
        <w:numPr>
          <w:ilvl w:val="0"/>
          <w:numId w:val="5"/>
        </w:numPr>
      </w:pPr>
      <w:r w:rsidRPr="00BD5FB6">
        <w:rPr>
          <w:b/>
          <w:bCs/>
        </w:rPr>
        <w:lastRenderedPageBreak/>
        <w:t>Intuitive Forms:</w:t>
      </w:r>
      <w:r w:rsidRPr="00BD5FB6">
        <w:t xml:space="preserve"> Forms are designed for easy data entry and navigation, with clear labels and prompts.</w:t>
      </w:r>
    </w:p>
    <w:p w14:paraId="09F7AB99" w14:textId="77777777" w:rsidR="00BD5FB6" w:rsidRPr="00BD5FB6" w:rsidRDefault="00BD5FB6" w:rsidP="00BD5FB6">
      <w:pPr>
        <w:numPr>
          <w:ilvl w:val="0"/>
          <w:numId w:val="5"/>
        </w:numPr>
      </w:pPr>
      <w:r w:rsidRPr="00BD5FB6">
        <w:rPr>
          <w:b/>
          <w:bCs/>
        </w:rPr>
        <w:t>Real-time Updates:</w:t>
      </w:r>
      <w:r w:rsidRPr="00BD5FB6">
        <w:t xml:space="preserve"> Changes in tool availability and customer information are reflected immediately across the system.</w:t>
      </w:r>
    </w:p>
    <w:p w14:paraId="7D7EBC28" w14:textId="77777777" w:rsidR="00BD5FB6" w:rsidRDefault="00BD5FB6" w:rsidP="00BD5FB6">
      <w:pPr>
        <w:rPr>
          <w:b/>
          <w:bCs/>
        </w:rPr>
      </w:pPr>
      <w:r w:rsidRPr="00BD5FB6">
        <w:rPr>
          <w:b/>
          <w:bCs/>
        </w:rPr>
        <w:t>Security:</w:t>
      </w:r>
    </w:p>
    <w:p w14:paraId="4EF3B144" w14:textId="20A1D18C" w:rsidR="00C40C47" w:rsidRPr="00BD5FB6" w:rsidRDefault="00C40C47" w:rsidP="00BD5FB6">
      <w:r>
        <w:rPr>
          <w:b/>
          <w:bCs/>
        </w:rPr>
        <w:tab/>
      </w:r>
    </w:p>
    <w:p w14:paraId="020557DA" w14:textId="7AF0B4BC" w:rsidR="00BD5FB6" w:rsidRPr="00BD5FB6" w:rsidRDefault="00BD5FB6" w:rsidP="00BD5FB6">
      <w:pPr>
        <w:numPr>
          <w:ilvl w:val="0"/>
          <w:numId w:val="6"/>
        </w:numPr>
      </w:pPr>
      <w:r w:rsidRPr="00BD5FB6">
        <w:rPr>
          <w:b/>
          <w:bCs/>
        </w:rPr>
        <w:t>User Authentication:</w:t>
      </w:r>
      <w:r w:rsidRPr="00BD5FB6">
        <w:t xml:space="preserve"> The system includes a secure login form to ensure only authorized users can access sensitive data.</w:t>
      </w:r>
    </w:p>
    <w:p w14:paraId="2207E97D" w14:textId="77777777" w:rsidR="00BD5FB6" w:rsidRPr="00BD5FB6" w:rsidRDefault="00BD5FB6" w:rsidP="00BD5FB6">
      <w:pPr>
        <w:numPr>
          <w:ilvl w:val="0"/>
          <w:numId w:val="6"/>
        </w:numPr>
      </w:pPr>
      <w:r w:rsidRPr="00BD5FB6">
        <w:rPr>
          <w:b/>
          <w:bCs/>
        </w:rPr>
        <w:t>Data Integrity:</w:t>
      </w:r>
      <w:r w:rsidRPr="00BD5FB6">
        <w:t xml:space="preserve"> Built-in validations and checks to maintain data integrity and prevent errors.</w:t>
      </w:r>
    </w:p>
    <w:p w14:paraId="24952918" w14:textId="77777777" w:rsidR="00BD5FB6" w:rsidRDefault="00BD5FB6" w:rsidP="00BD5FB6">
      <w:pPr>
        <w:rPr>
          <w:b/>
          <w:bCs/>
        </w:rPr>
      </w:pPr>
      <w:r w:rsidRPr="00BD5FB6">
        <w:rPr>
          <w:b/>
          <w:bCs/>
        </w:rPr>
        <w:t>Reporting:</w:t>
      </w:r>
    </w:p>
    <w:p w14:paraId="79EC22B4" w14:textId="1CA32656" w:rsidR="00C40C47" w:rsidRDefault="00B226D1" w:rsidP="00BD5FB6">
      <w:r w:rsidRPr="00B226D1">
        <w:rPr>
          <w:noProof/>
        </w:rPr>
        <w:drawing>
          <wp:inline distT="0" distB="0" distL="0" distR="0" wp14:anchorId="3A02719B" wp14:editId="19DF4463">
            <wp:extent cx="5943600" cy="3208655"/>
            <wp:effectExtent l="0" t="0" r="0" b="0"/>
            <wp:docPr id="210287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70182" name=""/>
                    <pic:cNvPicPr/>
                  </pic:nvPicPr>
                  <pic:blipFill>
                    <a:blip r:embed="rId17"/>
                    <a:stretch>
                      <a:fillRect/>
                    </a:stretch>
                  </pic:blipFill>
                  <pic:spPr>
                    <a:xfrm>
                      <a:off x="0" y="0"/>
                      <a:ext cx="5943600" cy="3208655"/>
                    </a:xfrm>
                    <a:prstGeom prst="rect">
                      <a:avLst/>
                    </a:prstGeom>
                  </pic:spPr>
                </pic:pic>
              </a:graphicData>
            </a:graphic>
          </wp:inline>
        </w:drawing>
      </w:r>
    </w:p>
    <w:p w14:paraId="6D6D78C7" w14:textId="5F0492A9" w:rsidR="00B226D1" w:rsidRDefault="00B226D1" w:rsidP="00BD5FB6">
      <w:r w:rsidRPr="00B226D1">
        <w:rPr>
          <w:noProof/>
        </w:rPr>
        <w:lastRenderedPageBreak/>
        <w:drawing>
          <wp:inline distT="0" distB="0" distL="0" distR="0" wp14:anchorId="4D7B4C10" wp14:editId="4D4F6B43">
            <wp:extent cx="5943600" cy="3338830"/>
            <wp:effectExtent l="0" t="0" r="0" b="0"/>
            <wp:docPr id="498384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84605" name=""/>
                    <pic:cNvPicPr/>
                  </pic:nvPicPr>
                  <pic:blipFill>
                    <a:blip r:embed="rId18"/>
                    <a:stretch>
                      <a:fillRect/>
                    </a:stretch>
                  </pic:blipFill>
                  <pic:spPr>
                    <a:xfrm>
                      <a:off x="0" y="0"/>
                      <a:ext cx="5943600" cy="3338830"/>
                    </a:xfrm>
                    <a:prstGeom prst="rect">
                      <a:avLst/>
                    </a:prstGeom>
                  </pic:spPr>
                </pic:pic>
              </a:graphicData>
            </a:graphic>
          </wp:inline>
        </w:drawing>
      </w:r>
    </w:p>
    <w:p w14:paraId="6448C6D2" w14:textId="77777777" w:rsidR="00B226D1" w:rsidRPr="00BA50A9" w:rsidRDefault="00B226D1" w:rsidP="00B226D1">
      <w:pPr>
        <w:numPr>
          <w:ilvl w:val="0"/>
          <w:numId w:val="12"/>
        </w:numPr>
      </w:pPr>
      <w:proofErr w:type="spellStart"/>
      <w:r w:rsidRPr="00BA50A9">
        <w:rPr>
          <w:b/>
          <w:bCs/>
        </w:rPr>
        <w:t>Order_Details</w:t>
      </w:r>
      <w:proofErr w:type="spellEnd"/>
      <w:r w:rsidRPr="00BA50A9">
        <w:t>: Likely provides a detailed report of each order, including customer and tool details.</w:t>
      </w:r>
    </w:p>
    <w:p w14:paraId="570062AB" w14:textId="77777777" w:rsidR="00B226D1" w:rsidRPr="00BA50A9" w:rsidRDefault="00B226D1" w:rsidP="00B226D1">
      <w:pPr>
        <w:numPr>
          <w:ilvl w:val="0"/>
          <w:numId w:val="12"/>
        </w:numPr>
      </w:pPr>
      <w:proofErr w:type="spellStart"/>
      <w:r w:rsidRPr="00BA50A9">
        <w:rPr>
          <w:b/>
          <w:bCs/>
        </w:rPr>
        <w:t>Order_Record</w:t>
      </w:r>
      <w:proofErr w:type="spellEnd"/>
      <w:r w:rsidRPr="00BA50A9">
        <w:t>: Likely provides a summary report of rental transactions.</w:t>
      </w:r>
    </w:p>
    <w:p w14:paraId="2A7ADFE4" w14:textId="77777777" w:rsidR="00B226D1" w:rsidRPr="00BD5FB6" w:rsidRDefault="00B226D1" w:rsidP="00BD5FB6"/>
    <w:p w14:paraId="773C23B2" w14:textId="03076FF5" w:rsidR="00BD5FB6" w:rsidRPr="00BD5FB6" w:rsidRDefault="00BD5FB6" w:rsidP="00BD5FB6">
      <w:r w:rsidRPr="00BD5FB6">
        <w:rPr>
          <w:b/>
          <w:bCs/>
        </w:rPr>
        <w:t>Conclusion:</w:t>
      </w:r>
      <w:r w:rsidRPr="00BD5FB6">
        <w:t xml:space="preserve"> The Tool Rental Database Management System provides a robust and efficient solution for managing tool rentals, returns, and inventory. Its user-friendly design, comprehensive features, and secure operations make it an essential tool for any tool rental business. By automating routine tasks and providing real-time data access, the </w:t>
      </w:r>
      <w:r w:rsidR="00C40C47">
        <w:t>system</w:t>
      </w:r>
      <w:r w:rsidRPr="00BD5FB6">
        <w:t xml:space="preserve"> enhances operational efficiency and improves customer satisfaction.</w:t>
      </w:r>
    </w:p>
    <w:p w14:paraId="1D37311F" w14:textId="77777777" w:rsidR="00BD5FB6" w:rsidRPr="004B1677" w:rsidRDefault="00BD5FB6" w:rsidP="00BD5FB6"/>
    <w:p w14:paraId="2CDD7C50" w14:textId="77777777" w:rsidR="00D131BB" w:rsidRDefault="00D131BB"/>
    <w:sectPr w:rsidR="00D131B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F102F"/>
    <w:multiLevelType w:val="multilevel"/>
    <w:tmpl w:val="F15E6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9C5167"/>
    <w:multiLevelType w:val="multilevel"/>
    <w:tmpl w:val="3074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5F330C"/>
    <w:multiLevelType w:val="multilevel"/>
    <w:tmpl w:val="1332A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0E1627"/>
    <w:multiLevelType w:val="multilevel"/>
    <w:tmpl w:val="F15E6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FE04B5"/>
    <w:multiLevelType w:val="multilevel"/>
    <w:tmpl w:val="8AA21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9C5BE6"/>
    <w:multiLevelType w:val="multilevel"/>
    <w:tmpl w:val="8F566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3C720A"/>
    <w:multiLevelType w:val="multilevel"/>
    <w:tmpl w:val="97D2C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425A21"/>
    <w:multiLevelType w:val="multilevel"/>
    <w:tmpl w:val="F6420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2534E2"/>
    <w:multiLevelType w:val="multilevel"/>
    <w:tmpl w:val="DDD01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025345"/>
    <w:multiLevelType w:val="multilevel"/>
    <w:tmpl w:val="6E88D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155095"/>
    <w:multiLevelType w:val="multilevel"/>
    <w:tmpl w:val="4822A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6654D7"/>
    <w:multiLevelType w:val="multilevel"/>
    <w:tmpl w:val="0902FC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7647561">
    <w:abstractNumId w:val="6"/>
  </w:num>
  <w:num w:numId="2" w16cid:durableId="1217276642">
    <w:abstractNumId w:val="2"/>
  </w:num>
  <w:num w:numId="3" w16cid:durableId="1830440685">
    <w:abstractNumId w:val="11"/>
  </w:num>
  <w:num w:numId="4" w16cid:durableId="1926065788">
    <w:abstractNumId w:val="5"/>
  </w:num>
  <w:num w:numId="5" w16cid:durableId="1857965009">
    <w:abstractNumId w:val="9"/>
  </w:num>
  <w:num w:numId="6" w16cid:durableId="1701125778">
    <w:abstractNumId w:val="7"/>
  </w:num>
  <w:num w:numId="7" w16cid:durableId="1496267353">
    <w:abstractNumId w:val="1"/>
  </w:num>
  <w:num w:numId="8" w16cid:durableId="1672559285">
    <w:abstractNumId w:val="8"/>
  </w:num>
  <w:num w:numId="9" w16cid:durableId="1228883913">
    <w:abstractNumId w:val="10"/>
  </w:num>
  <w:num w:numId="10" w16cid:durableId="1526554714">
    <w:abstractNumId w:val="4"/>
  </w:num>
  <w:num w:numId="11" w16cid:durableId="797377297">
    <w:abstractNumId w:val="3"/>
  </w:num>
  <w:num w:numId="12" w16cid:durableId="4848574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33F"/>
    <w:rsid w:val="000039B6"/>
    <w:rsid w:val="001F7150"/>
    <w:rsid w:val="00240EA8"/>
    <w:rsid w:val="003462AB"/>
    <w:rsid w:val="004B1677"/>
    <w:rsid w:val="00645AC6"/>
    <w:rsid w:val="00691E3E"/>
    <w:rsid w:val="006E595A"/>
    <w:rsid w:val="00B226D1"/>
    <w:rsid w:val="00BA50A9"/>
    <w:rsid w:val="00BD5FB6"/>
    <w:rsid w:val="00C40C47"/>
    <w:rsid w:val="00D131BB"/>
    <w:rsid w:val="00F6633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AC747"/>
  <w15:chartTrackingRefBased/>
  <w15:docId w15:val="{8F3129B4-799E-42BF-9CD4-34E290495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63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663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663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63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63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63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63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63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63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63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663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663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63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63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63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63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63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633F"/>
    <w:rPr>
      <w:rFonts w:eastAsiaTheme="majorEastAsia" w:cstheme="majorBidi"/>
      <w:color w:val="272727" w:themeColor="text1" w:themeTint="D8"/>
    </w:rPr>
  </w:style>
  <w:style w:type="paragraph" w:styleId="Title">
    <w:name w:val="Title"/>
    <w:basedOn w:val="Normal"/>
    <w:next w:val="Normal"/>
    <w:link w:val="TitleChar"/>
    <w:uiPriority w:val="10"/>
    <w:qFormat/>
    <w:rsid w:val="00F663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63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63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63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633F"/>
    <w:pPr>
      <w:spacing w:before="160"/>
      <w:jc w:val="center"/>
    </w:pPr>
    <w:rPr>
      <w:i/>
      <w:iCs/>
      <w:color w:val="404040" w:themeColor="text1" w:themeTint="BF"/>
    </w:rPr>
  </w:style>
  <w:style w:type="character" w:customStyle="1" w:styleId="QuoteChar">
    <w:name w:val="Quote Char"/>
    <w:basedOn w:val="DefaultParagraphFont"/>
    <w:link w:val="Quote"/>
    <w:uiPriority w:val="29"/>
    <w:rsid w:val="00F6633F"/>
    <w:rPr>
      <w:i/>
      <w:iCs/>
      <w:color w:val="404040" w:themeColor="text1" w:themeTint="BF"/>
    </w:rPr>
  </w:style>
  <w:style w:type="paragraph" w:styleId="ListParagraph">
    <w:name w:val="List Paragraph"/>
    <w:basedOn w:val="Normal"/>
    <w:uiPriority w:val="34"/>
    <w:qFormat/>
    <w:rsid w:val="00F6633F"/>
    <w:pPr>
      <w:ind w:left="720"/>
      <w:contextualSpacing/>
    </w:pPr>
  </w:style>
  <w:style w:type="character" w:styleId="IntenseEmphasis">
    <w:name w:val="Intense Emphasis"/>
    <w:basedOn w:val="DefaultParagraphFont"/>
    <w:uiPriority w:val="21"/>
    <w:qFormat/>
    <w:rsid w:val="00F6633F"/>
    <w:rPr>
      <w:i/>
      <w:iCs/>
      <w:color w:val="0F4761" w:themeColor="accent1" w:themeShade="BF"/>
    </w:rPr>
  </w:style>
  <w:style w:type="paragraph" w:styleId="IntenseQuote">
    <w:name w:val="Intense Quote"/>
    <w:basedOn w:val="Normal"/>
    <w:next w:val="Normal"/>
    <w:link w:val="IntenseQuoteChar"/>
    <w:uiPriority w:val="30"/>
    <w:qFormat/>
    <w:rsid w:val="00F663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633F"/>
    <w:rPr>
      <w:i/>
      <w:iCs/>
      <w:color w:val="0F4761" w:themeColor="accent1" w:themeShade="BF"/>
    </w:rPr>
  </w:style>
  <w:style w:type="character" w:styleId="IntenseReference">
    <w:name w:val="Intense Reference"/>
    <w:basedOn w:val="DefaultParagraphFont"/>
    <w:uiPriority w:val="32"/>
    <w:qFormat/>
    <w:rsid w:val="00F6633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6049774">
      <w:bodyDiv w:val="1"/>
      <w:marLeft w:val="0"/>
      <w:marRight w:val="0"/>
      <w:marTop w:val="0"/>
      <w:marBottom w:val="0"/>
      <w:divBdr>
        <w:top w:val="none" w:sz="0" w:space="0" w:color="auto"/>
        <w:left w:val="none" w:sz="0" w:space="0" w:color="auto"/>
        <w:bottom w:val="none" w:sz="0" w:space="0" w:color="auto"/>
        <w:right w:val="none" w:sz="0" w:space="0" w:color="auto"/>
      </w:divBdr>
    </w:div>
    <w:div w:id="1408263201">
      <w:bodyDiv w:val="1"/>
      <w:marLeft w:val="0"/>
      <w:marRight w:val="0"/>
      <w:marTop w:val="0"/>
      <w:marBottom w:val="0"/>
      <w:divBdr>
        <w:top w:val="none" w:sz="0" w:space="0" w:color="auto"/>
        <w:left w:val="none" w:sz="0" w:space="0" w:color="auto"/>
        <w:bottom w:val="none" w:sz="0" w:space="0" w:color="auto"/>
        <w:right w:val="none" w:sz="0" w:space="0" w:color="auto"/>
      </w:divBdr>
    </w:div>
    <w:div w:id="153164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11</Pages>
  <Words>835</Words>
  <Characters>4760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Guokai Shi</dc:creator>
  <cp:keywords/>
  <dc:description/>
  <cp:lastModifiedBy>Guokai Shi</cp:lastModifiedBy>
  <cp:revision>8</cp:revision>
  <dcterms:created xsi:type="dcterms:W3CDTF">2024-05-31T05:46:00Z</dcterms:created>
  <dcterms:modified xsi:type="dcterms:W3CDTF">2024-06-27T04:56:00Z</dcterms:modified>
</cp:coreProperties>
</file>