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LLM 课程学习指导文档</w:t>
      </w:r>
    </w:p>
    <w:p>
      <w:r>
        <w:t>此文档提供学习的基本建议、进度管理技巧以及如何在项目实践中充分利用所学知识。</w:t>
      </w:r>
    </w:p>
    <w:p>
      <w:pPr>
        <w:pStyle w:val="Heading1"/>
      </w:pPr>
      <w:r>
        <w:t>学习建议与技巧</w:t>
      </w:r>
    </w:p>
    <w:p>
      <w:r>
        <w:t>1. 每天学习时，先花10分钟回顾前一天的学习内容。</w:t>
      </w:r>
    </w:p>
    <w:p>
      <w:r>
        <w:t>2. 每周末复习，确保不遗漏任何知识点。</w:t>
      </w:r>
    </w:p>
    <w:p>
      <w:pPr>
        <w:pStyle w:val="Heading1"/>
      </w:pPr>
      <w:r>
        <w:t>项目实践中的挑战与解决方案</w:t>
      </w:r>
    </w:p>
    <w:p>
      <w:r>
        <w:t>1. 如何在实际项目中面对数据不一致性的问题？</w:t>
      </w:r>
    </w:p>
    <w:p>
      <w:r>
        <w:t>2. 如何优化模型训练过程，减少过拟合？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