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5C3B" w14:textId="5E45EEFE" w:rsidR="00CF230D" w:rsidRPr="009D2743" w:rsidRDefault="00CF230D" w:rsidP="00CF230D">
      <w:pPr>
        <w:jc w:val="center"/>
        <w:rPr>
          <w:color w:val="156082" w:themeColor="accent1"/>
          <w:sz w:val="52"/>
          <w:szCs w:val="52"/>
        </w:rPr>
      </w:pPr>
      <w:r w:rsidRPr="009D2743">
        <w:rPr>
          <w:color w:val="156082" w:themeColor="accent1"/>
          <w:sz w:val="52"/>
          <w:szCs w:val="52"/>
        </w:rPr>
        <w:t>Related Work</w:t>
      </w:r>
    </w:p>
    <w:p w14:paraId="044BA2D9" w14:textId="77DBF968" w:rsidR="00CF230D" w:rsidRDefault="00CF230D" w:rsidP="00CF230D">
      <w:pPr>
        <w:jc w:val="center"/>
      </w:pPr>
      <w:r w:rsidRPr="00CF230D">
        <w:t>This section presents existing systems and platforms that provide similar functionality to our project, which is a Vulnerability Reporting and Management System.</w:t>
      </w:r>
    </w:p>
    <w:p w14:paraId="63112F67" w14:textId="15AB7F83" w:rsidR="00CF230D" w:rsidRPr="009D2743" w:rsidRDefault="00CF230D" w:rsidP="00CF230D">
      <w:pPr>
        <w:pStyle w:val="ListParagraph"/>
        <w:numPr>
          <w:ilvl w:val="0"/>
          <w:numId w:val="1"/>
        </w:numPr>
        <w:rPr>
          <w:color w:val="156082" w:themeColor="accent1"/>
          <w:sz w:val="28"/>
          <w:szCs w:val="28"/>
        </w:rPr>
      </w:pPr>
      <w:proofErr w:type="spellStart"/>
      <w:r w:rsidRPr="009D2743">
        <w:rPr>
          <w:color w:val="156082" w:themeColor="accent1"/>
          <w:sz w:val="28"/>
          <w:szCs w:val="28"/>
        </w:rPr>
        <w:t>HackerOne</w:t>
      </w:r>
      <w:proofErr w:type="spellEnd"/>
    </w:p>
    <w:p w14:paraId="1FF14EEE" w14:textId="77777777" w:rsidR="00CF230D" w:rsidRDefault="00CF230D" w:rsidP="00CF230D">
      <w:pPr>
        <w:ind w:left="360"/>
      </w:pPr>
      <w:r w:rsidRPr="00CF230D">
        <w:t>One of the largest global bug bounty platforms.</w:t>
      </w:r>
    </w:p>
    <w:p w14:paraId="16F8CBB9" w14:textId="77777777" w:rsidR="00CF230D" w:rsidRDefault="00CF230D" w:rsidP="00CF230D">
      <w:pPr>
        <w:ind w:left="360"/>
      </w:pPr>
      <w:r w:rsidRPr="00CF230D">
        <w:t xml:space="preserve"> It allows security researchers to submit vulnerability reports to organizations.</w:t>
      </w:r>
    </w:p>
    <w:p w14:paraId="283F45C7" w14:textId="75342214" w:rsidR="00CF230D" w:rsidRPr="009D2743" w:rsidRDefault="00CF230D" w:rsidP="00CF230D">
      <w:pPr>
        <w:ind w:left="360"/>
        <w:rPr>
          <w:color w:val="4C94D8" w:themeColor="text2" w:themeTint="80"/>
        </w:rPr>
      </w:pPr>
      <w:r w:rsidRPr="009D2743">
        <w:rPr>
          <w:color w:val="4C94D8" w:themeColor="text2" w:themeTint="80"/>
        </w:rPr>
        <w:t xml:space="preserve"> Key features: </w:t>
      </w:r>
    </w:p>
    <w:p w14:paraId="26049FA1" w14:textId="77777777" w:rsidR="00CF230D" w:rsidRDefault="00CF230D" w:rsidP="00CF230D">
      <w:pPr>
        <w:ind w:left="360"/>
      </w:pPr>
      <w:r>
        <w:t>-</w:t>
      </w:r>
      <w:r w:rsidRPr="00CF230D">
        <w:t>Advanced admin dashboard</w:t>
      </w:r>
    </w:p>
    <w:p w14:paraId="53E827E4" w14:textId="77777777" w:rsidR="00CF230D" w:rsidRDefault="00CF230D" w:rsidP="00CF230D">
      <w:pPr>
        <w:ind w:left="360"/>
      </w:pPr>
      <w:r w:rsidRPr="00CF230D">
        <w:t>- Structured workflow for report handling</w:t>
      </w:r>
    </w:p>
    <w:p w14:paraId="575A0878" w14:textId="77777777" w:rsidR="00CF230D" w:rsidRDefault="00CF230D" w:rsidP="00CF230D">
      <w:pPr>
        <w:ind w:left="360"/>
      </w:pPr>
      <w:r w:rsidRPr="00CF230D">
        <w:t>- Severity-based vulnerability classification</w:t>
      </w:r>
    </w:p>
    <w:p w14:paraId="635D845B" w14:textId="0C4F4014" w:rsidR="00CF230D" w:rsidRDefault="00CF230D" w:rsidP="00CF230D">
      <w:pPr>
        <w:ind w:left="360"/>
      </w:pPr>
      <w:r w:rsidRPr="00CF230D">
        <w:t>- Bug bounty reward system</w:t>
      </w:r>
    </w:p>
    <w:p w14:paraId="11305E59" w14:textId="77777777" w:rsidR="00CF230D" w:rsidRDefault="00CF230D" w:rsidP="00CF230D">
      <w:pPr>
        <w:ind w:left="360"/>
      </w:pPr>
    </w:p>
    <w:p w14:paraId="3DA72E3D" w14:textId="51A5B6C5" w:rsidR="00CF230D" w:rsidRPr="009D2743" w:rsidRDefault="00CF230D" w:rsidP="00CF230D">
      <w:pPr>
        <w:pStyle w:val="ListParagraph"/>
        <w:numPr>
          <w:ilvl w:val="0"/>
          <w:numId w:val="1"/>
        </w:numPr>
        <w:rPr>
          <w:color w:val="156082" w:themeColor="accent1"/>
          <w:sz w:val="28"/>
          <w:szCs w:val="28"/>
        </w:rPr>
      </w:pPr>
      <w:proofErr w:type="spellStart"/>
      <w:r w:rsidRPr="009D2743">
        <w:rPr>
          <w:color w:val="156082" w:themeColor="accent1"/>
          <w:sz w:val="28"/>
          <w:szCs w:val="28"/>
        </w:rPr>
        <w:t>Bugcrowd</w:t>
      </w:r>
      <w:proofErr w:type="spellEnd"/>
      <w:r w:rsidRPr="009D2743">
        <w:rPr>
          <w:color w:val="156082" w:themeColor="accent1"/>
          <w:sz w:val="28"/>
          <w:szCs w:val="28"/>
        </w:rPr>
        <w:t xml:space="preserve"> </w:t>
      </w:r>
    </w:p>
    <w:p w14:paraId="1EC3B72B" w14:textId="7559C22F" w:rsidR="00CF230D" w:rsidRDefault="00CF230D" w:rsidP="00CF230D">
      <w:pPr>
        <w:ind w:left="360"/>
      </w:pPr>
      <w:r>
        <w:t xml:space="preserve">   </w:t>
      </w:r>
      <w:r w:rsidRPr="00CF230D">
        <w:t xml:space="preserve">A global crowdsourced security platform offering vulnerability reporting programs for </w:t>
      </w:r>
      <w:r>
        <w:t xml:space="preserve">    </w:t>
      </w:r>
      <w:r w:rsidRPr="00CF230D">
        <w:t xml:space="preserve">companies. </w:t>
      </w:r>
    </w:p>
    <w:p w14:paraId="18B4D184" w14:textId="77777777" w:rsidR="009D2743" w:rsidRDefault="00CF230D" w:rsidP="00CF230D">
      <w:pPr>
        <w:ind w:left="360"/>
        <w:rPr>
          <w:color w:val="4C94D8" w:themeColor="text2" w:themeTint="80"/>
        </w:rPr>
      </w:pPr>
      <w:r w:rsidRPr="009D2743">
        <w:rPr>
          <w:color w:val="4C94D8" w:themeColor="text2" w:themeTint="80"/>
        </w:rPr>
        <w:t>Key features:</w:t>
      </w:r>
    </w:p>
    <w:p w14:paraId="620F5053" w14:textId="74043DD4" w:rsidR="00CF230D" w:rsidRPr="009D2743" w:rsidRDefault="009D2743" w:rsidP="009D2743">
      <w:pPr>
        <w:ind w:left="360"/>
        <w:rPr>
          <w:color w:val="4C94D8" w:themeColor="text2" w:themeTint="80"/>
        </w:rPr>
      </w:pPr>
      <w:r w:rsidRPr="009D2743">
        <w:rPr>
          <w:color w:val="000000" w:themeColor="text1"/>
        </w:rPr>
        <w:t>-</w:t>
      </w:r>
      <w:r w:rsidR="00CF230D" w:rsidRPr="00CF230D">
        <w:t xml:space="preserve"> Handles hundreds of vulnerability submissions daily</w:t>
      </w:r>
    </w:p>
    <w:p w14:paraId="34DA6292" w14:textId="77777777" w:rsidR="00CF230D" w:rsidRDefault="00CF230D" w:rsidP="00CF230D">
      <w:pPr>
        <w:ind w:left="360"/>
      </w:pPr>
      <w:r w:rsidRPr="00CF230D">
        <w:t>- Filtering and triage system</w:t>
      </w:r>
    </w:p>
    <w:p w14:paraId="2A61E6D3" w14:textId="00897857" w:rsidR="00CF230D" w:rsidRDefault="00CF230D" w:rsidP="00CF230D">
      <w:pPr>
        <w:ind w:left="360"/>
      </w:pPr>
      <w:r w:rsidRPr="00CF230D">
        <w:t>- Provides severity rating for vulnerabilities</w:t>
      </w:r>
    </w:p>
    <w:p w14:paraId="6FDDCE57" w14:textId="77777777" w:rsidR="00CF230D" w:rsidRPr="009D2743" w:rsidRDefault="00CF230D" w:rsidP="00CF230D">
      <w:pPr>
        <w:ind w:left="360"/>
        <w:rPr>
          <w:color w:val="156082" w:themeColor="accent1"/>
        </w:rPr>
      </w:pPr>
    </w:p>
    <w:p w14:paraId="4DBDAE9A" w14:textId="00E02104" w:rsidR="00CF230D" w:rsidRPr="009D2743" w:rsidRDefault="00CF230D" w:rsidP="00CF230D">
      <w:pPr>
        <w:pStyle w:val="ListParagraph"/>
        <w:numPr>
          <w:ilvl w:val="0"/>
          <w:numId w:val="1"/>
        </w:numPr>
        <w:rPr>
          <w:color w:val="156082" w:themeColor="accent1"/>
          <w:sz w:val="28"/>
          <w:szCs w:val="28"/>
        </w:rPr>
      </w:pPr>
      <w:r w:rsidRPr="009D2743">
        <w:rPr>
          <w:color w:val="156082" w:themeColor="accent1"/>
          <w:sz w:val="28"/>
          <w:szCs w:val="28"/>
        </w:rPr>
        <w:t>OWASP Vulnerability Database</w:t>
      </w:r>
    </w:p>
    <w:p w14:paraId="1C29A603" w14:textId="77777777" w:rsidR="009D2743" w:rsidRDefault="00CF230D" w:rsidP="00CF230D">
      <w:pPr>
        <w:ind w:left="360"/>
      </w:pPr>
      <w:r>
        <w:t xml:space="preserve"> </w:t>
      </w:r>
      <w:r w:rsidRPr="00CF230D">
        <w:t xml:space="preserve"> Not a reporting platform, but a comprehensive database that classifies vulnerabilities. </w:t>
      </w:r>
    </w:p>
    <w:p w14:paraId="398EB44C" w14:textId="0BFDA182" w:rsidR="00CF230D" w:rsidRPr="009D2743" w:rsidRDefault="00CF230D" w:rsidP="00CF230D">
      <w:pPr>
        <w:ind w:left="360"/>
        <w:rPr>
          <w:color w:val="4C94D8" w:themeColor="text2" w:themeTint="80"/>
        </w:rPr>
      </w:pPr>
      <w:r w:rsidRPr="009D2743">
        <w:rPr>
          <w:color w:val="4C94D8" w:themeColor="text2" w:themeTint="80"/>
        </w:rPr>
        <w:t>Key features:</w:t>
      </w:r>
    </w:p>
    <w:p w14:paraId="1A724767" w14:textId="32A789C6" w:rsidR="00CF230D" w:rsidRDefault="00CF230D" w:rsidP="00CF230D">
      <w:pPr>
        <w:ind w:left="360"/>
      </w:pPr>
      <w:r w:rsidRPr="00CF230D">
        <w:t>- Uses CWE and OWASP Top 10 classification</w:t>
      </w:r>
    </w:p>
    <w:p w14:paraId="32779780" w14:textId="77777777" w:rsidR="00CF230D" w:rsidRDefault="00CF230D" w:rsidP="00CF230D">
      <w:pPr>
        <w:ind w:left="360"/>
      </w:pPr>
      <w:r w:rsidRPr="00CF230D">
        <w:t>- Acts as a reference for developers</w:t>
      </w:r>
    </w:p>
    <w:p w14:paraId="49FFB5C5" w14:textId="77777777" w:rsidR="00CF230D" w:rsidRDefault="00CF230D" w:rsidP="00CF230D">
      <w:pPr>
        <w:ind w:left="360"/>
      </w:pPr>
      <w:r w:rsidRPr="00CF230D">
        <w:lastRenderedPageBreak/>
        <w:t>- Provides guidelines and best practices for addressing vulnerabilities</w:t>
      </w:r>
    </w:p>
    <w:p w14:paraId="305D2ED3" w14:textId="77777777" w:rsidR="00CF230D" w:rsidRPr="009D2743" w:rsidRDefault="00CF230D" w:rsidP="00CF230D">
      <w:pPr>
        <w:ind w:left="360"/>
        <w:rPr>
          <w:color w:val="156082" w:themeColor="accent1"/>
          <w:sz w:val="28"/>
          <w:szCs w:val="28"/>
        </w:rPr>
      </w:pPr>
      <w:r w:rsidRPr="009D2743">
        <w:rPr>
          <w:color w:val="156082" w:themeColor="accent1"/>
          <w:sz w:val="28"/>
          <w:szCs w:val="28"/>
        </w:rPr>
        <w:t xml:space="preserve"> 4) Jira Security Plugin </w:t>
      </w:r>
    </w:p>
    <w:p w14:paraId="2D2B3AC6" w14:textId="71ED1C22" w:rsidR="00CF230D" w:rsidRDefault="00CF230D" w:rsidP="00CF230D">
      <w:pPr>
        <w:ind w:left="360" w:firstLine="360"/>
        <w:rPr>
          <w:rtl/>
        </w:rPr>
      </w:pPr>
      <w:r w:rsidRPr="00CF230D">
        <w:t>Many companies integrate Jira with a Security Plugin to manage vulnerability tickets.</w:t>
      </w:r>
    </w:p>
    <w:p w14:paraId="6476AF6E" w14:textId="77777777" w:rsidR="00FA109E" w:rsidRPr="009D2743" w:rsidRDefault="00FA109E" w:rsidP="00FA109E">
      <w:pPr>
        <w:ind w:left="360" w:firstLine="360"/>
        <w:rPr>
          <w:color w:val="4C94D8" w:themeColor="text2" w:themeTint="80"/>
          <w:rtl/>
        </w:rPr>
      </w:pPr>
      <w:r w:rsidRPr="009D2743">
        <w:rPr>
          <w:color w:val="4C94D8" w:themeColor="text2" w:themeTint="80"/>
        </w:rPr>
        <w:t>Key features:</w:t>
      </w:r>
    </w:p>
    <w:p w14:paraId="2758FB9E" w14:textId="77777777" w:rsidR="00FA109E" w:rsidRDefault="00FA109E" w:rsidP="00FA109E">
      <w:pPr>
        <w:ind w:left="360" w:firstLine="360"/>
        <w:rPr>
          <w:rtl/>
        </w:rPr>
      </w:pPr>
      <w:r w:rsidRPr="00FA109E">
        <w:t>- Security ticketing system</w:t>
      </w:r>
    </w:p>
    <w:p w14:paraId="3AC85F6A" w14:textId="77777777" w:rsidR="00FA109E" w:rsidRDefault="00FA109E" w:rsidP="00FA109E">
      <w:pPr>
        <w:ind w:left="360" w:firstLine="360"/>
        <w:rPr>
          <w:rtl/>
        </w:rPr>
      </w:pPr>
      <w:r w:rsidRPr="00FA109E">
        <w:t>- Tracks vulnerability status</w:t>
      </w:r>
    </w:p>
    <w:p w14:paraId="0BB8507C" w14:textId="1BB99CFD" w:rsidR="00FA109E" w:rsidRDefault="00FA109E" w:rsidP="00FA109E">
      <w:pPr>
        <w:ind w:left="360" w:firstLine="360"/>
        <w:rPr>
          <w:rtl/>
        </w:rPr>
      </w:pPr>
      <w:r w:rsidRPr="00FA109E">
        <w:t>- Provides workflow steps for remediation</w:t>
      </w:r>
    </w:p>
    <w:p w14:paraId="2FFEDE76" w14:textId="77777777" w:rsidR="00FA109E" w:rsidRDefault="00FA109E" w:rsidP="00FA109E">
      <w:pPr>
        <w:ind w:left="360" w:firstLine="360"/>
        <w:rPr>
          <w:rtl/>
        </w:rPr>
      </w:pPr>
    </w:p>
    <w:p w14:paraId="0185B1CD" w14:textId="0102A805" w:rsidR="00FA109E" w:rsidRPr="009D2743" w:rsidRDefault="00FA109E" w:rsidP="00FA109E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9D2743">
        <w:rPr>
          <w:color w:val="156082" w:themeColor="accent1"/>
          <w:sz w:val="28"/>
          <w:szCs w:val="28"/>
        </w:rPr>
        <w:t>GitHub Security Advisory</w:t>
      </w:r>
    </w:p>
    <w:p w14:paraId="77E3DA2B" w14:textId="77777777" w:rsidR="00FA109E" w:rsidRDefault="00FA109E" w:rsidP="00FA109E">
      <w:pPr>
        <w:ind w:left="360"/>
        <w:rPr>
          <w:rtl/>
        </w:rPr>
      </w:pPr>
      <w:r>
        <w:rPr>
          <w:rFonts w:hint="cs"/>
          <w:rtl/>
        </w:rPr>
        <w:t xml:space="preserve"> </w:t>
      </w:r>
      <w:r w:rsidRPr="00FA109E">
        <w:t xml:space="preserve"> Security reporting system for open-source projects.</w:t>
      </w:r>
    </w:p>
    <w:p w14:paraId="542B23C7" w14:textId="77777777" w:rsidR="00FA109E" w:rsidRPr="009D2743" w:rsidRDefault="00FA109E" w:rsidP="00FA109E">
      <w:pPr>
        <w:ind w:left="360"/>
        <w:rPr>
          <w:color w:val="4C94D8" w:themeColor="text2" w:themeTint="80"/>
          <w:rtl/>
        </w:rPr>
      </w:pPr>
      <w:r w:rsidRPr="009D2743">
        <w:rPr>
          <w:color w:val="4C94D8" w:themeColor="text2" w:themeTint="80"/>
        </w:rPr>
        <w:t xml:space="preserve"> Key features:</w:t>
      </w:r>
    </w:p>
    <w:p w14:paraId="5BC15629" w14:textId="77777777" w:rsidR="00FA109E" w:rsidRDefault="00FA109E" w:rsidP="00FA109E">
      <w:pPr>
        <w:ind w:left="360"/>
        <w:rPr>
          <w:rtl/>
        </w:rPr>
      </w:pPr>
      <w:r w:rsidRPr="00FA109E">
        <w:t>- Vulnerability reporting via pull requests</w:t>
      </w:r>
    </w:p>
    <w:p w14:paraId="33DA0C4C" w14:textId="77777777" w:rsidR="00FA109E" w:rsidRDefault="00FA109E" w:rsidP="00FA109E">
      <w:pPr>
        <w:ind w:left="360"/>
        <w:rPr>
          <w:rtl/>
        </w:rPr>
      </w:pPr>
      <w:proofErr w:type="gramStart"/>
      <w:r w:rsidRPr="00FA109E">
        <w:t>- Repair</w:t>
      </w:r>
      <w:proofErr w:type="gramEnd"/>
      <w:r w:rsidRPr="00FA109E">
        <w:t xml:space="preserve"> </w:t>
      </w:r>
      <w:proofErr w:type="gramStart"/>
      <w:r w:rsidRPr="00FA109E">
        <w:t>recommendations</w:t>
      </w:r>
      <w:proofErr w:type="gramEnd"/>
    </w:p>
    <w:p w14:paraId="75F66401" w14:textId="23133B63" w:rsidR="00FA109E" w:rsidRDefault="00FA109E" w:rsidP="00FA109E">
      <w:pPr>
        <w:ind w:left="360"/>
        <w:rPr>
          <w:rtl/>
        </w:rPr>
      </w:pPr>
      <w:r w:rsidRPr="00FA109E">
        <w:t>- Ability to issue and track CVEs</w:t>
      </w:r>
    </w:p>
    <w:p w14:paraId="3096A7A0" w14:textId="77777777" w:rsidR="00FA109E" w:rsidRPr="009D2743" w:rsidRDefault="00FA109E" w:rsidP="00FA109E">
      <w:pPr>
        <w:ind w:left="360"/>
        <w:rPr>
          <w:color w:val="156082" w:themeColor="accent1"/>
          <w:sz w:val="32"/>
          <w:szCs w:val="32"/>
          <w:rtl/>
        </w:rPr>
      </w:pPr>
    </w:p>
    <w:p w14:paraId="14A02D8C" w14:textId="77777777" w:rsidR="00FA109E" w:rsidRPr="009D2743" w:rsidRDefault="00FA109E" w:rsidP="00FA109E">
      <w:pPr>
        <w:ind w:left="360"/>
        <w:rPr>
          <w:color w:val="156082" w:themeColor="accent1"/>
          <w:sz w:val="32"/>
          <w:szCs w:val="32"/>
          <w:rtl/>
        </w:rPr>
      </w:pPr>
      <w:r w:rsidRPr="009D2743">
        <w:rPr>
          <w:color w:val="156082" w:themeColor="accent1"/>
          <w:sz w:val="32"/>
          <w:szCs w:val="32"/>
        </w:rPr>
        <w:t xml:space="preserve">2. Comparison Between Our System and Existing Solutions </w:t>
      </w:r>
    </w:p>
    <w:p w14:paraId="7BC4844F" w14:textId="77777777" w:rsidR="00FA109E" w:rsidRPr="009D2743" w:rsidRDefault="00FA109E" w:rsidP="00FA109E">
      <w:pPr>
        <w:ind w:left="360"/>
        <w:rPr>
          <w:color w:val="4C94D8" w:themeColor="text2" w:themeTint="80"/>
          <w:rtl/>
        </w:rPr>
      </w:pPr>
      <w:r w:rsidRPr="009D2743">
        <w:rPr>
          <w:color w:val="4C94D8" w:themeColor="text2" w:themeTint="80"/>
        </w:rPr>
        <w:t xml:space="preserve">Existing solutions </w:t>
      </w:r>
      <w:proofErr w:type="gramStart"/>
      <w:r w:rsidRPr="009D2743">
        <w:rPr>
          <w:color w:val="4C94D8" w:themeColor="text2" w:themeTint="80"/>
        </w:rPr>
        <w:t>provide</w:t>
      </w:r>
      <w:proofErr w:type="gramEnd"/>
      <w:r w:rsidRPr="009D2743">
        <w:rPr>
          <w:color w:val="4C94D8" w:themeColor="text2" w:themeTint="80"/>
        </w:rPr>
        <w:t>:</w:t>
      </w:r>
    </w:p>
    <w:p w14:paraId="5FA7E976" w14:textId="77777777" w:rsidR="00FA109E" w:rsidRDefault="00FA109E" w:rsidP="00FA109E">
      <w:pPr>
        <w:ind w:left="360"/>
        <w:rPr>
          <w:rtl/>
        </w:rPr>
      </w:pPr>
      <w:r w:rsidRPr="00FA109E">
        <w:t>- Vulnerability report management</w:t>
      </w:r>
    </w:p>
    <w:p w14:paraId="65EB6EB1" w14:textId="77777777" w:rsidR="00FA109E" w:rsidRDefault="00FA109E" w:rsidP="00FA109E">
      <w:pPr>
        <w:ind w:left="360"/>
        <w:rPr>
          <w:rtl/>
        </w:rPr>
      </w:pPr>
      <w:r w:rsidRPr="00FA109E">
        <w:t>- Workflows for report processing</w:t>
      </w:r>
    </w:p>
    <w:p w14:paraId="3BC03172" w14:textId="77777777" w:rsidR="00FA109E" w:rsidRDefault="00FA109E" w:rsidP="00FA109E">
      <w:pPr>
        <w:ind w:left="360"/>
        <w:rPr>
          <w:rtl/>
        </w:rPr>
      </w:pPr>
      <w:r w:rsidRPr="00FA109E">
        <w:t>- Dashboards for administrators</w:t>
      </w:r>
    </w:p>
    <w:p w14:paraId="419291A9" w14:textId="77777777" w:rsidR="00FA109E" w:rsidRDefault="00FA109E" w:rsidP="00FA109E">
      <w:pPr>
        <w:ind w:left="360"/>
        <w:rPr>
          <w:rtl/>
        </w:rPr>
      </w:pPr>
      <w:r w:rsidRPr="00FA109E">
        <w:t>- Severity-based classification</w:t>
      </w:r>
    </w:p>
    <w:p w14:paraId="004D7DCC" w14:textId="77777777" w:rsidR="00FA109E" w:rsidRDefault="00FA109E" w:rsidP="00FA109E">
      <w:pPr>
        <w:ind w:left="360"/>
        <w:rPr>
          <w:rtl/>
        </w:rPr>
      </w:pPr>
      <w:r w:rsidRPr="00FA109E">
        <w:t xml:space="preserve">- Notifications and updates </w:t>
      </w:r>
    </w:p>
    <w:p w14:paraId="186DC25F" w14:textId="77777777" w:rsidR="00FA109E" w:rsidRDefault="00FA109E" w:rsidP="00FA109E">
      <w:pPr>
        <w:ind w:left="360"/>
        <w:rPr>
          <w:rtl/>
        </w:rPr>
      </w:pPr>
      <w:r w:rsidRPr="00FA109E">
        <w:t>But they often suffer from:</w:t>
      </w:r>
    </w:p>
    <w:p w14:paraId="6880B935" w14:textId="77777777" w:rsidR="00FA109E" w:rsidRDefault="00FA109E" w:rsidP="00FA109E">
      <w:pPr>
        <w:ind w:left="360"/>
        <w:rPr>
          <w:rtl/>
        </w:rPr>
      </w:pPr>
      <w:r w:rsidRPr="00FA109E">
        <w:t>- Very high cost</w:t>
      </w:r>
    </w:p>
    <w:p w14:paraId="295FD11A" w14:textId="77777777" w:rsidR="00FA109E" w:rsidRDefault="00FA109E" w:rsidP="00FA109E">
      <w:pPr>
        <w:ind w:left="360"/>
        <w:rPr>
          <w:rtl/>
        </w:rPr>
      </w:pPr>
      <w:r w:rsidRPr="00FA109E">
        <w:t>- Heavy infrastructure requirements</w:t>
      </w:r>
    </w:p>
    <w:p w14:paraId="119CC5E6" w14:textId="77777777" w:rsidR="00FA109E" w:rsidRDefault="00FA109E" w:rsidP="00FA109E">
      <w:pPr>
        <w:ind w:left="360"/>
        <w:rPr>
          <w:rtl/>
        </w:rPr>
      </w:pPr>
      <w:r w:rsidRPr="00FA109E">
        <w:lastRenderedPageBreak/>
        <w:t>- Complex setup and configuration</w:t>
      </w:r>
    </w:p>
    <w:p w14:paraId="07E972C8" w14:textId="77777777" w:rsidR="00FA109E" w:rsidRDefault="00FA109E" w:rsidP="00FA109E">
      <w:pPr>
        <w:ind w:left="360"/>
      </w:pPr>
      <w:r w:rsidRPr="00FA109E">
        <w:t>- Not fully customizable</w:t>
      </w:r>
    </w:p>
    <w:p w14:paraId="6B7DD44F" w14:textId="77777777" w:rsidR="00FA109E" w:rsidRDefault="00FA109E" w:rsidP="00FA109E">
      <w:pPr>
        <w:ind w:left="360"/>
      </w:pPr>
      <w:r w:rsidRPr="00FA109E">
        <w:t>- Not open-source in many cases</w:t>
      </w:r>
    </w:p>
    <w:p w14:paraId="635C8ABC" w14:textId="21E50F04" w:rsidR="00FA109E" w:rsidRDefault="00FA109E" w:rsidP="00FA109E">
      <w:pPr>
        <w:ind w:left="360"/>
      </w:pPr>
      <w:r w:rsidRPr="00FA109E">
        <w:t>- Too large or overkill for small teams or academic projects</w:t>
      </w:r>
    </w:p>
    <w:p w14:paraId="15A57727" w14:textId="77777777" w:rsidR="00FA109E" w:rsidRDefault="00FA109E" w:rsidP="00FA109E">
      <w:pPr>
        <w:ind w:left="360"/>
      </w:pPr>
    </w:p>
    <w:p w14:paraId="26686A27" w14:textId="77777777" w:rsidR="00FA109E" w:rsidRDefault="00FA109E" w:rsidP="00FA109E">
      <w:pPr>
        <w:ind w:left="360"/>
      </w:pPr>
    </w:p>
    <w:p w14:paraId="24B7411D" w14:textId="77777777" w:rsidR="00FA109E" w:rsidRPr="009D2743" w:rsidRDefault="00FA109E" w:rsidP="00FA109E">
      <w:pPr>
        <w:ind w:left="360"/>
        <w:rPr>
          <w:sz w:val="32"/>
          <w:szCs w:val="32"/>
        </w:rPr>
      </w:pPr>
      <w:r w:rsidRPr="009D2743">
        <w:rPr>
          <w:color w:val="156082" w:themeColor="accent1"/>
          <w:sz w:val="32"/>
          <w:szCs w:val="32"/>
        </w:rPr>
        <w:t>3. What Our System Provides</w:t>
      </w:r>
    </w:p>
    <w:p w14:paraId="1724BB69" w14:textId="77777777" w:rsidR="00FA109E" w:rsidRDefault="00FA109E" w:rsidP="00FA109E">
      <w:pPr>
        <w:ind w:left="360"/>
      </w:pPr>
      <w:r w:rsidRPr="00FA109E">
        <w:t xml:space="preserve"> 1) Lightweight and flexible security reporting system Suitable for small companies, universities, research teams, internal departments. </w:t>
      </w:r>
    </w:p>
    <w:p w14:paraId="7C37A72A" w14:textId="77777777" w:rsidR="00FA109E" w:rsidRDefault="00FA109E" w:rsidP="00FA109E">
      <w:pPr>
        <w:ind w:left="360"/>
      </w:pPr>
      <w:r w:rsidRPr="00FA109E">
        <w:t xml:space="preserve">2) Simple and intuitive dashboard Admins can review vulnerabilities, classify severity, and update status. </w:t>
      </w:r>
    </w:p>
    <w:p w14:paraId="020F8359" w14:textId="77777777" w:rsidR="00FA109E" w:rsidRDefault="00FA109E" w:rsidP="00FA109E">
      <w:pPr>
        <w:ind w:left="360"/>
      </w:pPr>
      <w:r w:rsidRPr="00FA109E">
        <w:t xml:space="preserve">3) Easy vulnerability submission Users can submit URL, description, type, and attachments. </w:t>
      </w:r>
    </w:p>
    <w:p w14:paraId="1E048C16" w14:textId="77777777" w:rsidR="00FA109E" w:rsidRDefault="00FA109E" w:rsidP="00FA109E">
      <w:pPr>
        <w:ind w:left="360"/>
      </w:pPr>
      <w:r w:rsidRPr="00FA109E">
        <w:t xml:space="preserve">4) Full logging system Tracks all actions, edits, and timestamps. </w:t>
      </w:r>
    </w:p>
    <w:p w14:paraId="08FFFF3E" w14:textId="5C7D42E8" w:rsidR="00FA109E" w:rsidRDefault="00FA109E" w:rsidP="00FA109E">
      <w:pPr>
        <w:ind w:left="360"/>
      </w:pPr>
      <w:r w:rsidRPr="00FA109E">
        <w:t xml:space="preserve">5) Vulnerability Types Management </w:t>
      </w:r>
    </w:p>
    <w:p w14:paraId="2247F4B1" w14:textId="680A40DC" w:rsidR="005E350B" w:rsidRDefault="005E350B" w:rsidP="005E350B">
      <w:pPr>
        <w:ind w:left="360"/>
      </w:pPr>
      <w:r>
        <w:t xml:space="preserve"> </w:t>
      </w:r>
      <w:r>
        <w:tab/>
        <w:t>-</w:t>
      </w:r>
      <w:r>
        <w:t>XSS (Cross-Site Scripting)</w:t>
      </w:r>
    </w:p>
    <w:p w14:paraId="3D82DFCD" w14:textId="2D222468" w:rsidR="005E350B" w:rsidRDefault="005E350B" w:rsidP="005E350B">
      <w:pPr>
        <w:ind w:left="360" w:firstLine="360"/>
      </w:pPr>
      <w:r>
        <w:t>-</w:t>
      </w:r>
      <w:r>
        <w:t>Open Redirect</w:t>
      </w:r>
    </w:p>
    <w:p w14:paraId="60D08979" w14:textId="11DB6FC4" w:rsidR="005E350B" w:rsidRDefault="005E350B" w:rsidP="005E350B">
      <w:pPr>
        <w:ind w:left="360" w:firstLine="360"/>
      </w:pPr>
      <w:r>
        <w:t>-</w:t>
      </w:r>
      <w:r>
        <w:t>Exposed API Keys / Secrets</w:t>
      </w:r>
    </w:p>
    <w:p w14:paraId="3B36C42B" w14:textId="2A5B7EB5" w:rsidR="005E350B" w:rsidRDefault="005E350B" w:rsidP="005E350B">
      <w:pPr>
        <w:ind w:left="360" w:firstLine="360"/>
      </w:pPr>
      <w:r>
        <w:t>-</w:t>
      </w:r>
      <w:r>
        <w:t>Insecure Cookies</w:t>
      </w:r>
    </w:p>
    <w:p w14:paraId="3F107DF6" w14:textId="1318AAB1" w:rsidR="005E350B" w:rsidRDefault="005E350B" w:rsidP="005E350B">
      <w:pPr>
        <w:ind w:left="360" w:firstLine="360"/>
      </w:pPr>
      <w:r>
        <w:t>-</w:t>
      </w:r>
      <w:r>
        <w:t>Missing Security Headers</w:t>
      </w:r>
    </w:p>
    <w:p w14:paraId="76BD261F" w14:textId="3458FFF9" w:rsidR="005E350B" w:rsidRDefault="005E350B" w:rsidP="005E350B">
      <w:pPr>
        <w:ind w:left="360" w:firstLine="360"/>
      </w:pPr>
      <w:r>
        <w:t>-</w:t>
      </w:r>
      <w:r>
        <w:t>Clickjacking</w:t>
      </w:r>
    </w:p>
    <w:p w14:paraId="67375D24" w14:textId="5560CBB9" w:rsidR="005E350B" w:rsidRDefault="005E350B" w:rsidP="005E350B">
      <w:pPr>
        <w:ind w:left="360" w:firstLine="360"/>
      </w:pPr>
      <w:r>
        <w:t>-</w:t>
      </w:r>
      <w:r>
        <w:t>Exposed Comments / Debug Information</w:t>
      </w:r>
    </w:p>
    <w:p w14:paraId="22BD288B" w14:textId="1B71DA35" w:rsidR="00FA109E" w:rsidRDefault="00FA109E" w:rsidP="00FA109E">
      <w:r>
        <w:t xml:space="preserve">      6</w:t>
      </w:r>
      <w:r w:rsidRPr="00FA109E">
        <w:t xml:space="preserve">) Extendable architecture </w:t>
      </w:r>
    </w:p>
    <w:p w14:paraId="01604E14" w14:textId="77777777" w:rsidR="00FA109E" w:rsidRDefault="00FA109E" w:rsidP="00FA109E">
      <w:pPr>
        <w:ind w:left="360"/>
      </w:pPr>
      <w:r w:rsidRPr="00FA109E">
        <w:t>Future expansion: notifications, AI suggestions, integrations, scoring, bug bounty.</w:t>
      </w:r>
    </w:p>
    <w:p w14:paraId="22B32743" w14:textId="77777777" w:rsidR="00FA109E" w:rsidRDefault="00FA109E" w:rsidP="00FA109E">
      <w:pPr>
        <w:ind w:left="360"/>
      </w:pPr>
    </w:p>
    <w:p w14:paraId="44BDB9EE" w14:textId="77777777" w:rsidR="00FA109E" w:rsidRPr="009D2743" w:rsidRDefault="00FA109E" w:rsidP="00FA109E">
      <w:pPr>
        <w:ind w:left="360"/>
        <w:rPr>
          <w:color w:val="156082" w:themeColor="accent1"/>
          <w:sz w:val="32"/>
          <w:szCs w:val="32"/>
        </w:rPr>
      </w:pPr>
      <w:r w:rsidRPr="009D2743">
        <w:rPr>
          <w:color w:val="156082" w:themeColor="accent1"/>
          <w:sz w:val="32"/>
          <w:szCs w:val="32"/>
        </w:rPr>
        <w:t xml:space="preserve"> 4. Advantages of Our System Compared to Large Platforms </w:t>
      </w:r>
    </w:p>
    <w:p w14:paraId="40DB90A5" w14:textId="77777777" w:rsidR="00FA109E" w:rsidRDefault="00FA109E" w:rsidP="00FA109E">
      <w:pPr>
        <w:ind w:left="360"/>
      </w:pPr>
      <w:r w:rsidRPr="00FA109E">
        <w:lastRenderedPageBreak/>
        <w:t xml:space="preserve">1) Free and </w:t>
      </w:r>
      <w:proofErr w:type="gramStart"/>
      <w:r w:rsidRPr="00FA109E">
        <w:t>open-source</w:t>
      </w:r>
      <w:proofErr w:type="gramEnd"/>
      <w:r w:rsidRPr="00FA109E">
        <w:t xml:space="preserve"> </w:t>
      </w:r>
    </w:p>
    <w:p w14:paraId="0146021C" w14:textId="77777777" w:rsidR="00FA109E" w:rsidRDefault="00FA109E" w:rsidP="00FA109E">
      <w:pPr>
        <w:ind w:left="360"/>
      </w:pPr>
      <w:r w:rsidRPr="00FA109E">
        <w:t xml:space="preserve">2) Fully customizable </w:t>
      </w:r>
    </w:p>
    <w:p w14:paraId="1D9C0D4B" w14:textId="77777777" w:rsidR="00FA109E" w:rsidRDefault="00FA109E" w:rsidP="00FA109E">
      <w:pPr>
        <w:ind w:left="360"/>
      </w:pPr>
      <w:r w:rsidRPr="00FA109E">
        <w:t xml:space="preserve">3) Suitable for universities and small companies </w:t>
      </w:r>
    </w:p>
    <w:p w14:paraId="2B62CFCF" w14:textId="77777777" w:rsidR="00FA109E" w:rsidRDefault="00FA109E" w:rsidP="00FA109E">
      <w:pPr>
        <w:ind w:left="360"/>
      </w:pPr>
      <w:r w:rsidRPr="00FA109E">
        <w:t xml:space="preserve">4) Uses the 3-Tier architecture </w:t>
      </w:r>
    </w:p>
    <w:p w14:paraId="6DBFC67F" w14:textId="77777777" w:rsidR="00FA109E" w:rsidRDefault="00FA109E" w:rsidP="00FA109E">
      <w:pPr>
        <w:ind w:left="360"/>
      </w:pPr>
      <w:r w:rsidRPr="00FA109E">
        <w:t xml:space="preserve">5) Built-in Security Middleware </w:t>
      </w:r>
    </w:p>
    <w:p w14:paraId="142B196A" w14:textId="08CAF904" w:rsidR="00FA109E" w:rsidRDefault="00FA109E" w:rsidP="00FA109E">
      <w:pPr>
        <w:ind w:left="360"/>
        <w:rPr>
          <w:rtl/>
        </w:rPr>
      </w:pPr>
      <w:r w:rsidRPr="00FA109E">
        <w:t>6) Supports multiple concurrent reporters</w:t>
      </w:r>
    </w:p>
    <w:p w14:paraId="600CE96B" w14:textId="2F7EE356" w:rsidR="00FA109E" w:rsidRPr="00CF230D" w:rsidRDefault="00FA109E" w:rsidP="00FA109E">
      <w:r>
        <w:tab/>
      </w:r>
    </w:p>
    <w:sectPr w:rsidR="00FA109E" w:rsidRPr="00CF2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597"/>
    <w:multiLevelType w:val="hybridMultilevel"/>
    <w:tmpl w:val="75E43E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74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0D"/>
    <w:rsid w:val="003321AA"/>
    <w:rsid w:val="005A103D"/>
    <w:rsid w:val="005E350B"/>
    <w:rsid w:val="009D2743"/>
    <w:rsid w:val="00CF230D"/>
    <w:rsid w:val="00FA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4479"/>
  <w15:chartTrackingRefBased/>
  <w15:docId w15:val="{29FDDB37-78D5-43CD-ACD3-1051F655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Gamal</dc:creator>
  <cp:keywords/>
  <dc:description/>
  <cp:lastModifiedBy>Hager Gamal</cp:lastModifiedBy>
  <cp:revision>2</cp:revision>
  <dcterms:created xsi:type="dcterms:W3CDTF">2025-12-05T06:51:00Z</dcterms:created>
  <dcterms:modified xsi:type="dcterms:W3CDTF">2025-12-06T20:09:00Z</dcterms:modified>
</cp:coreProperties>
</file>