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spacing w:after="120"/>
      </w:pPr>
      <w:r>
        <w:rPr/>
        <w:t>AI 辅助开发　数据质量　业务需求与产品实践</w:t>
      </w:r>
    </w:p>
    <w:p>
      <w:hyperlink r:id="rId9">
        <w:r>
          <w:rPr>
            <w:rStyle w:val="Hyperlink"/>
            <w:color w:val="333333"/>
          </w:rPr>
          <w:t>yotenra.com</w:t>
        </w:r>
      </w:hyperlink>
      <w:r>
        <w:rPr/>
        <w:t xml:space="preserve">　</w:t>
      </w:r>
      <w:hyperlink r:id="rId10">
        <w:r>
          <w:rPr>
            <w:rStyle w:val="Hyperlink"/>
            <w:color w:val="333333"/>
          </w:rPr>
          <w:t>GitHub</w:t>
        </w:r>
      </w:hyperlink>
    </w:p>
    <w:p>
      <w:pPr>
        <w:pStyle w:val="Heading1"/>
      </w:pPr>
      <w:r>
        <w:rPr/>
        <w:t>职业概述</w:t>
      </w:r>
    </w:p>
    <w:p>
      <w:r>
        <w:rPr/>
        <w:t>关西大学社会情報学専攻硕士在读，预计2027年9月修了。具有业务需求分析、研发协调、付费客户服务与企业数据质量改善经验。通过 AI 辅助开发研究与业务工具，关注需求拆解、业务合理性、验证及持续迭代。求职方向为 AI 应用、产品原型与业务工具；优先2027年10月入职，也接受2028年4月。</w:t>
      </w:r>
    </w:p>
    <w:p>
      <w:pPr>
        <w:pStyle w:val="Heading1"/>
      </w:pPr>
      <w:r>
        <w:rPr/>
        <w:t>工作经历</w:t>
      </w:r>
    </w:p>
    <w:p>
      <w:pPr>
        <w:pStyle w:val="Heading2"/>
      </w:pPr>
      <w:r>
        <w:rPr/>
        <w:t>Baseconnect　AI 工程实习</w:t>
      </w:r>
    </w:p>
    <w:p>
      <w:r>
        <w:rPr/>
        <w:t>2026–现在</w:t>
      </w:r>
    </w:p>
    <w:p>
      <w:pPr>
        <w:pStyle w:val="ListBullet"/>
      </w:pPr>
      <w:r>
        <w:rPr/>
        <w:t>参与企业信息抽取与质量改善，直接处理S3中供客户使用的生产数据并修改数据生产pipeline；三个月约320工时，提出并合并190个PR。</w:t>
      </w:r>
    </w:p>
    <w:p>
      <w:pPr>
        <w:pStyle w:val="ListBullet"/>
      </w:pPr>
      <w:r>
        <w:rPr/>
        <w:t>将反复出现的修正写成可复用transform，并提交对应pipeline修正PR，减少同类问题复发。经dry-run、备份后本人执行生产修正并后检；其中后一个半月约180工时，解决38件任务。</w:t>
      </w:r>
    </w:p>
    <w:p>
      <w:pPr>
        <w:pStyle w:val="ListBullet"/>
      </w:pPr>
      <w:r>
        <w:rPr/>
        <w:t>定义问题与目标，检查Claude调查与实现的业务合理性及风险；将验收标准、验证结果与作业记录留下，并建立自用数据库工作台供不同AI会话接续。</w:t>
      </w:r>
    </w:p>
    <w:p>
      <w:pPr>
        <w:pStyle w:val="ListBullet"/>
      </w:pPr>
      <w:r>
        <w:rPr/>
        <w:t>参与改善后，某一数据项精度从40%多到85%，数据覆盖率从30%多到75%（本人工作记录，2026年10月）。</w:t>
      </w:r>
    </w:p>
    <w:p>
      <w:pPr>
        <w:pStyle w:val="Heading2"/>
      </w:pPr>
      <w:r>
        <w:rPr/>
        <w:t>关西大学　教学助理</w:t>
      </w:r>
    </w:p>
    <w:p>
      <w:pPr>
        <w:keepNext/>
      </w:pPr>
      <w:r>
        <w:rPr/>
        <w:t>2025.09–现在</w:t>
      </w:r>
    </w:p>
    <w:p>
      <w:pPr>
        <w:pStyle w:val="ListBullet"/>
      </w:pPr>
      <w:r>
        <w:rPr/>
        <w:t>支持软件开发、数学、科学素养、图形与质性研究等实习课，协助学生理解工具和作业要求。</w:t>
      </w:r>
    </w:p>
    <w:p>
      <w:pPr>
        <w:pStyle w:val="ListBullet"/>
      </w:pPr>
      <w:r>
        <w:rPr/>
        <w:t>提供学生服务站软硬件咨询，记录问题并跟进必要的技术转交。</w:t>
      </w:r>
    </w:p>
    <w:p>
      <w:pPr>
        <w:pStyle w:val="Heading2"/>
      </w:pPr>
      <w:r>
        <w:rPr/>
        <w:t>Studio Keya_cc　创办与运营</w:t>
      </w:r>
    </w:p>
    <w:p>
      <w:pPr>
        <w:keepNext/>
      </w:pPr>
      <w:r>
        <w:rPr/>
        <w:t>2019.11–2025.12</w:t>
      </w:r>
    </w:p>
    <w:p>
      <w:pPr>
        <w:pStyle w:val="ListBullet"/>
      </w:pPr>
      <w:r>
        <w:rPr/>
        <w:t xml:space="preserve">经营游戏内物品、货币交易与咨询业务，累计营收约人民币 </w:t>
      </w:r>
      <w:r>
        <w:rPr>
          <w:b/>
        </w:rPr>
        <w:t>1,500 万元</w:t>
      </w:r>
      <w:r>
        <w:rPr/>
        <w:t xml:space="preserve">，累计服务 </w:t>
      </w:r>
      <w:r>
        <w:rPr>
          <w:b/>
        </w:rPr>
        <w:t>2,000+ 名去重客户</w:t>
      </w:r>
      <w:r>
        <w:rPr/>
        <w:t>。</w:t>
      </w:r>
    </w:p>
    <w:p>
      <w:pPr>
        <w:pStyle w:val="ListBullet"/>
      </w:pPr>
      <w:r>
        <w:rPr/>
        <w:t>制作视频和攻略，通过活动投入与回报分析帮助客户选择；整理咨询、交易及后续服务流程，组织客服分工。</w:t>
      </w:r>
    </w:p>
    <w:p>
      <w:pPr>
        <w:pStyle w:val="Heading2"/>
      </w:pPr>
      <w:r>
        <w:rPr/>
        <w:t>Holly Travel Int. Travel Agency　总经理助理</w:t>
      </w:r>
    </w:p>
    <w:p>
      <w:pPr>
        <w:keepNext/>
      </w:pPr>
      <w:r>
        <w:rPr/>
        <w:t>2017.12–2021.12　广州</w:t>
      </w:r>
    </w:p>
    <w:p>
      <w:pPr>
        <w:pStyle w:val="ListBullet"/>
      </w:pPr>
      <w:r>
        <w:rPr/>
        <w:t>调研财务与业务需求，撰写需求文档，与研发共同讨论技术方案和排期，跟进测试、修改、上线培训及使用反馈。</w:t>
      </w:r>
    </w:p>
    <w:p>
      <w:pPr>
        <w:pStyle w:val="ListBullet"/>
      </w:pPr>
      <w:r>
        <w:rPr/>
        <w:t>参与供应商/分销商 API 与库存、动态定价与库存、人员绩效三个业务模块；支持海外业务协作、招聘与新人培训。</w:t>
      </w:r>
    </w:p>
    <w:p>
      <w:pPr>
        <w:pStyle w:val="Heading1"/>
        <w:pageBreakBefore/>
      </w:pPr>
      <w:r>
        <w:rPr/>
        <w:t>代表项目</w:t>
      </w:r>
    </w:p>
    <w:p>
      <w:pPr>
        <w:pStyle w:val="Heading2"/>
      </w:pPr>
      <w:r>
        <w:rPr/>
        <w:t>CorpLink-AI　研究数据处理工具</w:t>
      </w:r>
    </w:p>
    <w:p>
      <w:pPr>
        <w:keepNext/>
      </w:pPr>
      <w:r>
        <w:rPr/>
        <w:t xml:space="preserve">2026.02–03　</w:t>
      </w:r>
      <w:hyperlink r:id="rId11">
        <w:r>
          <w:rPr>
            <w:rStyle w:val="Hyperlink"/>
            <w:color w:val="333333"/>
          </w:rPr>
          <w:t>项目源码</w:t>
        </w:r>
      </w:hyperlink>
    </w:p>
    <w:p>
      <w:pPr>
        <w:pStyle w:val="ListBullet"/>
      </w:pPr>
      <w:r>
        <w:rPr/>
        <w:t>将新闻文件中的企业名称与合作线索整理成关系数据和矩阵，供后续网络分析使用。</w:t>
      </w:r>
    </w:p>
    <w:p>
      <w:pPr>
        <w:pStyle w:val="ListBullet"/>
      </w:pPr>
      <w:r>
        <w:rPr/>
        <w:t>为减少重复的数据准备，将上传、参数设置、处理与下载组织成网页流程，通过 AI 辅助开发完成。</w:t>
      </w:r>
    </w:p>
    <w:p>
      <w:pPr>
        <w:pStyle w:val="ListBullet"/>
      </w:pPr>
      <w:r>
        <w:rPr/>
        <w:t>复用本地匹配结果与名称缓存，仅对未解决部分调用模型，减少重复处理。</w:t>
      </w:r>
    </w:p>
    <w:p>
      <w:pPr>
        <w:pStyle w:val="Heading2"/>
      </w:pPr>
      <w:r>
        <w:rPr/>
        <w:t>开源软件依赖分析　硕士研究</w:t>
      </w:r>
    </w:p>
    <w:p>
      <w:r>
        <w:rPr/>
        <w:t xml:space="preserve">当前研究　</w:t>
      </w:r>
      <w:hyperlink r:id="rId12">
        <w:r>
          <w:rPr>
            <w:rStyle w:val="Hyperlink"/>
            <w:color w:val="333333"/>
          </w:rPr>
          <w:t>交互演示</w:t>
        </w:r>
      </w:hyperlink>
    </w:p>
    <w:p>
      <w:pPr>
        <w:pStyle w:val="ListBullet"/>
      </w:pPr>
      <w:r>
        <w:rPr/>
        <w:t>将网络图、指标排名和解释联动，支持查看软件包的依赖关系与不同结构作用。</w:t>
      </w:r>
    </w:p>
    <w:p>
      <w:pPr>
        <w:pStyle w:val="ListBullet"/>
      </w:pPr>
      <w:r>
        <w:rPr/>
        <w:t>演示包含 PyPI 709 个、Go 591 个样本节点；比较不同指标下的依赖结构。</w:t>
      </w:r>
    </w:p>
    <w:p>
      <w:pPr>
        <w:pStyle w:val="Heading2"/>
      </w:pPr>
      <w:r>
        <w:rPr/>
        <w:t>个人应用</w:t>
      </w:r>
    </w:p>
    <w:p>
      <w:r>
        <w:rPr/>
        <w:t>AWS Pass It支持7种AWS认证、按考试提供中日英题库、三语界面、模拟考分数预测、错题复习、术语解释与复制题目给AI；CalTracker用近期摄入和体重变化反推消耗，按减重目标计算每日摄入量，并记录身体尺寸；OOTD连接衣物、收纳格位、穿着记录与搭配，可查看每次穿着成本和未穿单品。三个Web应用均从本人日常需求出发，通过AI辅助实现并持续使用、改进。</w:t>
      </w:r>
    </w:p>
    <w:p>
      <w:pPr>
        <w:pStyle w:val="Heading1"/>
      </w:pPr>
      <w:r>
        <w:rPr/>
        <w:t>教育背景</w:t>
      </w:r>
    </w:p>
    <w:p>
      <w:pPr>
        <w:pStyle w:val="ListBullet"/>
      </w:pPr>
      <w:r>
        <w:rPr/>
        <w:t>关西大学大学院 総合情報学研究科 社会情報学専攻，硕士在读，2025.04–预计2027.09。</w:t>
      </w:r>
    </w:p>
    <w:p>
      <w:pPr>
        <w:pStyle w:val="ListBullet"/>
      </w:pPr>
      <w:r>
        <w:rPr/>
        <w:t>大阪情報ITクリエイター専門学校，系统开发课程，2024.04–2025.03，中途退学。</w:t>
      </w:r>
    </w:p>
    <w:p>
      <w:pPr>
        <w:pStyle w:val="ListBullet"/>
      </w:pPr>
      <w:r>
        <w:rPr/>
        <w:t>广东财经大学，金融工程本科，2014.09–2018.07。</w:t>
      </w:r>
    </w:p>
    <w:p>
      <w:pPr>
        <w:pStyle w:val="Heading1"/>
      </w:pPr>
      <w:r>
        <w:rPr/>
        <w:t>资格与工具使用</w:t>
      </w:r>
    </w:p>
    <w:p>
      <w:r>
        <w:rPr/>
        <w:t>AWS Certified AI Practitioner（AIF，2026）；AWS Certified Cloud Practitioner（CLF，2026）；AWS Certified Solutions Architect – Associate（SAA，2026）｜JLPT N1（2023.12）；TOEIC L&amp;R 805（2022.08）；BEC Higher Grade C（2018.05）；基本情報技術者試験合格（2024.05）。普通话、粤语为母语。</w:t>
      </w:r>
    </w:p>
    <w:p>
      <w:r>
        <w:rPr/>
        <w:t>有在 AI 辅助开发中使用 Python、SQL、Git 和数据处理工具的经验，能够阅读理解部分代码并进行局部判断与修改。大量实现借助 Claude 等工具，重点承担需求定义、方案比较、业务合理性检查、验证安排和迭代。</w:t>
      </w:r>
    </w:p>
    <w:p>
      <w:hyperlink r:id="rId13">
        <w:r>
          <w:rPr>
            <w:rStyle w:val="Hyperlink"/>
            <w:color w:val="333333"/>
          </w:rPr>
          <w:t>最难的开发经验</w:t>
        </w:r>
      </w:hyperlink>
      <w:r>
        <w:rPr/>
        <w:t xml:space="preserve"> · </w:t>
      </w:r>
      <w:hyperlink r:id="rId14">
        <w:r>
          <w:rPr>
            <w:rStyle w:val="Hyperlink"/>
            <w:color w:val="333333"/>
          </w:rPr>
          <w:t>项目功能与交互演示</w:t>
        </w:r>
      </w:hyperlink>
    </w:p>
    <w:sectPr w:rsidR="00FC693F" w:rsidRPr="0006063C" w:rsidSect="00034616">
      <w:footerReference w:type="default" r:id="rId15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Noto Serif CJK SC" w:cs="Times New Roman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Times New Roman" w:hAnsi="Times New Roman" w:eastAsia="Noto Serif CJK SC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Times New Roman" w:hAnsi="Times New Roman" w:eastAsia="Noto Serif CJK SC" w:cs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Times New Roman" w:hAnsi="Times New Roman" w:eastAsia="Noto Serif CJK SC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Times New Roman" w:hAnsi="Times New Roman" w:eastAsia="Noto Serif CJK SC" w:cs="Times New Roman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SC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Times New Roman" w:hAnsi="Times New Roman" w:eastAsia="Noto Serif CJK SC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github.com/shiameyeung/CorpLink-AI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yotenra.com/challenge.html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