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spacing w:after="120"/>
      </w:pPr>
      <w:r>
        <w:rPr/>
        <w:t>关西大学硕士在读　AI 辅助开发与产品实践</w:t>
      </w:r>
    </w:p>
    <w:p>
      <w:hyperlink r:id="rId9">
        <w:r>
          <w:rPr>
            <w:rStyle w:val="Hyperlink"/>
            <w:color w:val="0563C1"/>
            <w:u w:val="single"/>
          </w:rPr>
          <w:t>yotenra.com</w:t>
        </w:r>
      </w:hyperlink>
      <w:r>
        <w:rPr/>
        <w:t xml:space="preserve">　</w:t>
      </w:r>
      <w:hyperlink r:id="rId10">
        <w:r>
          <w:rPr>
            <w:rStyle w:val="Hyperlink"/>
            <w:color w:val="0563C1"/>
            <w:u w:val="single"/>
          </w:rPr>
          <w:t>GitHub</w:t>
        </w:r>
      </w:hyperlink>
    </w:p>
    <w:p>
      <w:pPr>
        <w:pStyle w:val="Heading1"/>
      </w:pPr>
      <w:r>
        <w:rPr/>
        <w:t>我想把反复遇到的问题做成工具</w:t>
      </w:r>
    </w:p>
    <w:p>
      <w:r>
        <w:rPr/>
        <w:t>我喜欢先把事情记录清楚，再把反复要做的步骤整理成可以持续使用的工具。研究中的新闻数据、自己的衣橱和饮食记录，都是这样的起点。我希望更多参与发现需求、设计产品、做出原型并根据使用反馈继续改进的工作。</w:t>
      </w:r>
    </w:p>
    <w:p>
      <w:r>
        <w:rPr/>
        <w:t>我的经历也包括业务系统需求、游戏交易与咨询业务运营，以及企业数据质量改善。开发时大量使用 AI；我重点负责明确问题、追问方案是否合理、安排验证和推动修改。</w:t>
      </w:r>
    </w:p>
    <w:p>
      <w:pPr>
        <w:pStyle w:val="Heading1"/>
      </w:pPr>
      <w:r>
        <w:rPr/>
        <w:t>研究中的两个项目</w:t>
      </w:r>
    </w:p>
    <w:p>
      <w:pPr>
        <w:pStyle w:val="Heading2"/>
      </w:pPr>
      <w:r>
        <w:rPr/>
        <w:t>CorpLink-AI</w:t>
      </w:r>
    </w:p>
    <w:p>
      <w:pPr>
        <w:keepNext/>
      </w:pPr>
      <w:r>
        <w:rPr/>
        <w:t xml:space="preserve">2026.02–03　</w:t>
      </w:r>
      <w:hyperlink r:id="rId11">
        <w:r>
          <w:rPr>
            <w:rStyle w:val="Hyperlink"/>
            <w:color w:val="0563C1"/>
            <w:u w:val="single"/>
          </w:rPr>
          <w:t>源码</w:t>
        </w:r>
      </w:hyperlink>
    </w:p>
    <w:p>
      <w:r>
        <w:rPr/>
        <w:t>新闻里有企业合作线索，网络分析却需要整理好的关系数据。我把重复的数据准备做成网页流程：上传新闻文件、设置参数，再下载关系数据与矩阵。已处理过的名称通过本地匹配和缓存复用，只把未解决的部分交给模型。这是我从需求到部署完整推进的第一个开发项目：向Gemini、ChatGPT咨询代码方案，再自行整合与部署。</w:t>
      </w:r>
    </w:p>
    <w:p>
      <w:pPr>
        <w:pStyle w:val="Heading2"/>
      </w:pPr>
      <w:r>
        <w:rPr/>
        <w:t>开源软件依赖分析</w:t>
      </w:r>
    </w:p>
    <w:p>
      <w:r>
        <w:rPr/>
        <w:t xml:space="preserve">当前硕士研究　</w:t>
      </w:r>
      <w:hyperlink r:id="rId12">
        <w:r>
          <w:rPr>
            <w:rStyle w:val="Hyperlink"/>
            <w:color w:val="0563C1"/>
            <w:u w:val="single"/>
          </w:rPr>
          <w:t>交互演示</w:t>
        </w:r>
      </w:hyperlink>
    </w:p>
    <w:p>
      <w:r>
        <w:rPr/>
        <w:t>把依赖列表变成可以切换指标的网络图，让排名、节点和解释相互对应。演示包括 PyPI 709 个、Go 591 个样本节点，比较哪些包被直接依赖、哪些包连接网络不同部分。</w:t>
      </w:r>
    </w:p>
    <w:p>
      <w:pPr>
        <w:pStyle w:val="Heading1"/>
      </w:pPr>
      <w:r>
        <w:rPr/>
        <w:t>日常使用也是做产品的起点</w:t>
      </w:r>
    </w:p>
    <w:p>
      <w:r>
        <w:rPr/>
        <w:t>AWS Pass It支持7种AWS认证、按考试提供中日英题库、三语界面、模拟考分数预测、错题复习、术语解释与复制题目给AI；CalTracker用近期摄入和体重变化反推消耗，按减重目标计算每日摄入量，并记录身体尺寸；OOTD连接衣物、收纳格位、穿着记录与搭配，可查看每次穿着成本和未穿单品。三个Web应用均从本人日常需求出发，通过AI辅助实现并持续使用、改进。</w:t>
      </w:r>
    </w:p>
    <w:p>
      <w:pPr>
        <w:pStyle w:val="Heading1"/>
        <w:pageBreakBefore/>
      </w:pPr>
      <w:r>
        <w:rPr/>
        <w:t>工作经历</w:t>
      </w:r>
    </w:p>
    <w:p>
      <w:pPr>
        <w:pStyle w:val="Heading2"/>
      </w:pPr>
      <w:r>
        <w:rPr/>
        <w:t>Baseconnect　AI 工程实习</w:t>
      </w:r>
    </w:p>
    <w:p>
      <w:r>
        <w:rPr/>
        <w:t>2026–现在</w:t>
      </w:r>
    </w:p>
    <w:p>
      <w:pPr>
        <w:pStyle w:val="ListBullet"/>
      </w:pPr>
      <w:r>
        <w:rPr/>
        <w:t>参与企业信息抽取与质量改善，直接处理S3中供客户使用的生产数据并修改数据生产pipeline；三个月约320工时，提出并合并190个PR。</w:t>
      </w:r>
    </w:p>
    <w:p>
      <w:pPr>
        <w:pStyle w:val="ListBullet"/>
      </w:pPr>
      <w:r>
        <w:rPr/>
        <w:t>将反复出现的修正写成可复用transform，并提交对应pipeline修正PR，减少同类问题复发。经dry-run、备份后本人执行生产修正并后检；其中后一个半月约180工时，解决38件任务。</w:t>
      </w:r>
    </w:p>
    <w:p>
      <w:pPr>
        <w:pStyle w:val="ListBullet"/>
      </w:pPr>
      <w:r>
        <w:rPr/>
        <w:t>定义问题与目标，检查Claude调查与实现的业务合理性及风险；将验收标准、验证结果与作业记录留下，并建立自用数据库工作台供不同AI会话接续。</w:t>
      </w:r>
    </w:p>
    <w:p>
      <w:pPr>
        <w:pStyle w:val="ListBullet"/>
      </w:pPr>
      <w:r>
        <w:rPr/>
        <w:t>参与改善后，某一数据项精度从40%多到85%，数据覆盖率从30%多到75%（本人工作记录，2026年10月）。</w:t>
      </w:r>
    </w:p>
    <w:p>
      <w:pPr>
        <w:pStyle w:val="Heading2"/>
      </w:pPr>
      <w:r>
        <w:rPr/>
        <w:t>关西大学　教学助理</w:t>
      </w:r>
    </w:p>
    <w:p>
      <w:pPr>
        <w:keepNext/>
      </w:pPr>
      <w:r>
        <w:rPr/>
        <w:t>2025.09–现在</w:t>
      </w:r>
    </w:p>
    <w:p>
      <w:r>
        <w:rPr/>
        <w:t>支持软件开发、数学等实习课答疑；在学生服务站提供软硬件咨询，记录问题并跟进必要的转交。</w:t>
      </w:r>
    </w:p>
    <w:p>
      <w:pPr>
        <w:pStyle w:val="Heading2"/>
      </w:pPr>
      <w:r>
        <w:rPr/>
        <w:t>Studio Keya_cc　创办与运营</w:t>
      </w:r>
    </w:p>
    <w:p>
      <w:pPr>
        <w:keepNext/>
      </w:pPr>
      <w:r>
        <w:rPr/>
        <w:t>2019.11–2025.12</w:t>
      </w:r>
    </w:p>
    <w:p>
      <w:r>
        <w:rPr/>
        <w:t xml:space="preserve">经营游戏内物品、货币交易与咨询业务，累计营收约人民币 </w:t>
      </w:r>
      <w:r>
        <w:rPr>
          <w:b/>
        </w:rPr>
        <w:t>1,500 万元</w:t>
      </w:r>
      <w:r>
        <w:rPr/>
        <w:t xml:space="preserve">，服务 </w:t>
      </w:r>
      <w:r>
        <w:rPr>
          <w:b/>
        </w:rPr>
        <w:t>2,000+ 名去重客户</w:t>
      </w:r>
      <w:r>
        <w:rPr/>
        <w:t>。用视频、攻略和活动分析帮助客户比较选择，并整理服务流程、组织客服分工。</w:t>
      </w:r>
    </w:p>
    <w:p>
      <w:pPr>
        <w:pStyle w:val="Heading2"/>
      </w:pPr>
      <w:r>
        <w:rPr/>
        <w:t>Holly Travel Int. Travel Agency　总经理助理</w:t>
      </w:r>
    </w:p>
    <w:p>
      <w:pPr>
        <w:keepNext/>
      </w:pPr>
      <w:r>
        <w:rPr/>
        <w:t>2017.12–2021.12</w:t>
      </w:r>
    </w:p>
    <w:p>
      <w:r>
        <w:rPr/>
        <w:t>调研财务和业务需求、撰写需求文档，与研发讨论方案和排期，跟进测试、培训和反馈。参与供应商与分销商 API/库存、动态定价与库存、人员绩效三个模块；另有海外协作与新人培训经历。</w:t>
      </w:r>
    </w:p>
    <w:p>
      <w:pPr>
        <w:pStyle w:val="Heading1"/>
      </w:pPr>
      <w:r>
        <w:rPr/>
        <w:t>教育与资格</w:t>
      </w:r>
    </w:p>
    <w:p>
      <w:r>
        <w:rPr/>
        <w:t>关西大学大学院社会情報学専攻，2025.04–预计2027.09修了。大阪情報ITクリエイター専門学校，2024.04–2025.03，中途退学。广东财经大学金融工程本科，2014.09–2018.07。</w:t>
      </w:r>
    </w:p>
    <w:p>
      <w:pPr>
        <w:keepLines/>
      </w:pPr>
      <w:r>
        <w:rPr/>
        <w:t>AWS Certified AI Practitioner（AIF，2026）；</w:t>
      </w:r>
      <w:r>
        <w:br/>
      </w:r>
      <w:r>
        <w:rPr/>
        <w:t>AWS Certified Cloud Practitioner（CLF，2026）；</w:t>
      </w:r>
      <w:r>
        <w:br/>
      </w:r>
      <w:r>
        <w:rPr/>
        <w:t>AWS Certified Solutions Architect – Associate（SAA，2026）｜</w:t>
      </w:r>
      <w:r>
        <w:br/>
      </w:r>
      <w:r>
        <w:rPr/>
        <w:t>JLPT N1（2023.12）｜TOEIC L&amp;R 805（2022.08）｜BEC Higher C（2018.05）｜基本情報技術者（2024.05）。普通话、粤语为母语。</w:t>
      </w:r>
    </w:p>
    <w:p>
      <w:r>
        <w:rPr/>
        <w:t>有使用 Python、SQL、Git 的 AI 辅助开发经验，能理解部分代码并作局部修改。优先2027年10月入职，也接受2028年4月。</w:t>
      </w:r>
    </w:p>
    <w:p>
      <w:hyperlink r:id="rId13">
        <w:r>
          <w:rPr>
            <w:rStyle w:val="Hyperlink"/>
            <w:color w:val="0563C1"/>
            <w:u w:val="single"/>
          </w:rPr>
          <w:t>最难的开发经验</w:t>
        </w:r>
      </w:hyperlink>
      <w:r>
        <w:rPr/>
        <w:t xml:space="preserve"> · </w:t>
      </w:r>
      <w:hyperlink r:id="rId14">
        <w:r>
          <w:rPr>
            <w:rStyle w:val="Hyperlink"/>
            <w:color w:val="0563C1"/>
            <w:u w:val="single"/>
          </w:rPr>
          <w:t>项目功能与交互演示</w:t>
        </w:r>
      </w:hyperlink>
    </w:p>
    <w:sectPr w:rsidR="00FC693F" w:rsidRPr="0006063C" w:rsidSect="00034616">
      <w:footerReference w:type="default" r:id="rId15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 w:cs="Arial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300" w:lineRule="exact"/>
    </w:pPr>
    <w:rPr>
      <w:rFonts w:ascii="Arial" w:hAnsi="Arial" w:eastAsia="Noto Sans CJK SC" w:cs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70" w:lineRule="exact"/>
      <w:outlineLvl w:val="0"/>
    </w:pPr>
    <w:rPr>
      <w:rFonts w:ascii="Arial" w:hAnsi="Arial" w:eastAsia="Noto Sans CJK SC" w:cs="Arial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30" w:lineRule="exact"/>
      <w:outlineLvl w:val="1"/>
    </w:pPr>
    <w:rPr>
      <w:rFonts w:ascii="Arial" w:hAnsi="Arial" w:eastAsia="Noto Sans CJK SC" w:cs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Arial" w:hAnsi="Arial" w:eastAsia="Noto Sans CJK SC" w:cs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eastAsia="Noto Sans CJK SC" w:cs="Arial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exact"/>
      <w:ind w:left="227" w:hanging="170"/>
      <w:contextualSpacing/>
    </w:pPr>
    <w:rPr>
      <w:rFonts w:ascii="Arial" w:hAnsi="Arial" w:eastAsia="Noto Sans CJK SC" w:cs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github.com/shiameyeung/CorpLink-AI" TargetMode="External"/><Relationship Id="rId12" Type="http://schemas.openxmlformats.org/officeDocument/2006/relationships/hyperlink" Target="https://yotenra.com/oss-dependency-sna/" TargetMode="External"/><Relationship Id="rId13" Type="http://schemas.openxmlformats.org/officeDocument/2006/relationships/hyperlink" Target="https://yotenra.com/challenge.html" TargetMode="External"/><Relationship Id="rId14" Type="http://schemas.openxmlformats.org/officeDocument/2006/relationships/hyperlink" Target="https://yotenra.com/apps.html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