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7A8A"/>
          <w:sz w:val="52"/>
          <w:szCs w:val="52"/>
        </w:rPr>
        <w:t xml:space="preserve">PRACHEE DHAR</w:t>
      </w:r>
    </w:p>
    <w:p>
      <w:pPr>
        <w:spacing w:after="60" w:before="0"/>
        <w:jc w:val="center"/>
      </w:pPr>
      <w:r>
        <w:rPr>
          <w:rFonts w:ascii="Arial" w:cs="Arial" w:eastAsia="Arial" w:hAnsi="Arial"/>
          <w:color w:val="555555"/>
          <w:sz w:val="19"/>
          <w:szCs w:val="19"/>
        </w:rPr>
        <w:t xml:space="preserve">Meghalaya, India  •  prachee.dhar2024@nst.rishihood.edu.in  •  LinkedIn  •  GitHub  •  Portfolio</w:t>
      </w:r>
    </w:p>
    <w:p>
      <w:pPr>
        <w:pBdr>
          <w:bottom w:val="single" w:color="1A7A8A" w:sz="8" w:space="1"/>
        </w:pBdr>
        <w:spacing w:after="120" w:before="0"/>
      </w:pPr>
    </w:p>
    <w:p>
      <w:pPr>
        <w:pBdr>
          <w:bottom w:val="single" w:color="1A7A8A" w:sz="8" w:space="1"/>
        </w:pBdr>
        <w:spacing w:after="60" w:before="180"/>
      </w:pPr>
      <w:r>
        <w:rPr>
          <w:rFonts w:ascii="Arial" w:cs="Arial" w:eastAsia="Arial" w:hAnsi="Arial"/>
          <w:b/>
          <w:bCs/>
          <w:color w:val="1A7A8A"/>
          <w:sz w:val="24"/>
          <w:szCs w:val="24"/>
        </w:rPr>
        <w:t xml:space="preserve">SUMMARY</w:t>
      </w:r>
    </w:p>
    <w:p>
      <w:pPr>
        <w:spacing w:after="100" w:before="60"/>
      </w:pPr>
      <w:r>
        <w:rPr>
          <w:rFonts w:ascii="Arial" w:cs="Arial" w:eastAsia="Arial" w:hAnsi="Arial"/>
          <w:color w:val="555555"/>
          <w:sz w:val="20"/>
          <w:szCs w:val="20"/>
        </w:rPr>
        <w:t xml:space="preserve">Aspiring Data Analyst with hands-on experience in Python, SQL, and data visualization tools like Tableau and Power BI. Skilled in data cleaning, exploratory data analysis, and building dashboards to derive actionable business insights. Passionate about transforming raw data into meaningful stories.</w:t>
      </w:r>
    </w:p>
    <w:p>
      <w:pPr>
        <w:pBdr>
          <w:bottom w:val="single" w:color="1A7A8A" w:sz="8" w:space="1"/>
        </w:pBdr>
        <w:spacing w:after="60" w:before="180"/>
      </w:pPr>
      <w:r>
        <w:rPr>
          <w:rFonts w:ascii="Arial" w:cs="Arial" w:eastAsia="Arial" w:hAnsi="Arial"/>
          <w:b/>
          <w:bCs/>
          <w:color w:val="1A7A8A"/>
          <w:sz w:val="24"/>
          <w:szCs w:val="24"/>
        </w:rPr>
        <w:t xml:space="preserve">TECHNICAL SKILLS</w:t>
      </w:r>
    </w:p>
    <w:p>
      <w:pPr>
        <w:spacing w:after="0" w:before="60"/>
      </w:pPr>
    </w:p>
    <w:p>
      <w:pPr>
        <w:spacing w:after="40" w:before="40"/>
      </w:pPr>
      <w:r>
        <w:rPr>
          <w:rFonts w:ascii="Arial" w:cs="Arial" w:eastAsia="Arial" w:hAnsi="Arial"/>
          <w:b/>
          <w:bCs/>
          <w:color w:val="000000"/>
          <w:sz w:val="20"/>
          <w:szCs w:val="20"/>
        </w:rPr>
        <w:t xml:space="preserve">Languages: </w:t>
      </w:r>
      <w:r>
        <w:rPr>
          <w:rFonts w:ascii="Arial" w:cs="Arial" w:eastAsia="Arial" w:hAnsi="Arial"/>
          <w:color w:val="555555"/>
          <w:sz w:val="20"/>
          <w:szCs w:val="20"/>
        </w:rPr>
        <w:t xml:space="preserve">Python, SQL</w:t>
      </w:r>
    </w:p>
    <w:p>
      <w:pPr>
        <w:spacing w:after="40" w:before="40"/>
      </w:pPr>
      <w:r>
        <w:rPr>
          <w:rFonts w:ascii="Arial" w:cs="Arial" w:eastAsia="Arial" w:hAnsi="Arial"/>
          <w:b/>
          <w:bCs/>
          <w:color w:val="000000"/>
          <w:sz w:val="20"/>
          <w:szCs w:val="20"/>
        </w:rPr>
        <w:t xml:space="preserve">Libraries: </w:t>
      </w:r>
      <w:r>
        <w:rPr>
          <w:rFonts w:ascii="Arial" w:cs="Arial" w:eastAsia="Arial" w:hAnsi="Arial"/>
          <w:color w:val="555555"/>
          <w:sz w:val="20"/>
          <w:szCs w:val="20"/>
        </w:rPr>
        <w:t xml:space="preserve">Pandas, NumPy, Matplotlib, Seaborn</w:t>
      </w:r>
    </w:p>
    <w:p>
      <w:pPr>
        <w:spacing w:after="40" w:before="40"/>
      </w:pPr>
      <w:r>
        <w:rPr>
          <w:rFonts w:ascii="Arial" w:cs="Arial" w:eastAsia="Arial" w:hAnsi="Arial"/>
          <w:b/>
          <w:bCs/>
          <w:color w:val="000000"/>
          <w:sz w:val="20"/>
          <w:szCs w:val="20"/>
        </w:rPr>
        <w:t xml:space="preserve">Visualization: </w:t>
      </w:r>
      <w:r>
        <w:rPr>
          <w:rFonts w:ascii="Arial" w:cs="Arial" w:eastAsia="Arial" w:hAnsi="Arial"/>
          <w:color w:val="555555"/>
          <w:sz w:val="20"/>
          <w:szCs w:val="20"/>
        </w:rPr>
        <w:t xml:space="preserve">Tableau</w:t>
      </w:r>
    </w:p>
    <w:p>
      <w:pPr>
        <w:spacing w:after="40" w:before="40"/>
      </w:pPr>
      <w:r>
        <w:rPr>
          <w:rFonts w:ascii="Arial" w:cs="Arial" w:eastAsia="Arial" w:hAnsi="Arial"/>
          <w:b/>
          <w:bCs/>
          <w:color w:val="000000"/>
          <w:sz w:val="20"/>
          <w:szCs w:val="20"/>
        </w:rPr>
        <w:t xml:space="preserve">Tools: </w:t>
      </w:r>
      <w:r>
        <w:rPr>
          <w:rFonts w:ascii="Arial" w:cs="Arial" w:eastAsia="Arial" w:hAnsi="Arial"/>
          <w:color w:val="555555"/>
          <w:sz w:val="20"/>
          <w:szCs w:val="20"/>
        </w:rPr>
        <w:t xml:space="preserve">Excel, Google Sheets</w:t>
      </w:r>
    </w:p>
    <w:p>
      <w:pPr>
        <w:spacing w:after="40" w:before="40"/>
      </w:pPr>
      <w:r>
        <w:rPr>
          <w:rFonts w:ascii="Arial" w:cs="Arial" w:eastAsia="Arial" w:hAnsi="Arial"/>
          <w:b/>
          <w:bCs/>
          <w:color w:val="000000"/>
          <w:sz w:val="20"/>
          <w:szCs w:val="20"/>
        </w:rPr>
        <w:t xml:space="preserve">Other: </w:t>
      </w:r>
      <w:r>
        <w:rPr>
          <w:rFonts w:ascii="Arial" w:cs="Arial" w:eastAsia="Arial" w:hAnsi="Arial"/>
          <w:color w:val="555555"/>
          <w:sz w:val="20"/>
          <w:szCs w:val="20"/>
        </w:rPr>
        <w:t xml:space="preserve">Statistics, Data Cleaning, EDA, Dashboarding</w:t>
      </w:r>
    </w:p>
    <w:p>
      <w:pPr>
        <w:pBdr>
          <w:bottom w:val="single" w:color="1A7A8A" w:sz="8" w:space="1"/>
        </w:pBdr>
        <w:spacing w:after="60" w:before="180"/>
      </w:pPr>
      <w:r>
        <w:rPr>
          <w:rFonts w:ascii="Arial" w:cs="Arial" w:eastAsia="Arial" w:hAnsi="Arial"/>
          <w:b/>
          <w:bCs/>
          <w:color w:val="1A7A8A"/>
          <w:sz w:val="24"/>
          <w:szCs w:val="24"/>
        </w:rPr>
        <w:t xml:space="preserve">PROJECTS</w:t>
      </w:r>
    </w:p>
    <w:p>
      <w:pPr>
        <w:spacing w:after="20" w:before="120"/>
      </w:pPr>
      <w:r>
        <w:rPr>
          <w:rFonts w:ascii="Arial" w:cs="Arial" w:eastAsia="Arial" w:hAnsi="Arial"/>
          <w:b/>
          <w:bCs/>
          <w:color w:val="000000"/>
          <w:sz w:val="21"/>
          <w:szCs w:val="21"/>
        </w:rPr>
        <w:t xml:space="preserve">Airline Flight Delay Pattern Analysis</w:t>
      </w:r>
    </w:p>
    <w:p>
      <w:pPr>
        <w:spacing w:after="30" w:before="0"/>
      </w:pPr>
      <w:r>
        <w:rPr>
          <w:rFonts w:ascii="Arial" w:cs="Arial" w:eastAsia="Arial" w:hAnsi="Arial"/>
          <w:i/>
          <w:iCs/>
          <w:color w:val="555555"/>
          <w:sz w:val="19"/>
          <w:szCs w:val="19"/>
        </w:rPr>
        <w:t xml:space="preserve">Tools: Python (Google Colab), Google Sheets, Excel</w:t>
      </w:r>
    </w:p>
    <w:p>
      <w:pPr>
        <w:pStyle w:val="ListParagraph"/>
        <w:numPr>
          <w:ilvl w:val="0"/>
          <w:numId w:val="2"/>
        </w:numPr>
        <w:spacing w:after="30" w:before="30"/>
      </w:pPr>
      <w:r>
        <w:rPr>
          <w:rFonts w:ascii="Arial" w:cs="Arial" w:eastAsia="Arial" w:hAnsi="Arial"/>
          <w:b w:val="false"/>
          <w:bCs w:val="false"/>
          <w:color w:val="555555"/>
          <w:sz w:val="19"/>
          <w:szCs w:val="19"/>
        </w:rPr>
        <w:t xml:space="preserve">Analyzed 1,050,000+ flight records across 22 operational variables to identify structural delay inefficiencies in airline networks</w:t>
      </w:r>
    </w:p>
    <w:p>
      <w:pPr>
        <w:pStyle w:val="ListParagraph"/>
        <w:numPr>
          <w:ilvl w:val="0"/>
          <w:numId w:val="2"/>
        </w:numPr>
        <w:spacing w:after="30" w:before="30"/>
      </w:pPr>
      <w:r>
        <w:rPr>
          <w:rFonts w:ascii="Arial" w:cs="Arial" w:eastAsia="Arial" w:hAnsi="Arial"/>
          <w:b w:val="false"/>
          <w:bCs w:val="false"/>
          <w:color w:val="555555"/>
          <w:sz w:val="19"/>
          <w:szCs w:val="19"/>
        </w:rPr>
        <w:t xml:space="preserve">Generated a statistically randomized 5,000-flight subset using Google Colab and performed multi-stage data cleaning — removing duplicates, invalid tail numbers, missing departure times, and cancelled/diverted flights</w:t>
      </w:r>
    </w:p>
    <w:p>
      <w:pPr>
        <w:pStyle w:val="ListParagraph"/>
        <w:numPr>
          <w:ilvl w:val="0"/>
          <w:numId w:val="2"/>
        </w:numPr>
        <w:spacing w:after="30" w:before="30"/>
      </w:pPr>
      <w:r>
        <w:rPr>
          <w:rFonts w:ascii="Arial" w:cs="Arial" w:eastAsia="Arial" w:hAnsi="Arial"/>
          <w:b w:val="false"/>
          <w:bCs w:val="false"/>
          <w:color w:val="555555"/>
          <w:sz w:val="19"/>
          <w:szCs w:val="19"/>
        </w:rPr>
        <w:t xml:space="preserve">Built a multi-layer dashboard covering airline KPIs, day-of-week temporal patterns, and airport-level delay concentration nodes</w:t>
      </w:r>
    </w:p>
    <w:p>
      <w:pPr>
        <w:pStyle w:val="ListParagraph"/>
        <w:numPr>
          <w:ilvl w:val="0"/>
          <w:numId w:val="2"/>
        </w:numPr>
        <w:spacing w:after="30" w:before="30"/>
      </w:pPr>
      <w:r>
        <w:rPr>
          <w:rFonts w:ascii="Arial" w:cs="Arial" w:eastAsia="Arial" w:hAnsi="Arial"/>
          <w:b w:val="false"/>
          <w:bCs w:val="false"/>
          <w:color w:val="555555"/>
          <w:sz w:val="19"/>
          <w:szCs w:val="19"/>
        </w:rPr>
        <w:t xml:space="preserve">Discovered that Monday records the highest average departure and arrival delays, and that delay patterns are carrier-specific rather than industry-wide</w:t>
      </w:r>
    </w:p>
    <w:p>
      <w:pPr>
        <w:pStyle w:val="ListParagraph"/>
        <w:numPr>
          <w:ilvl w:val="0"/>
          <w:numId w:val="2"/>
        </w:numPr>
        <w:spacing w:after="30" w:before="30"/>
      </w:pPr>
      <w:r>
        <w:rPr>
          <w:rFonts w:ascii="Arial" w:cs="Arial" w:eastAsia="Arial" w:hAnsi="Arial"/>
          <w:b w:val="false"/>
          <w:bCs w:val="false"/>
          <w:color w:val="555555"/>
          <w:sz w:val="19"/>
          <w:szCs w:val="19"/>
        </w:rPr>
        <w:t xml:space="preserve">Identified hub airports acting as bottleneck nodes driving network-wide delay propagation, and provided strategic recommendations for capacity planning and congestion mitigation</w:t>
      </w:r>
    </w:p>
    <w:p>
      <w:pPr>
        <w:spacing w:after="20" w:before="120"/>
      </w:pPr>
      <w:r>
        <w:rPr>
          <w:rFonts w:ascii="Arial" w:cs="Arial" w:eastAsia="Arial" w:hAnsi="Arial"/>
          <w:b/>
          <w:bCs/>
          <w:color w:val="000000"/>
          <w:sz w:val="21"/>
          <w:szCs w:val="21"/>
        </w:rPr>
        <w:t xml:space="preserve">Road Accident USA Dashboard</w:t>
      </w:r>
    </w:p>
    <w:p>
      <w:pPr>
        <w:spacing w:after="30" w:before="0"/>
      </w:pPr>
      <w:r>
        <w:rPr>
          <w:rFonts w:ascii="Arial" w:cs="Arial" w:eastAsia="Arial" w:hAnsi="Arial"/>
          <w:i/>
          <w:iCs/>
          <w:color w:val="555555"/>
          <w:sz w:val="19"/>
          <w:szCs w:val="19"/>
        </w:rPr>
        <w:t xml:space="preserve">Tools: Python, Tableau</w:t>
      </w:r>
    </w:p>
    <w:p>
      <w:pPr>
        <w:pStyle w:val="ListParagraph"/>
        <w:numPr>
          <w:ilvl w:val="0"/>
          <w:numId w:val="2"/>
        </w:numPr>
        <w:spacing w:after="30" w:before="30"/>
      </w:pPr>
      <w:r>
        <w:rPr>
          <w:rFonts w:ascii="Arial" w:cs="Arial" w:eastAsia="Arial" w:hAnsi="Arial"/>
          <w:b w:val="false"/>
          <w:bCs w:val="false"/>
          <w:color w:val="555555"/>
          <w:sz w:val="19"/>
          <w:szCs w:val="19"/>
        </w:rPr>
        <w:t xml:space="preserve">Cleaned and processed US road accident data using Python, handling missing values, outliers, and geographic coordinate validation across 183,420+ records</w:t>
      </w:r>
    </w:p>
    <w:p>
      <w:pPr>
        <w:pStyle w:val="ListParagraph"/>
        <w:numPr>
          <w:ilvl w:val="0"/>
          <w:numId w:val="2"/>
        </w:numPr>
        <w:spacing w:after="30" w:before="30"/>
      </w:pPr>
      <w:r>
        <w:rPr>
          <w:rFonts w:ascii="Arial" w:cs="Arial" w:eastAsia="Arial" w:hAnsi="Arial"/>
          <w:b w:val="false"/>
          <w:bCs w:val="false"/>
          <w:color w:val="555555"/>
          <w:sz w:val="19"/>
          <w:szCs w:val="19"/>
        </w:rPr>
        <w:t xml:space="preserve">Built an interactive Tableau dashboard mapping accident hotspots geospatially, with filters for severity (fatal, serious, minor), state-level trends, and contributing factors</w:t>
      </w:r>
    </w:p>
    <w:p>
      <w:pPr>
        <w:pStyle w:val="ListParagraph"/>
        <w:numPr>
          <w:ilvl w:val="0"/>
          <w:numId w:val="2"/>
        </w:numPr>
        <w:spacing w:after="30" w:before="30"/>
      </w:pPr>
      <w:r>
        <w:rPr>
          <w:rFonts w:ascii="Arial" w:cs="Arial" w:eastAsia="Arial" w:hAnsi="Arial"/>
          <w:b w:val="false"/>
          <w:bCs w:val="false"/>
          <w:color w:val="555555"/>
          <w:sz w:val="19"/>
          <w:szCs w:val="19"/>
        </w:rPr>
        <w:t xml:space="preserve">Identified high-risk corridors and peak accident time windows, surfacing a 2.4% fatal accident rate concentrated in specific urban hub zones</w:t>
      </w:r>
    </w:p>
    <w:p>
      <w:pPr>
        <w:pBdr>
          <w:bottom w:val="single" w:color="1A7A8A" w:sz="8" w:space="1"/>
        </w:pBdr>
        <w:spacing w:after="60" w:before="180"/>
      </w:pPr>
      <w:r>
        <w:rPr>
          <w:rFonts w:ascii="Arial" w:cs="Arial" w:eastAsia="Arial" w:hAnsi="Arial"/>
          <w:b/>
          <w:bCs/>
          <w:color w:val="1A7A8A"/>
          <w:sz w:val="24"/>
          <w:szCs w:val="24"/>
        </w:rPr>
        <w:t xml:space="preserve">EDUCATION</w:t>
      </w:r>
    </w:p>
    <w:p>
      <w:pPr>
        <w:spacing w:after="0" w:before="60"/>
      </w:pPr>
    </w:p>
    <w:p>
      <w:pPr>
        <w:tabs>
          <w:tab w:val="right" w:pos="9360"/>
        </w:tabs>
        <w:spacing w:after="0" w:before="80"/>
      </w:pPr>
      <w:r>
        <w:rPr>
          <w:rFonts w:ascii="Arial" w:cs="Arial" w:eastAsia="Arial" w:hAnsi="Arial"/>
          <w:b/>
          <w:bCs/>
          <w:color w:val="000000"/>
          <w:sz w:val="20"/>
          <w:szCs w:val="20"/>
        </w:rPr>
        <w:t xml:space="preserve">Bachelor of Technology	</w:t>
      </w:r>
    </w:p>
    <w:p>
      <w:pPr>
        <w:spacing w:after="60" w:before="0"/>
      </w:pPr>
      <w:r>
        <w:rPr>
          <w:rFonts w:ascii="Arial" w:cs="Arial" w:eastAsia="Arial" w:hAnsi="Arial"/>
          <w:color w:val="555555"/>
          <w:sz w:val="19"/>
          <w:szCs w:val="19"/>
        </w:rPr>
        <w:t xml:space="preserve">Newton School of Technology, Rishihood University 2022 - 2026</w:t>
      </w:r>
    </w:p>
    <w:p>
      <w:pPr>
        <w:tabs>
          <w:tab w:val="right" w:pos="9360"/>
        </w:tabs>
        <w:spacing w:after="0" w:before="80"/>
      </w:pPr>
      <w:r>
        <w:rPr>
          <w:rFonts w:ascii="Arial" w:cs="Arial" w:eastAsia="Arial" w:hAnsi="Arial"/>
          <w:b/>
          <w:bCs/>
          <w:color w:val="000000"/>
          <w:sz w:val="20"/>
          <w:szCs w:val="20"/>
        </w:rPr>
        <w:t xml:space="preserve">Intermediate (Class XII)	</w:t>
      </w:r>
    </w:p>
    <w:p>
      <w:pPr>
        <w:spacing w:after="60" w:before="0"/>
      </w:pPr>
      <w:r>
        <w:rPr>
          <w:rFonts w:ascii="Arial" w:cs="Arial" w:eastAsia="Arial" w:hAnsi="Arial"/>
          <w:color w:val="555555"/>
          <w:sz w:val="19"/>
          <w:szCs w:val="19"/>
        </w:rPr>
        <w:t xml:space="preserve">Sanjeewan Vidyalaya 2020 - 2022</w:t>
      </w:r>
    </w:p>
    <w:p>
      <w:pPr>
        <w:tabs>
          <w:tab w:val="right" w:pos="9360"/>
        </w:tabs>
        <w:spacing w:after="0" w:before="80"/>
      </w:pPr>
      <w:r>
        <w:rPr>
          <w:rFonts w:ascii="Arial" w:cs="Arial" w:eastAsia="Arial" w:hAnsi="Arial"/>
          <w:b/>
          <w:bCs/>
          <w:color w:val="000000"/>
          <w:sz w:val="20"/>
          <w:szCs w:val="20"/>
        </w:rPr>
        <w:t xml:space="preserve">Matriculation (Class X)	</w:t>
      </w:r>
    </w:p>
    <w:p>
      <w:pPr>
        <w:spacing w:after="60" w:before="0"/>
      </w:pPr>
      <w:r>
        <w:rPr>
          <w:rFonts w:ascii="Arial" w:cs="Arial" w:eastAsia="Arial" w:hAnsi="Arial"/>
          <w:color w:val="555555"/>
          <w:sz w:val="19"/>
          <w:szCs w:val="19"/>
        </w:rPr>
        <w:t xml:space="preserve">Pine Mount School 2010 - 2020</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2026-04-27T03:41:55.557Z</dcterms:created>
  <dcterms:modified xsi:type="dcterms:W3CDTF">2026-04-27T03:41:55.558Z</dcterms:modified>
</cp:coreProperties>
</file>

<file path=docProps/custom.xml><?xml version="1.0" encoding="utf-8"?>
<Properties xmlns="http://schemas.openxmlformats.org/officeDocument/2006/custom-properties" xmlns:vt="http://schemas.openxmlformats.org/officeDocument/2006/docPropsVTypes"/>
</file>