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8423D" w14:textId="77777777" w:rsidR="009C453C" w:rsidRPr="009C453C" w:rsidRDefault="009C453C" w:rsidP="009C453C">
      <w:pPr>
        <w:pStyle w:val="TableParagraph"/>
        <w:jc w:val="center"/>
        <w:rPr>
          <w:rFonts w:ascii="Times New Roman" w:hAnsi="Times New Roman" w:cs="Times New Roman"/>
          <w:b/>
          <w:spacing w:val="-3"/>
          <w:w w:val="95"/>
          <w:sz w:val="30"/>
          <w:szCs w:val="30"/>
          <w:lang w:eastAsia="zh-CN"/>
        </w:rPr>
      </w:pPr>
      <w:bookmarkStart w:id="0" w:name="_GoBack"/>
      <w:bookmarkEnd w:id="0"/>
      <w:proofErr w:type="spellStart"/>
      <w:r w:rsidRPr="009C453C">
        <w:rPr>
          <w:rFonts w:ascii="Times New Roman" w:hAnsi="Times New Roman" w:cs="Times New Roman" w:hint="eastAsia"/>
          <w:b/>
          <w:spacing w:val="-3"/>
          <w:w w:val="95"/>
          <w:sz w:val="30"/>
          <w:szCs w:val="30"/>
          <w:lang w:eastAsia="zh-CN"/>
        </w:rPr>
        <w:t>Reversi</w:t>
      </w:r>
      <w:proofErr w:type="spellEnd"/>
      <w:r w:rsidRPr="009C453C">
        <w:rPr>
          <w:rFonts w:ascii="Times New Roman" w:hAnsi="Times New Roman" w:cs="Times New Roman" w:hint="eastAsia"/>
          <w:b/>
          <w:spacing w:val="-3"/>
          <w:w w:val="95"/>
          <w:sz w:val="30"/>
          <w:szCs w:val="30"/>
          <w:lang w:eastAsia="zh-CN"/>
        </w:rPr>
        <w:t>-Server</w:t>
      </w:r>
      <w:r w:rsidRPr="009C453C">
        <w:rPr>
          <w:rFonts w:ascii="Times New Roman" w:hAnsi="Times New Roman" w:cs="Times New Roman" w:hint="eastAsia"/>
          <w:b/>
          <w:spacing w:val="-3"/>
          <w:w w:val="95"/>
          <w:sz w:val="30"/>
          <w:szCs w:val="30"/>
          <w:lang w:eastAsia="zh-CN"/>
        </w:rPr>
        <w:t>用户手册</w:t>
      </w:r>
    </w:p>
    <w:p w14:paraId="3691E2B8" w14:textId="77777777" w:rsidR="009C453C" w:rsidRPr="009C453C" w:rsidRDefault="009C453C" w:rsidP="009C453C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b/>
          <w:spacing w:val="-3"/>
          <w:w w:val="95"/>
          <w:sz w:val="28"/>
          <w:szCs w:val="28"/>
          <w:lang w:eastAsia="zh-CN"/>
        </w:rPr>
      </w:pPr>
      <w:r w:rsidRPr="009C453C">
        <w:rPr>
          <w:rFonts w:ascii="Times New Roman" w:hAnsi="Times New Roman" w:cs="Times New Roman" w:hint="eastAsia"/>
          <w:b/>
          <w:spacing w:val="-3"/>
          <w:w w:val="95"/>
          <w:sz w:val="28"/>
          <w:szCs w:val="28"/>
          <w:lang w:eastAsia="zh-CN"/>
        </w:rPr>
        <w:t>概述</w:t>
      </w:r>
    </w:p>
    <w:p w14:paraId="15B38E67" w14:textId="77777777" w:rsidR="009C453C" w:rsidRPr="00112BAE" w:rsidRDefault="009C453C" w:rsidP="00112BAE">
      <w:pPr>
        <w:ind w:leftChars="200" w:left="440"/>
        <w:rPr>
          <w:rFonts w:ascii="Times New Roman" w:hAnsi="Times New Roman" w:cs="Times New Roman"/>
          <w:sz w:val="24"/>
          <w:szCs w:val="24"/>
        </w:rPr>
      </w:pPr>
      <w:proofErr w:type="spellStart"/>
      <w:r w:rsidRPr="00112BAE">
        <w:rPr>
          <w:rFonts w:ascii="Times New Roman" w:hAnsi="Times New Roman" w:cs="Times New Roman"/>
          <w:sz w:val="24"/>
          <w:szCs w:val="24"/>
        </w:rPr>
        <w:t>Reversi-Server</w:t>
      </w:r>
      <w:r w:rsidRPr="00112BAE">
        <w:rPr>
          <w:rFonts w:ascii="Times New Roman" w:hAnsi="Times New Roman" w:cs="Times New Roman"/>
          <w:sz w:val="24"/>
          <w:szCs w:val="24"/>
        </w:rPr>
        <w:t>是</w:t>
      </w:r>
      <w:r w:rsidRPr="00112BAE">
        <w:rPr>
          <w:rFonts w:ascii="Times New Roman" w:hAnsi="Times New Roman" w:cs="Times New Roman"/>
          <w:sz w:val="24"/>
          <w:szCs w:val="24"/>
        </w:rPr>
        <w:t>Reversi</w:t>
      </w:r>
      <w:r w:rsidRPr="00112BAE">
        <w:rPr>
          <w:rFonts w:ascii="Times New Roman" w:hAnsi="Times New Roman" w:cs="Times New Roman"/>
          <w:sz w:val="24"/>
          <w:szCs w:val="24"/>
        </w:rPr>
        <w:t>黑白棋</w:t>
      </w:r>
      <w:proofErr w:type="spellEnd"/>
      <w:r w:rsidRPr="00112BAE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Pr="00112BAE">
        <w:rPr>
          <w:rFonts w:ascii="Times New Roman" w:hAnsi="Times New Roman" w:cs="Times New Roman"/>
          <w:sz w:val="24"/>
          <w:szCs w:val="24"/>
        </w:rPr>
        <w:t>翻转棋</w:t>
      </w:r>
      <w:proofErr w:type="spellEnd"/>
      <w:r w:rsidRPr="00112BAE">
        <w:rPr>
          <w:rFonts w:ascii="Times New Roman" w:hAnsi="Times New Roman" w:cs="Times New Roman"/>
          <w:sz w:val="24"/>
          <w:szCs w:val="24"/>
        </w:rPr>
        <w:t>）</w:t>
      </w:r>
      <w:proofErr w:type="spellStart"/>
      <w:r w:rsidRPr="00112BAE">
        <w:rPr>
          <w:rFonts w:ascii="Times New Roman" w:hAnsi="Times New Roman" w:cs="Times New Roman"/>
          <w:sz w:val="24"/>
          <w:szCs w:val="24"/>
        </w:rPr>
        <w:t>游戏的服务器端，主要用于正式比赛服务器端连接以及选手赛前调试客户端程序使用</w:t>
      </w:r>
      <w:proofErr w:type="spellEnd"/>
      <w:r w:rsidRPr="00112BAE">
        <w:rPr>
          <w:rFonts w:ascii="Times New Roman" w:hAnsi="Times New Roman" w:cs="Times New Roman"/>
          <w:sz w:val="24"/>
          <w:szCs w:val="24"/>
        </w:rPr>
        <w:t>.</w:t>
      </w:r>
    </w:p>
    <w:p w14:paraId="246ACBED" w14:textId="77777777" w:rsidR="009C453C" w:rsidRPr="00112BAE" w:rsidRDefault="009C453C" w:rsidP="00112BAE">
      <w:pPr>
        <w:ind w:leftChars="200" w:left="440"/>
        <w:rPr>
          <w:rFonts w:ascii="Times New Roman" w:hAnsi="Times New Roman" w:cs="Times New Roman"/>
          <w:sz w:val="24"/>
          <w:szCs w:val="24"/>
        </w:rPr>
      </w:pPr>
    </w:p>
    <w:p w14:paraId="301E1A04" w14:textId="77777777" w:rsidR="009C453C" w:rsidRPr="009C453C" w:rsidRDefault="009C453C" w:rsidP="009C453C">
      <w:pPr>
        <w:pStyle w:val="a5"/>
        <w:numPr>
          <w:ilvl w:val="0"/>
          <w:numId w:val="3"/>
        </w:numPr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 w:rsidRPr="009C453C">
        <w:rPr>
          <w:rFonts w:asciiTheme="majorEastAsia" w:eastAsiaTheme="majorEastAsia" w:hAnsiTheme="majorEastAsia"/>
          <w:b/>
          <w:sz w:val="28"/>
          <w:szCs w:val="28"/>
        </w:rPr>
        <w:t>运行环境</w:t>
      </w:r>
      <w:proofErr w:type="spellEnd"/>
    </w:p>
    <w:p w14:paraId="0DD8D9E8" w14:textId="77777777" w:rsidR="009C453C" w:rsidRPr="00AA79D1" w:rsidRDefault="009C453C" w:rsidP="00AA79D1">
      <w:pPr>
        <w:ind w:leftChars="200" w:left="440"/>
        <w:rPr>
          <w:rFonts w:ascii="Times New Roman" w:hAnsi="Times New Roman" w:cs="Times New Roman"/>
          <w:sz w:val="24"/>
          <w:szCs w:val="24"/>
        </w:rPr>
      </w:pPr>
      <w:proofErr w:type="spellStart"/>
      <w:r w:rsidRPr="00AA79D1">
        <w:rPr>
          <w:rFonts w:ascii="Times New Roman" w:hAnsi="Times New Roman" w:cs="Times New Roman"/>
          <w:sz w:val="24"/>
          <w:szCs w:val="24"/>
        </w:rPr>
        <w:t>硬件无具体要求，</w:t>
      </w:r>
      <w:r w:rsidRPr="00AA79D1">
        <w:rPr>
          <w:rFonts w:ascii="Times New Roman" w:hAnsi="Times New Roman" w:cs="Times New Roman"/>
          <w:sz w:val="24"/>
          <w:szCs w:val="24"/>
        </w:rPr>
        <w:t>Windows</w:t>
      </w:r>
      <w:r w:rsidRPr="00AA79D1">
        <w:rPr>
          <w:rFonts w:ascii="Times New Roman" w:hAnsi="Times New Roman" w:cs="Times New Roman"/>
          <w:sz w:val="24"/>
          <w:szCs w:val="24"/>
        </w:rPr>
        <w:t>，</w:t>
      </w:r>
      <w:r w:rsidRPr="00AA79D1">
        <w:rPr>
          <w:rFonts w:ascii="Times New Roman" w:hAnsi="Times New Roman" w:cs="Times New Roman"/>
          <w:sz w:val="24"/>
          <w:szCs w:val="24"/>
        </w:rPr>
        <w:t>Mac</w:t>
      </w:r>
      <w:r w:rsidRPr="00AA79D1">
        <w:rPr>
          <w:rFonts w:ascii="Times New Roman" w:hAnsi="Times New Roman" w:cs="Times New Roman"/>
          <w:sz w:val="24"/>
          <w:szCs w:val="24"/>
        </w:rPr>
        <w:t>，</w:t>
      </w:r>
      <w:r w:rsidRPr="00AA79D1">
        <w:rPr>
          <w:rFonts w:ascii="Times New Roman" w:hAnsi="Times New Roman" w:cs="Times New Roman"/>
          <w:sz w:val="24"/>
          <w:szCs w:val="24"/>
        </w:rPr>
        <w:t>Ubuntu</w:t>
      </w:r>
      <w:r w:rsidRPr="00AA79D1">
        <w:rPr>
          <w:rFonts w:ascii="Times New Roman" w:hAnsi="Times New Roman" w:cs="Times New Roman"/>
          <w:sz w:val="24"/>
          <w:szCs w:val="24"/>
        </w:rPr>
        <w:t>皆可</w:t>
      </w:r>
      <w:proofErr w:type="spellEnd"/>
      <w:r w:rsidRPr="00AA79D1">
        <w:rPr>
          <w:rFonts w:ascii="Times New Roman" w:hAnsi="Times New Roman" w:cs="Times New Roman"/>
          <w:sz w:val="24"/>
          <w:szCs w:val="24"/>
        </w:rPr>
        <w:t>.</w:t>
      </w:r>
    </w:p>
    <w:p w14:paraId="532C5393" w14:textId="77777777" w:rsidR="009C453C" w:rsidRPr="00AA79D1" w:rsidRDefault="009C453C" w:rsidP="00AA79D1">
      <w:pPr>
        <w:ind w:leftChars="200" w:left="440"/>
        <w:rPr>
          <w:rFonts w:ascii="Times New Roman" w:hAnsi="Times New Roman" w:cs="Times New Roman"/>
          <w:sz w:val="24"/>
          <w:szCs w:val="24"/>
        </w:rPr>
      </w:pPr>
      <w:proofErr w:type="spellStart"/>
      <w:r w:rsidRPr="00AA79D1">
        <w:rPr>
          <w:rFonts w:ascii="Times New Roman" w:hAnsi="Times New Roman" w:cs="Times New Roman"/>
          <w:sz w:val="24"/>
          <w:szCs w:val="24"/>
        </w:rPr>
        <w:t>软件环境需要</w:t>
      </w:r>
      <w:proofErr w:type="spellEnd"/>
      <w:r w:rsidRPr="00AA79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79D1">
        <w:rPr>
          <w:rFonts w:ascii="Times New Roman" w:hAnsi="Times New Roman" w:cs="Times New Roman"/>
          <w:sz w:val="24"/>
          <w:szCs w:val="24"/>
        </w:rPr>
        <w:t>JRE(</w:t>
      </w:r>
      <w:proofErr w:type="gramEnd"/>
      <w:r w:rsidRPr="00AA79D1">
        <w:rPr>
          <w:rFonts w:ascii="Times New Roman" w:hAnsi="Times New Roman" w:cs="Times New Roman"/>
          <w:sz w:val="24"/>
          <w:szCs w:val="24"/>
        </w:rPr>
        <w:t>Java Runtime Environment)</w:t>
      </w:r>
      <w:r w:rsidRPr="00AA79D1">
        <w:rPr>
          <w:rFonts w:ascii="Times New Roman" w:hAnsi="Times New Roman" w:cs="Times New Roman"/>
          <w:sz w:val="24"/>
          <w:szCs w:val="24"/>
        </w:rPr>
        <w:t>支持</w:t>
      </w:r>
      <w:r w:rsidRPr="00AA79D1">
        <w:rPr>
          <w:rFonts w:ascii="Times New Roman" w:hAnsi="Times New Roman" w:cs="Times New Roman"/>
          <w:sz w:val="24"/>
          <w:szCs w:val="24"/>
        </w:rPr>
        <w:t>.</w:t>
      </w:r>
      <w:r w:rsidRPr="00AA79D1">
        <w:rPr>
          <w:rFonts w:ascii="Times New Roman" w:hAnsi="Times New Roman" w:cs="Times New Roman"/>
          <w:sz w:val="24"/>
          <w:szCs w:val="24"/>
        </w:rPr>
        <w:t>目前最新版本为</w:t>
      </w:r>
      <w:r w:rsidRPr="00AA79D1">
        <w:rPr>
          <w:rFonts w:ascii="Times New Roman" w:hAnsi="Times New Roman" w:cs="Times New Roman"/>
          <w:sz w:val="24"/>
          <w:szCs w:val="24"/>
        </w:rPr>
        <w:t xml:space="preserve">8u121. Windows </w:t>
      </w:r>
      <w:proofErr w:type="spellStart"/>
      <w:r w:rsidRPr="00AA79D1">
        <w:rPr>
          <w:rFonts w:ascii="Times New Roman" w:hAnsi="Times New Roman" w:cs="Times New Roman"/>
          <w:sz w:val="24"/>
          <w:szCs w:val="24"/>
        </w:rPr>
        <w:t>安装</w:t>
      </w:r>
      <w:proofErr w:type="spellEnd"/>
      <w:r w:rsidRPr="00AA79D1">
        <w:rPr>
          <w:rFonts w:ascii="Times New Roman" w:hAnsi="Times New Roman" w:cs="Times New Roman"/>
          <w:sz w:val="24"/>
          <w:szCs w:val="24"/>
        </w:rPr>
        <w:t xml:space="preserve"> JRE </w:t>
      </w:r>
      <w:proofErr w:type="spellStart"/>
      <w:r w:rsidRPr="00AA79D1">
        <w:rPr>
          <w:rFonts w:ascii="Times New Roman" w:hAnsi="Times New Roman" w:cs="Times New Roman"/>
          <w:sz w:val="24"/>
          <w:szCs w:val="24"/>
        </w:rPr>
        <w:t>参见</w:t>
      </w:r>
      <w:proofErr w:type="spellEnd"/>
      <w:r w:rsidRPr="00AA79D1">
        <w:rPr>
          <w:rFonts w:ascii="Times New Roman" w:hAnsi="Times New Roman" w:cs="Times New Roman"/>
          <w:sz w:val="24"/>
          <w:szCs w:val="24"/>
        </w:rPr>
        <w:t>：</w:t>
      </w:r>
    </w:p>
    <w:p w14:paraId="668F1461" w14:textId="77777777" w:rsidR="009C453C" w:rsidRPr="00AA79D1" w:rsidRDefault="009C453C" w:rsidP="00AA79D1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AA79D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D1288">
          <w:rPr>
            <w:rStyle w:val="a6"/>
            <w:rFonts w:ascii="Times New Roman" w:hAnsi="Times New Roman" w:cs="Times New Roman"/>
            <w:sz w:val="24"/>
            <w:szCs w:val="24"/>
          </w:rPr>
          <w:t>http://jingyan.baidu.com/article/09ea3ede2b5f86c0aede39b9.html</w:t>
        </w:r>
      </w:hyperlink>
    </w:p>
    <w:p w14:paraId="1A0DAF3F" w14:textId="77777777" w:rsidR="009C453C" w:rsidRPr="00AA79D1" w:rsidRDefault="009C453C" w:rsidP="00AA79D1">
      <w:pPr>
        <w:ind w:leftChars="200" w:left="440"/>
        <w:rPr>
          <w:rFonts w:ascii="Times New Roman" w:hAnsi="Times New Roman" w:cs="Times New Roman"/>
          <w:sz w:val="24"/>
          <w:szCs w:val="24"/>
        </w:rPr>
      </w:pPr>
    </w:p>
    <w:p w14:paraId="1A08CDD8" w14:textId="77777777" w:rsidR="009C453C" w:rsidRPr="00AA79D1" w:rsidRDefault="009C453C" w:rsidP="00AA79D1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AA79D1">
        <w:rPr>
          <w:rFonts w:ascii="Times New Roman" w:hAnsi="Times New Roman" w:cs="Times New Roman"/>
          <w:sz w:val="24"/>
          <w:szCs w:val="24"/>
          <w:lang w:eastAsia="zh-CN"/>
        </w:rPr>
        <w:t xml:space="preserve">Mac </w:t>
      </w:r>
      <w:r w:rsidRPr="00AA79D1">
        <w:rPr>
          <w:rFonts w:ascii="Times New Roman" w:hAnsi="Times New Roman" w:cs="Times New Roman"/>
          <w:sz w:val="24"/>
          <w:szCs w:val="24"/>
          <w:lang w:eastAsia="zh-CN"/>
        </w:rPr>
        <w:t>安装</w:t>
      </w:r>
      <w:r w:rsidRPr="00AA79D1">
        <w:rPr>
          <w:rFonts w:ascii="Times New Roman" w:hAnsi="Times New Roman" w:cs="Times New Roman"/>
          <w:sz w:val="24"/>
          <w:szCs w:val="24"/>
          <w:lang w:eastAsia="zh-CN"/>
        </w:rPr>
        <w:t xml:space="preserve"> JRE </w:t>
      </w:r>
      <w:r w:rsidRPr="00AA79D1">
        <w:rPr>
          <w:rFonts w:ascii="Times New Roman" w:hAnsi="Times New Roman" w:cs="Times New Roman"/>
          <w:sz w:val="24"/>
          <w:szCs w:val="24"/>
          <w:lang w:eastAsia="zh-CN"/>
        </w:rPr>
        <w:t>参见：</w:t>
      </w:r>
    </w:p>
    <w:p w14:paraId="5ECD95A8" w14:textId="77777777" w:rsidR="009C453C" w:rsidRPr="00AA79D1" w:rsidRDefault="009C453C" w:rsidP="00AA79D1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AA79D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6" w:history="1">
        <w:r w:rsidRPr="009D1288">
          <w:rPr>
            <w:rStyle w:val="a6"/>
            <w:rFonts w:ascii="Times New Roman" w:hAnsi="Times New Roman" w:cs="Times New Roman"/>
            <w:sz w:val="24"/>
            <w:szCs w:val="24"/>
          </w:rPr>
          <w:t>http://jingyan.baidu.com/article/e4d08ffdb7a8050fd2f60df1.html</w:t>
        </w:r>
      </w:hyperlink>
    </w:p>
    <w:p w14:paraId="0FF34518" w14:textId="77777777" w:rsidR="009C453C" w:rsidRPr="00AA79D1" w:rsidRDefault="009C453C" w:rsidP="00AA79D1">
      <w:pPr>
        <w:ind w:leftChars="200" w:left="440"/>
        <w:rPr>
          <w:rFonts w:ascii="Times New Roman" w:hAnsi="Times New Roman" w:cs="Times New Roman"/>
          <w:sz w:val="24"/>
          <w:szCs w:val="24"/>
        </w:rPr>
      </w:pPr>
    </w:p>
    <w:p w14:paraId="02AE7540" w14:textId="77777777" w:rsidR="009C453C" w:rsidRPr="00AA79D1" w:rsidRDefault="009C453C" w:rsidP="00AA79D1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AA79D1">
        <w:rPr>
          <w:rFonts w:ascii="Times New Roman" w:hAnsi="Times New Roman" w:cs="Times New Roman"/>
          <w:sz w:val="24"/>
          <w:szCs w:val="24"/>
          <w:lang w:eastAsia="zh-CN"/>
        </w:rPr>
        <w:t>注意设置</w:t>
      </w:r>
      <w:r w:rsidRPr="00AA79D1">
        <w:rPr>
          <w:rFonts w:ascii="Times New Roman" w:hAnsi="Times New Roman" w:cs="Times New Roman"/>
          <w:sz w:val="24"/>
          <w:szCs w:val="24"/>
          <w:lang w:eastAsia="zh-CN"/>
        </w:rPr>
        <w:t xml:space="preserve"> Java </w:t>
      </w:r>
      <w:r w:rsidRPr="00AA79D1">
        <w:rPr>
          <w:rFonts w:ascii="Times New Roman" w:hAnsi="Times New Roman" w:cs="Times New Roman"/>
          <w:sz w:val="24"/>
          <w:szCs w:val="24"/>
          <w:lang w:eastAsia="zh-CN"/>
        </w:rPr>
        <w:t>环境变量，设置方法自行百度</w:t>
      </w:r>
      <w:r w:rsidRPr="00AA79D1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79D4CF52" w14:textId="77777777" w:rsidR="009C453C" w:rsidRPr="009A6116" w:rsidRDefault="009C453C" w:rsidP="009C453C">
      <w:pPr>
        <w:pStyle w:val="a3"/>
        <w:numPr>
          <w:ilvl w:val="0"/>
          <w:numId w:val="3"/>
        </w:numPr>
        <w:spacing w:before="71" w:line="272" w:lineRule="auto"/>
        <w:ind w:right="3269"/>
        <w:rPr>
          <w:rFonts w:asciiTheme="majorEastAsia" w:eastAsiaTheme="majorEastAsia" w:hAnsiTheme="majorEastAsia" w:cs="Times New Roman"/>
          <w:b/>
          <w:sz w:val="28"/>
          <w:szCs w:val="28"/>
          <w:lang w:eastAsia="zh-CN"/>
        </w:rPr>
      </w:pPr>
      <w:r w:rsidRPr="009A6116">
        <w:rPr>
          <w:rFonts w:asciiTheme="majorEastAsia" w:eastAsiaTheme="majorEastAsia" w:hAnsiTheme="majorEastAsia" w:cs="Times New Roman"/>
          <w:b/>
          <w:sz w:val="28"/>
          <w:szCs w:val="28"/>
          <w:lang w:eastAsia="zh-CN"/>
        </w:rPr>
        <w:t>使用说明</w:t>
      </w:r>
    </w:p>
    <w:p w14:paraId="74226A09" w14:textId="77777777" w:rsidR="009C453C" w:rsidRPr="006B14F3" w:rsidRDefault="009C453C" w:rsidP="009C453C">
      <w:pPr>
        <w:pStyle w:val="a3"/>
        <w:numPr>
          <w:ilvl w:val="0"/>
          <w:numId w:val="1"/>
        </w:numPr>
        <w:spacing w:before="13"/>
        <w:rPr>
          <w:rFonts w:asciiTheme="minorEastAsia" w:eastAsiaTheme="minorEastAsia" w:hAnsiTheme="minorEastAsia" w:cs="Times New Roman"/>
        </w:rPr>
      </w:pPr>
      <w:proofErr w:type="spellStart"/>
      <w:r w:rsidRPr="006B14F3">
        <w:rPr>
          <w:rFonts w:asciiTheme="minorEastAsia" w:eastAsiaTheme="minorEastAsia" w:hAnsiTheme="minorEastAsia" w:cs="Times New Roman"/>
          <w:w w:val="110"/>
        </w:rPr>
        <w:t>文件结构</w:t>
      </w:r>
      <w:proofErr w:type="spellEnd"/>
    </w:p>
    <w:p w14:paraId="674AC5BE" w14:textId="77777777" w:rsidR="009C453C" w:rsidRPr="006B14F3" w:rsidRDefault="009C453C" w:rsidP="009C453C">
      <w:pPr>
        <w:spacing w:before="7" w:line="80" w:lineRule="exact"/>
        <w:rPr>
          <w:rFonts w:asciiTheme="minorEastAsia" w:hAnsiTheme="minorEastAsia" w:cs="Times New Roman"/>
          <w:sz w:val="8"/>
          <w:szCs w:val="8"/>
        </w:rPr>
      </w:pPr>
    </w:p>
    <w:tbl>
      <w:tblPr>
        <w:tblStyle w:val="TableNormal"/>
        <w:tblW w:w="8021" w:type="dxa"/>
        <w:tblInd w:w="632" w:type="dxa"/>
        <w:tblLayout w:type="fixed"/>
        <w:tblLook w:val="01E0" w:firstRow="1" w:lastRow="1" w:firstColumn="1" w:lastColumn="1" w:noHBand="0" w:noVBand="0"/>
      </w:tblPr>
      <w:tblGrid>
        <w:gridCol w:w="2691"/>
        <w:gridCol w:w="5330"/>
      </w:tblGrid>
      <w:tr w:rsidR="009C453C" w:rsidRPr="006B14F3" w14:paraId="18A89C0E" w14:textId="77777777" w:rsidTr="009D053A">
        <w:trPr>
          <w:trHeight w:hRule="exact" w:val="478"/>
        </w:trPr>
        <w:tc>
          <w:tcPr>
            <w:tcW w:w="2691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3A90E835" w14:textId="77777777" w:rsidR="009C453C" w:rsidRPr="006B14F3" w:rsidRDefault="009C453C" w:rsidP="009D053A">
            <w:pPr>
              <w:pStyle w:val="TableParagraph"/>
              <w:spacing w:line="379" w:lineRule="exact"/>
              <w:ind w:left="102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6B14F3">
              <w:rPr>
                <w:rFonts w:asciiTheme="minorEastAsia" w:hAnsiTheme="minorEastAsia" w:cs="Times New Roman"/>
                <w:spacing w:val="2"/>
                <w:sz w:val="24"/>
                <w:szCs w:val="24"/>
              </w:rPr>
              <w:t>文件</w:t>
            </w:r>
            <w:proofErr w:type="spellEnd"/>
          </w:p>
        </w:tc>
        <w:tc>
          <w:tcPr>
            <w:tcW w:w="5330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64291F74" w14:textId="77777777" w:rsidR="009C453C" w:rsidRPr="006B14F3" w:rsidRDefault="009C453C" w:rsidP="009D053A">
            <w:pPr>
              <w:pStyle w:val="TableParagraph"/>
              <w:spacing w:line="379" w:lineRule="exact"/>
              <w:ind w:left="99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6B14F3">
              <w:rPr>
                <w:rFonts w:asciiTheme="minorEastAsia" w:hAnsiTheme="minorEastAsia" w:cs="Times New Roman"/>
                <w:spacing w:val="2"/>
                <w:sz w:val="24"/>
                <w:szCs w:val="24"/>
              </w:rPr>
              <w:t>描述</w:t>
            </w:r>
            <w:proofErr w:type="spellEnd"/>
          </w:p>
        </w:tc>
      </w:tr>
      <w:tr w:rsidR="009C453C" w:rsidRPr="006B14F3" w14:paraId="61365D2D" w14:textId="77777777" w:rsidTr="009D053A">
        <w:trPr>
          <w:trHeight w:hRule="exact" w:val="478"/>
        </w:trPr>
        <w:tc>
          <w:tcPr>
            <w:tcW w:w="2691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177782AE" w14:textId="77777777" w:rsidR="009C453C" w:rsidRPr="006B14F3" w:rsidRDefault="009C453C" w:rsidP="009D053A">
            <w:pPr>
              <w:pStyle w:val="TableParagraph"/>
              <w:spacing w:before="85"/>
              <w:ind w:left="10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logs/</w:t>
            </w:r>
          </w:p>
        </w:tc>
        <w:tc>
          <w:tcPr>
            <w:tcW w:w="5330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5EDD0C86" w14:textId="77777777" w:rsidR="009C453C" w:rsidRPr="006B14F3" w:rsidRDefault="009C453C" w:rsidP="009D053A">
            <w:pPr>
              <w:pStyle w:val="TableParagraph"/>
              <w:spacing w:line="379" w:lineRule="exact"/>
              <w:ind w:left="99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6B14F3">
              <w:rPr>
                <w:rFonts w:asciiTheme="minorEastAsia" w:hAnsiTheme="minorEastAsia" w:cs="Times New Roman"/>
                <w:sz w:val="24"/>
                <w:szCs w:val="24"/>
              </w:rPr>
              <w:t>存放系统日志</w:t>
            </w:r>
            <w:proofErr w:type="spellEnd"/>
          </w:p>
        </w:tc>
      </w:tr>
      <w:tr w:rsidR="009C453C" w:rsidRPr="006B14F3" w14:paraId="034D9AD7" w14:textId="77777777" w:rsidTr="009D053A">
        <w:trPr>
          <w:trHeight w:hRule="exact" w:val="478"/>
        </w:trPr>
        <w:tc>
          <w:tcPr>
            <w:tcW w:w="2691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7DA161C8" w14:textId="77777777" w:rsidR="009C453C" w:rsidRPr="006B14F3" w:rsidRDefault="009C453C" w:rsidP="009D053A">
            <w:pPr>
              <w:pStyle w:val="TableParagraph"/>
              <w:spacing w:before="85"/>
              <w:ind w:left="102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co</w:t>
            </w:r>
            <w:r w:rsidRPr="006B14F3">
              <w:rPr>
                <w:rFonts w:asciiTheme="minorEastAsia" w:hAnsiTheme="minorEastAsia" w:cs="Times New Roman"/>
                <w:b/>
                <w:bCs/>
                <w:spacing w:val="-2"/>
                <w:sz w:val="24"/>
                <w:szCs w:val="24"/>
              </w:rPr>
              <w:t>nf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i</w:t>
            </w:r>
            <w:r w:rsidRPr="006B14F3">
              <w:rPr>
                <w:rFonts w:asciiTheme="minorEastAsia" w:hAnsiTheme="minorEastAsia" w:cs="Times New Roman"/>
                <w:b/>
                <w:bCs/>
                <w:spacing w:val="6"/>
                <w:sz w:val="24"/>
                <w:szCs w:val="24"/>
              </w:rPr>
              <w:t>g</w:t>
            </w:r>
            <w:proofErr w:type="spellEnd"/>
            <w:r w:rsidRPr="006B14F3">
              <w:rPr>
                <w:rFonts w:asciiTheme="minorEastAsia" w:hAnsiTheme="minorEastAsia" w:cs="Times New Roman"/>
                <w:b/>
                <w:bCs/>
                <w:spacing w:val="-8"/>
                <w:sz w:val="24"/>
                <w:szCs w:val="24"/>
              </w:rPr>
              <w:t>/</w:t>
            </w:r>
            <w:proofErr w:type="spellStart"/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se</w:t>
            </w:r>
            <w:r w:rsidRPr="006B14F3">
              <w:rPr>
                <w:rFonts w:asciiTheme="minorEastAsia" w:hAnsiTheme="minorEastAsia" w:cs="Times New Roman"/>
                <w:b/>
                <w:bCs/>
                <w:spacing w:val="2"/>
                <w:sz w:val="24"/>
                <w:szCs w:val="24"/>
              </w:rPr>
              <w:t>r</w:t>
            </w:r>
            <w:r w:rsidRPr="006B14F3">
              <w:rPr>
                <w:rFonts w:asciiTheme="minorEastAsia" w:hAnsiTheme="minorEastAsia" w:cs="Times New Roman"/>
                <w:b/>
                <w:bCs/>
                <w:spacing w:val="-4"/>
                <w:sz w:val="24"/>
                <w:szCs w:val="24"/>
              </w:rPr>
              <w:t>v</w:t>
            </w:r>
            <w:r w:rsidRPr="006B14F3">
              <w:rPr>
                <w:rFonts w:asciiTheme="minorEastAsia" w:hAnsiTheme="minorEastAsia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B14F3">
              <w:rPr>
                <w:rFonts w:asciiTheme="minorEastAsia" w:hAnsiTheme="minorEastAsia" w:cs="Times New Roman"/>
                <w:b/>
                <w:bCs/>
                <w:spacing w:val="-21"/>
                <w:sz w:val="24"/>
                <w:szCs w:val="24"/>
              </w:rPr>
              <w:t>r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.p</w:t>
            </w:r>
            <w:r w:rsidRPr="006B14F3">
              <w:rPr>
                <w:rFonts w:asciiTheme="minorEastAsia" w:hAnsiTheme="minorEastAsia" w:cs="Times New Roman"/>
                <w:b/>
                <w:bCs/>
                <w:spacing w:val="-2"/>
                <w:sz w:val="24"/>
                <w:szCs w:val="24"/>
              </w:rPr>
              <w:t>ro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p</w:t>
            </w:r>
            <w:r w:rsidRPr="006B14F3">
              <w:rPr>
                <w:rFonts w:asciiTheme="minorEastAsia" w:hAnsiTheme="minorEastAsia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rt</w:t>
            </w:r>
            <w:r w:rsidRPr="006B14F3">
              <w:rPr>
                <w:rFonts w:asciiTheme="minorEastAsia" w:hAnsiTheme="minorEastAsia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B14F3">
              <w:rPr>
                <w:rFonts w:asciiTheme="minorEastAsia" w:hAnsiTheme="minorEastAsia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s</w:t>
            </w:r>
            <w:proofErr w:type="spellEnd"/>
          </w:p>
        </w:tc>
        <w:tc>
          <w:tcPr>
            <w:tcW w:w="5330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33313F13" w14:textId="77777777" w:rsidR="009C453C" w:rsidRPr="006B14F3" w:rsidRDefault="009C453C" w:rsidP="009D053A">
            <w:pPr>
              <w:pStyle w:val="TableParagraph"/>
              <w:spacing w:line="379" w:lineRule="exact"/>
              <w:ind w:left="99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6B14F3">
              <w:rPr>
                <w:rFonts w:asciiTheme="minorEastAsia" w:hAnsiTheme="minorEastAsia" w:cs="Times New Roman"/>
                <w:sz w:val="24"/>
                <w:szCs w:val="24"/>
              </w:rPr>
              <w:t>服务器配置文件</w:t>
            </w:r>
            <w:proofErr w:type="spellEnd"/>
          </w:p>
        </w:tc>
      </w:tr>
      <w:tr w:rsidR="009C453C" w:rsidRPr="006B14F3" w14:paraId="378CFD1A" w14:textId="77777777" w:rsidTr="009D053A">
        <w:trPr>
          <w:trHeight w:hRule="exact" w:val="479"/>
        </w:trPr>
        <w:tc>
          <w:tcPr>
            <w:tcW w:w="2691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5339E2E6" w14:textId="77777777" w:rsidR="009C453C" w:rsidRPr="006B14F3" w:rsidRDefault="009C453C" w:rsidP="009D053A">
            <w:pPr>
              <w:pStyle w:val="TableParagraph"/>
              <w:spacing w:before="86"/>
              <w:ind w:left="10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pl</w:t>
            </w:r>
            <w:r w:rsidRPr="006B14F3">
              <w:rPr>
                <w:rFonts w:asciiTheme="minorEastAsia" w:hAnsiTheme="minorEastAsia" w:cs="Times New Roman"/>
                <w:b/>
                <w:bCs/>
                <w:spacing w:val="-6"/>
                <w:sz w:val="24"/>
                <w:szCs w:val="24"/>
              </w:rPr>
              <w:t>a</w:t>
            </w:r>
            <w:r w:rsidRPr="006B14F3">
              <w:rPr>
                <w:rFonts w:asciiTheme="minorEastAsia" w:hAnsiTheme="minorEastAsia" w:cs="Times New Roman"/>
                <w:b/>
                <w:bCs/>
                <w:spacing w:val="-4"/>
                <w:sz w:val="24"/>
                <w:szCs w:val="24"/>
              </w:rPr>
              <w:t>y</w:t>
            </w:r>
            <w:r w:rsidRPr="006B14F3">
              <w:rPr>
                <w:rFonts w:asciiTheme="minorEastAsia" w:hAnsiTheme="minorEastAsia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B14F3">
              <w:rPr>
                <w:rFonts w:asciiTheme="minorEastAsia" w:hAnsiTheme="minorEastAsia" w:cs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s/</w:t>
            </w:r>
          </w:p>
        </w:tc>
        <w:tc>
          <w:tcPr>
            <w:tcW w:w="5330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6EC2859E" w14:textId="77777777" w:rsidR="009C453C" w:rsidRPr="006B14F3" w:rsidRDefault="009C453C" w:rsidP="009D053A">
            <w:pPr>
              <w:pStyle w:val="TableParagraph"/>
              <w:spacing w:line="381" w:lineRule="exact"/>
              <w:ind w:left="99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6B14F3">
              <w:rPr>
                <w:rFonts w:asciiTheme="minorEastAsia" w:hAnsiTheme="minorEastAsia" w:cs="Times New Roman"/>
                <w:sz w:val="24"/>
                <w:szCs w:val="24"/>
              </w:rPr>
              <w:t>存放选手名单</w:t>
            </w:r>
            <w:proofErr w:type="spellEnd"/>
          </w:p>
        </w:tc>
      </w:tr>
      <w:tr w:rsidR="009C453C" w:rsidRPr="006B14F3" w14:paraId="5014AA71" w14:textId="77777777" w:rsidTr="009D053A">
        <w:trPr>
          <w:trHeight w:hRule="exact" w:val="478"/>
        </w:trPr>
        <w:tc>
          <w:tcPr>
            <w:tcW w:w="2691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36D6AE48" w14:textId="77777777" w:rsidR="009C453C" w:rsidRPr="006B14F3" w:rsidRDefault="009C453C" w:rsidP="009D053A">
            <w:pPr>
              <w:pStyle w:val="TableParagraph"/>
              <w:spacing w:before="85"/>
              <w:ind w:left="10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B14F3">
              <w:rPr>
                <w:rFonts w:asciiTheme="minorEastAsia" w:hAnsiTheme="minorEastAsia" w:cs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6B14F3">
              <w:rPr>
                <w:rFonts w:asciiTheme="minorEastAsia" w:hAnsiTheme="minorEastAsia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c</w:t>
            </w:r>
            <w:r w:rsidRPr="006B14F3">
              <w:rPr>
                <w:rFonts w:asciiTheme="minorEastAsia" w:hAnsiTheme="minorEastAsia" w:cs="Times New Roman"/>
                <w:b/>
                <w:bCs/>
                <w:spacing w:val="-2"/>
                <w:sz w:val="24"/>
                <w:szCs w:val="24"/>
              </w:rPr>
              <w:t>or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d/</w:t>
            </w:r>
          </w:p>
        </w:tc>
        <w:tc>
          <w:tcPr>
            <w:tcW w:w="5330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64E8BFD8" w14:textId="77777777" w:rsidR="009C453C" w:rsidRPr="006B14F3" w:rsidRDefault="009C453C" w:rsidP="009D053A">
            <w:pPr>
              <w:pStyle w:val="TableParagraph"/>
              <w:spacing w:line="379" w:lineRule="exact"/>
              <w:ind w:left="99"/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</w:pPr>
            <w:r w:rsidRPr="006B14F3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>存放每次对战的棋局信息</w:t>
            </w:r>
          </w:p>
        </w:tc>
      </w:tr>
      <w:tr w:rsidR="009C453C" w:rsidRPr="006B14F3" w14:paraId="503E451A" w14:textId="77777777" w:rsidTr="009D053A">
        <w:trPr>
          <w:trHeight w:hRule="exact" w:val="478"/>
        </w:trPr>
        <w:tc>
          <w:tcPr>
            <w:tcW w:w="2691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43DB9D3F" w14:textId="77777777" w:rsidR="009C453C" w:rsidRPr="006B14F3" w:rsidRDefault="009C453C" w:rsidP="009D053A">
            <w:pPr>
              <w:pStyle w:val="TableParagraph"/>
              <w:spacing w:before="85"/>
              <w:ind w:left="10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B14F3">
              <w:rPr>
                <w:rFonts w:asciiTheme="minorEastAsia" w:hAnsiTheme="minorEastAsia" w:cs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6B14F3">
              <w:rPr>
                <w:rFonts w:asciiTheme="minorEastAsia" w:hAnsiTheme="minorEastAsia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sult/</w:t>
            </w:r>
          </w:p>
        </w:tc>
        <w:tc>
          <w:tcPr>
            <w:tcW w:w="5330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5B2C5ED0" w14:textId="77777777" w:rsidR="009C453C" w:rsidRPr="006B14F3" w:rsidRDefault="009C453C" w:rsidP="009D053A">
            <w:pPr>
              <w:pStyle w:val="TableParagraph"/>
              <w:spacing w:line="379" w:lineRule="exact"/>
              <w:ind w:left="99"/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</w:pPr>
            <w:r w:rsidRPr="006B14F3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>存放每次对战的结果信息</w:t>
            </w:r>
          </w:p>
        </w:tc>
      </w:tr>
      <w:tr w:rsidR="009C453C" w:rsidRPr="006B14F3" w14:paraId="7E710228" w14:textId="77777777" w:rsidTr="009D053A">
        <w:trPr>
          <w:trHeight w:hRule="exact" w:val="478"/>
        </w:trPr>
        <w:tc>
          <w:tcPr>
            <w:tcW w:w="2691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7FEDD3BA" w14:textId="77777777" w:rsidR="009C453C" w:rsidRPr="006B14F3" w:rsidRDefault="009C453C" w:rsidP="009D053A">
            <w:pPr>
              <w:pStyle w:val="TableParagraph"/>
              <w:spacing w:before="85"/>
              <w:ind w:left="10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B14F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lib/</w:t>
            </w:r>
          </w:p>
        </w:tc>
        <w:tc>
          <w:tcPr>
            <w:tcW w:w="5330" w:type="dxa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61E08C3E" w14:textId="77777777" w:rsidR="009C453C" w:rsidRPr="006B14F3" w:rsidRDefault="009C453C" w:rsidP="009D053A">
            <w:pPr>
              <w:pStyle w:val="TableParagraph"/>
              <w:spacing w:line="380" w:lineRule="exact"/>
              <w:ind w:left="99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6B14F3">
              <w:rPr>
                <w:rFonts w:asciiTheme="minorEastAsia" w:hAnsiTheme="minorEastAsia" w:cs="Times New Roman"/>
                <w:w w:val="95"/>
                <w:sz w:val="24"/>
                <w:szCs w:val="24"/>
              </w:rPr>
              <w:t>存放</w:t>
            </w:r>
            <w:proofErr w:type="spellEnd"/>
            <w:r w:rsidRPr="006B14F3">
              <w:rPr>
                <w:rFonts w:asciiTheme="minorEastAsia" w:hAnsiTheme="minorEastAsia" w:cs="Times New Roman"/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/>
                <w:w w:val="95"/>
                <w:sz w:val="24"/>
                <w:szCs w:val="24"/>
              </w:rPr>
              <w:t>log4</w:t>
            </w:r>
            <w:r w:rsidRPr="006B14F3">
              <w:rPr>
                <w:rFonts w:asciiTheme="minorEastAsia" w:hAnsiTheme="minorEastAsia" w:cs="Times New Roman"/>
                <w:w w:val="95"/>
                <w:sz w:val="24"/>
                <w:szCs w:val="24"/>
              </w:rPr>
              <w:t>的lib文件</w:t>
            </w:r>
          </w:p>
        </w:tc>
      </w:tr>
    </w:tbl>
    <w:p w14:paraId="506CBE5A" w14:textId="77777777" w:rsidR="009C453C" w:rsidRPr="00451F0F" w:rsidRDefault="009C453C" w:rsidP="00451F0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1F0F">
        <w:rPr>
          <w:rFonts w:ascii="Times New Roman" w:hAnsi="Times New Roman" w:cs="Times New Roman"/>
          <w:sz w:val="24"/>
          <w:szCs w:val="24"/>
        </w:rPr>
        <w:t>服务器配置文件</w:t>
      </w:r>
      <w:proofErr w:type="spellEnd"/>
      <w:r w:rsidRPr="0045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1F0F">
        <w:rPr>
          <w:rFonts w:ascii="Times New Roman" w:hAnsi="Times New Roman" w:cs="Times New Roman"/>
          <w:sz w:val="24"/>
          <w:szCs w:val="24"/>
        </w:rPr>
        <w:t>server.properties</w:t>
      </w:r>
      <w:proofErr w:type="spellEnd"/>
      <w:proofErr w:type="gramEnd"/>
    </w:p>
    <w:p w14:paraId="76CF6C6B" w14:textId="77777777" w:rsidR="009C453C" w:rsidRPr="00451F0F" w:rsidRDefault="009C453C" w:rsidP="00451F0F">
      <w:pPr>
        <w:ind w:leftChars="200" w:left="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1F0F">
        <w:rPr>
          <w:rFonts w:ascii="Times New Roman" w:hAnsi="Times New Roman" w:cs="Times New Roman"/>
          <w:sz w:val="24"/>
          <w:szCs w:val="24"/>
        </w:rPr>
        <w:t>server.properties</w:t>
      </w:r>
      <w:proofErr w:type="gramEnd"/>
      <w:r w:rsidRPr="00451F0F">
        <w:rPr>
          <w:rFonts w:ascii="Times New Roman" w:hAnsi="Times New Roman" w:cs="Times New Roman"/>
          <w:sz w:val="24"/>
          <w:szCs w:val="24"/>
        </w:rPr>
        <w:t>文件中主要属性如下</w:t>
      </w:r>
      <w:proofErr w:type="spellEnd"/>
      <w:r w:rsidRPr="00451F0F">
        <w:rPr>
          <w:rFonts w:ascii="Times New Roman" w:hAnsi="Times New Roman" w:cs="Times New Roman"/>
          <w:sz w:val="24"/>
          <w:szCs w:val="24"/>
        </w:rPr>
        <w:t>：</w:t>
      </w:r>
    </w:p>
    <w:p w14:paraId="0E7F2A07" w14:textId="77777777" w:rsidR="009C453C" w:rsidRPr="006B14F3" w:rsidRDefault="009C453C" w:rsidP="009C453C">
      <w:pPr>
        <w:spacing w:before="7" w:line="80" w:lineRule="exact"/>
        <w:rPr>
          <w:rFonts w:asciiTheme="minorEastAsia" w:hAnsiTheme="minorEastAsia" w:cs="Times New Roman"/>
          <w:sz w:val="8"/>
          <w:szCs w:val="8"/>
        </w:rPr>
      </w:pPr>
    </w:p>
    <w:tbl>
      <w:tblPr>
        <w:tblStyle w:val="TableNormal"/>
        <w:tblW w:w="8092" w:type="dxa"/>
        <w:tblInd w:w="561" w:type="dxa"/>
        <w:tblLayout w:type="fixed"/>
        <w:tblLook w:val="01E0" w:firstRow="1" w:lastRow="1" w:firstColumn="1" w:lastColumn="1" w:noHBand="0" w:noVBand="0"/>
      </w:tblPr>
      <w:tblGrid>
        <w:gridCol w:w="71"/>
        <w:gridCol w:w="2679"/>
        <w:gridCol w:w="12"/>
        <w:gridCol w:w="5318"/>
        <w:gridCol w:w="12"/>
      </w:tblGrid>
      <w:tr w:rsidR="009C453C" w:rsidRPr="006B14F3" w14:paraId="1539278F" w14:textId="77777777" w:rsidTr="00C60E48">
        <w:trPr>
          <w:gridBefore w:val="1"/>
          <w:wBefore w:w="71" w:type="dxa"/>
          <w:trHeight w:hRule="exact" w:val="478"/>
        </w:trPr>
        <w:tc>
          <w:tcPr>
            <w:tcW w:w="2691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3F7C0A69" w14:textId="77777777" w:rsidR="009C453C" w:rsidRPr="004756AF" w:rsidRDefault="009C453C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属性</w:t>
            </w:r>
            <w:proofErr w:type="spellEnd"/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14A83D02" w14:textId="77777777" w:rsidR="009C453C" w:rsidRPr="004756AF" w:rsidRDefault="009C453C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描述</w:t>
            </w:r>
            <w:proofErr w:type="spellEnd"/>
          </w:p>
        </w:tc>
      </w:tr>
      <w:tr w:rsidR="009C453C" w:rsidRPr="006B14F3" w14:paraId="05C8C529" w14:textId="77777777" w:rsidTr="00C60E48">
        <w:trPr>
          <w:gridBefore w:val="1"/>
          <w:wBefore w:w="71" w:type="dxa"/>
          <w:trHeight w:hRule="exact" w:val="479"/>
        </w:trPr>
        <w:tc>
          <w:tcPr>
            <w:tcW w:w="2691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4CAF4468" w14:textId="77777777" w:rsidR="009C453C" w:rsidRPr="004756AF" w:rsidRDefault="009C453C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server.port</w:t>
            </w:r>
            <w:proofErr w:type="spellEnd"/>
            <w:proofErr w:type="gramEnd"/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7AE0311B" w14:textId="77777777" w:rsidR="009C453C" w:rsidRPr="004756AF" w:rsidRDefault="009C453C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服务器端口</w:t>
            </w:r>
            <w:proofErr w:type="spellEnd"/>
          </w:p>
        </w:tc>
      </w:tr>
      <w:tr w:rsidR="009C453C" w:rsidRPr="006B14F3" w14:paraId="198DF59D" w14:textId="77777777" w:rsidTr="00C60E48">
        <w:trPr>
          <w:gridBefore w:val="1"/>
          <w:wBefore w:w="71" w:type="dxa"/>
          <w:trHeight w:hRule="exact" w:val="946"/>
        </w:trPr>
        <w:tc>
          <w:tcPr>
            <w:tcW w:w="2691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02405C30" w14:textId="77777777" w:rsidR="009C453C" w:rsidRPr="004756AF" w:rsidRDefault="009C453C" w:rsidP="004756A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A1D49F1" w14:textId="77777777" w:rsidR="009C453C" w:rsidRPr="004756AF" w:rsidRDefault="009C453C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server.mode</w:t>
            </w:r>
            <w:proofErr w:type="spellEnd"/>
            <w:proofErr w:type="gramEnd"/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50AA9EB5" w14:textId="77777777" w:rsidR="009C453C" w:rsidRPr="004756AF" w:rsidRDefault="009C453C" w:rsidP="004756A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服务器模式.0 为比赛/对战模式，1为测试</w:t>
            </w:r>
          </w:p>
          <w:p w14:paraId="3C9775C6" w14:textId="77777777" w:rsidR="009C453C" w:rsidRPr="004756AF" w:rsidRDefault="009C453C" w:rsidP="004756A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模式，2 为服务器自我调试模式</w:t>
            </w:r>
          </w:p>
        </w:tc>
      </w:tr>
      <w:tr w:rsidR="009C453C" w:rsidRPr="006B14F3" w14:paraId="2E3D22D0" w14:textId="77777777" w:rsidTr="00C60E48">
        <w:trPr>
          <w:gridBefore w:val="1"/>
          <w:wBefore w:w="71" w:type="dxa"/>
          <w:trHeight w:hRule="exact" w:val="946"/>
        </w:trPr>
        <w:tc>
          <w:tcPr>
            <w:tcW w:w="2691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761442DA" w14:textId="77777777" w:rsidR="009C453C" w:rsidRPr="004756AF" w:rsidRDefault="009C453C" w:rsidP="004756AF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  <w:p w14:paraId="02559598" w14:textId="77777777" w:rsidR="009C453C" w:rsidRPr="004756AF" w:rsidRDefault="009C453C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filter.out</w:t>
            </w:r>
            <w:proofErr w:type="spellEnd"/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28588704" w14:textId="77777777" w:rsidR="009C453C" w:rsidRPr="004756AF" w:rsidRDefault="009C453C" w:rsidP="004756A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是否开启过滤. 0为关闭，1为打开.该属性</w:t>
            </w:r>
          </w:p>
          <w:p w14:paraId="67407108" w14:textId="77777777" w:rsidR="009C453C" w:rsidRPr="004756AF" w:rsidRDefault="009C453C" w:rsidP="004756A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仅在</w:t>
            </w:r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server.mode</w:t>
            </w:r>
            <w:proofErr w:type="spellEnd"/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=0时有效，此时设置</w:t>
            </w:r>
          </w:p>
        </w:tc>
      </w:tr>
      <w:tr w:rsidR="00C60E48" w:rsidRPr="006B14F3" w14:paraId="34FADD04" w14:textId="77777777" w:rsidTr="00C60E48">
        <w:trPr>
          <w:gridAfter w:val="1"/>
          <w:wAfter w:w="12" w:type="dxa"/>
          <w:trHeight w:hRule="exact" w:val="478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7A6D5668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4F98D39C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filter.out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=0/1 即为对战模式／比赛模式</w:t>
            </w:r>
          </w:p>
        </w:tc>
      </w:tr>
      <w:tr w:rsidR="00C60E48" w:rsidRPr="006B14F3" w14:paraId="1C582EFF" w14:textId="77777777" w:rsidTr="00C60E48">
        <w:trPr>
          <w:gridAfter w:val="1"/>
          <w:wAfter w:w="12" w:type="dxa"/>
          <w:trHeight w:hRule="exact" w:val="478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16FDB806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contest.rounds</w:t>
            </w:r>
            <w:proofErr w:type="spellEnd"/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1E89824B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回合数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默认为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 2.</w:t>
            </w:r>
          </w:p>
        </w:tc>
      </w:tr>
      <w:tr w:rsidR="00C60E48" w:rsidRPr="006B14F3" w14:paraId="63BF74EB" w14:textId="77777777" w:rsidTr="00C60E48">
        <w:trPr>
          <w:gridAfter w:val="1"/>
          <w:wAfter w:w="12" w:type="dxa"/>
          <w:trHeight w:hRule="exact" w:val="478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7E0FA581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chess.board</w:t>
            </w:r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.rows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394D40E5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</w:rPr>
              <w:t>棋盘行数，8.</w:t>
            </w:r>
          </w:p>
        </w:tc>
      </w:tr>
      <w:tr w:rsidR="00C60E48" w:rsidRPr="006B14F3" w14:paraId="1F79ED86" w14:textId="77777777" w:rsidTr="00C60E48">
        <w:trPr>
          <w:gridAfter w:val="1"/>
          <w:wAfter w:w="12" w:type="dxa"/>
          <w:trHeight w:hRule="exact" w:val="480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42F55282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chess.board</w:t>
            </w:r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.cols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586B17B9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</w:rPr>
              <w:t>棋盘列数，8.</w:t>
            </w:r>
          </w:p>
        </w:tc>
      </w:tr>
      <w:tr w:rsidR="00C60E48" w:rsidRPr="006B14F3" w14:paraId="6256106A" w14:textId="77777777" w:rsidTr="00C60E48">
        <w:trPr>
          <w:gridAfter w:val="1"/>
          <w:wAfter w:w="12" w:type="dxa"/>
          <w:trHeight w:hRule="exact" w:val="553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2399F4F0" w14:textId="77777777" w:rsidR="00C60E48" w:rsidRPr="004756AF" w:rsidRDefault="00C60E48" w:rsidP="00C32D1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round.steps</w:t>
            </w:r>
            <w:proofErr w:type="spellEnd"/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64566B0F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每个回合每个选手允许的最大步数. 默认70.</w:t>
            </w:r>
          </w:p>
        </w:tc>
      </w:tr>
      <w:tr w:rsidR="00C60E48" w:rsidRPr="006B14F3" w14:paraId="2ECFC656" w14:textId="77777777" w:rsidTr="00C60E48">
        <w:trPr>
          <w:gridAfter w:val="1"/>
          <w:wAfter w:w="12" w:type="dxa"/>
          <w:trHeight w:hRule="exact" w:val="478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1AC096EA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step.timeout</w:t>
            </w:r>
            <w:proofErr w:type="spellEnd"/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696A51C4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每一步允许的最长时间，单位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ms</w:t>
            </w:r>
            <w:proofErr w:type="spellEnd"/>
          </w:p>
        </w:tc>
      </w:tr>
      <w:tr w:rsidR="00C60E48" w:rsidRPr="006B14F3" w14:paraId="5B53E2B7" w14:textId="77777777" w:rsidTr="00C60E48">
        <w:trPr>
          <w:gridAfter w:val="1"/>
          <w:wAfter w:w="12" w:type="dxa"/>
          <w:trHeight w:hRule="exact" w:val="653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73F8ADED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  <w:p w14:paraId="26355163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step.error</w:t>
            </w:r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.number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66801935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每一回合每个选手允许出错的最大次数.默认为 3.</w:t>
            </w:r>
          </w:p>
        </w:tc>
      </w:tr>
      <w:tr w:rsidR="00C60E48" w:rsidRPr="006B14F3" w14:paraId="50DF3119" w14:textId="77777777" w:rsidTr="00C60E48">
        <w:trPr>
          <w:gridAfter w:val="1"/>
          <w:wAfter w:w="12" w:type="dxa"/>
          <w:trHeight w:hRule="exact" w:val="946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3C2D65DD" w14:textId="77777777" w:rsidR="00C60E48" w:rsidRPr="004756AF" w:rsidRDefault="00C60E48" w:rsidP="00C32D1A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  <w:p w14:paraId="34A9B1E4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robot.model</w:t>
            </w:r>
            <w:proofErr w:type="spellEnd"/>
            <w:proofErr w:type="gramEnd"/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6D1A532A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测试模式选用的内置 AI 算法，0:随机下子</w:t>
            </w:r>
          </w:p>
          <w:p w14:paraId="25F55C35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1:翻转最多下子</w:t>
            </w:r>
            <w:proofErr w:type="gramEnd"/>
          </w:p>
        </w:tc>
      </w:tr>
      <w:tr w:rsidR="00C60E48" w:rsidRPr="006B14F3" w14:paraId="4E82FED9" w14:textId="77777777" w:rsidTr="00C60E48">
        <w:trPr>
          <w:gridAfter w:val="1"/>
          <w:wAfter w:w="12" w:type="dxa"/>
          <w:trHeight w:hRule="exact" w:val="478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1D6B6FBD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debug.robot</w:t>
            </w:r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.a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3DAA6F77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debug 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模式下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playerA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选用的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 AI</w:t>
            </w:r>
          </w:p>
        </w:tc>
      </w:tr>
      <w:tr w:rsidR="00C60E48" w:rsidRPr="006B14F3" w14:paraId="375EDD3C" w14:textId="77777777" w:rsidTr="00C60E48">
        <w:trPr>
          <w:gridAfter w:val="1"/>
          <w:wAfter w:w="12" w:type="dxa"/>
          <w:trHeight w:hRule="exact" w:val="480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1277A3C6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debug.robot</w:t>
            </w:r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.b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12D2ADB6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debug 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模式下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playerB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选用的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 xml:space="preserve"> AI</w:t>
            </w:r>
          </w:p>
        </w:tc>
      </w:tr>
      <w:tr w:rsidR="00C60E48" w:rsidRPr="006B14F3" w14:paraId="072A955E" w14:textId="77777777" w:rsidTr="00C60E48">
        <w:trPr>
          <w:gridAfter w:val="1"/>
          <w:wAfter w:w="12" w:type="dxa"/>
          <w:trHeight w:hRule="exact" w:val="478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4D5A1087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ui.width</w:t>
            </w:r>
            <w:proofErr w:type="spellEnd"/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1338DAB2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服务器界面宽度. 默认为 1064.</w:t>
            </w:r>
          </w:p>
        </w:tc>
      </w:tr>
      <w:tr w:rsidR="00C60E48" w:rsidRPr="006B14F3" w14:paraId="6DABAF05" w14:textId="77777777" w:rsidTr="00C60E48">
        <w:trPr>
          <w:gridAfter w:val="1"/>
          <w:wAfter w:w="12" w:type="dxa"/>
          <w:trHeight w:hRule="exact" w:val="478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07B0DB31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ui.height</w:t>
            </w:r>
            <w:proofErr w:type="spellEnd"/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*</w:t>
            </w:r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26D5A871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服务器界面高度. 默认为 674.</w:t>
            </w:r>
          </w:p>
        </w:tc>
      </w:tr>
      <w:tr w:rsidR="00C60E48" w:rsidRPr="006B14F3" w14:paraId="61B905B4" w14:textId="77777777" w:rsidTr="00C60E48">
        <w:trPr>
          <w:gridAfter w:val="1"/>
          <w:wAfter w:w="12" w:type="dxa"/>
          <w:trHeight w:hRule="exact" w:val="946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6E6646F4" w14:textId="77777777" w:rsidR="00C60E48" w:rsidRPr="004756AF" w:rsidRDefault="00C60E48" w:rsidP="00C32D1A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  <w:p w14:paraId="64BCED75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ui.result</w:t>
            </w:r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.list.width</w:t>
            </w:r>
            <w:proofErr w:type="spellEnd"/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3EEE9438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结果列表宽度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>. Windows, Ubuntu 建议值66. Mac建议值33.</w:t>
            </w:r>
          </w:p>
        </w:tc>
      </w:tr>
      <w:tr w:rsidR="00C60E48" w:rsidRPr="006B14F3" w14:paraId="643EB80C" w14:textId="77777777" w:rsidTr="00C60E48">
        <w:trPr>
          <w:gridAfter w:val="1"/>
          <w:wAfter w:w="12" w:type="dxa"/>
          <w:trHeight w:hRule="exact" w:val="478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121CB0AC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replay.speed</w:t>
            </w:r>
            <w:proofErr w:type="spellEnd"/>
            <w:proofErr w:type="gramEnd"/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</w:tcPr>
          <w:p w14:paraId="71B267A2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回放的下子速度</w:t>
            </w:r>
            <w:proofErr w:type="spellEnd"/>
            <w:r w:rsidRPr="004756AF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4756AF">
              <w:rPr>
                <w:rFonts w:asciiTheme="minorEastAsia" w:hAnsiTheme="minorEastAsia"/>
                <w:sz w:val="24"/>
                <w:szCs w:val="24"/>
              </w:rPr>
              <w:t>ms</w:t>
            </w:r>
            <w:proofErr w:type="spellEnd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).默认</w:t>
            </w:r>
            <w:proofErr w:type="gramEnd"/>
            <w:r w:rsidRPr="004756AF">
              <w:rPr>
                <w:rFonts w:asciiTheme="minorEastAsia" w:hAnsiTheme="minorEastAsia"/>
                <w:sz w:val="24"/>
                <w:szCs w:val="24"/>
              </w:rPr>
              <w:t>200ms下一子.</w:t>
            </w:r>
          </w:p>
        </w:tc>
      </w:tr>
      <w:tr w:rsidR="00C60E48" w:rsidRPr="006B14F3" w14:paraId="262B1FFD" w14:textId="77777777" w:rsidTr="00C60E48">
        <w:trPr>
          <w:gridAfter w:val="1"/>
          <w:wAfter w:w="12" w:type="dxa"/>
          <w:trHeight w:hRule="exact" w:val="479"/>
        </w:trPr>
        <w:tc>
          <w:tcPr>
            <w:tcW w:w="275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55278A7C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4756AF">
              <w:rPr>
                <w:rFonts w:asciiTheme="minorEastAsia" w:hAnsiTheme="minorEastAsia"/>
                <w:sz w:val="24"/>
                <w:szCs w:val="24"/>
              </w:rPr>
              <w:t>play.interval</w:t>
            </w:r>
            <w:proofErr w:type="spellEnd"/>
            <w:proofErr w:type="gramEnd"/>
          </w:p>
        </w:tc>
        <w:tc>
          <w:tcPr>
            <w:tcW w:w="5330" w:type="dxa"/>
            <w:gridSpan w:val="2"/>
            <w:tcBorders>
              <w:top w:val="single" w:sz="5" w:space="0" w:color="80C586"/>
              <w:left w:val="single" w:sz="5" w:space="0" w:color="80C586"/>
              <w:bottom w:val="single" w:sz="5" w:space="0" w:color="80C586"/>
              <w:right w:val="single" w:sz="5" w:space="0" w:color="80C586"/>
            </w:tcBorders>
            <w:shd w:val="clear" w:color="auto" w:fill="BBE0C0"/>
          </w:tcPr>
          <w:p w14:paraId="68F8A6FD" w14:textId="77777777" w:rsidR="00C60E48" w:rsidRPr="004756AF" w:rsidRDefault="00C60E48" w:rsidP="004756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756AF">
              <w:rPr>
                <w:rFonts w:asciiTheme="minorEastAsia" w:hAnsiTheme="minorEastAsia"/>
                <w:sz w:val="24"/>
                <w:szCs w:val="24"/>
                <w:lang w:eastAsia="zh-CN"/>
              </w:rPr>
              <w:t>下棋延时. 默认 500ms. 0表示不延时.</w:t>
            </w:r>
          </w:p>
        </w:tc>
      </w:tr>
    </w:tbl>
    <w:p w14:paraId="5F76EBD9" w14:textId="77777777" w:rsidR="00C60E48" w:rsidRPr="00AE3231" w:rsidRDefault="00C60E48" w:rsidP="00AE3231">
      <w:pPr>
        <w:ind w:leftChars="200" w:left="44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AE323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表中带</w:t>
      </w:r>
      <w:r w:rsidRPr="00AE323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*</w:t>
      </w:r>
      <w:r w:rsidRPr="00AE323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的属性不要擅自修改，以免与真正比赛时所采用的标准值不一致导致比赛结果有异</w:t>
      </w:r>
      <w:r w:rsidRPr="00AE323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.</w:t>
      </w:r>
    </w:p>
    <w:p w14:paraId="7042D3D9" w14:textId="77777777" w:rsidR="00C60E48" w:rsidRDefault="00C60E48" w:rsidP="00C60E48">
      <w:pPr>
        <w:pStyle w:val="TableParagrap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ab/>
      </w:r>
    </w:p>
    <w:p w14:paraId="4EC61AE0" w14:textId="77777777" w:rsidR="00C60E48" w:rsidRPr="004C2490" w:rsidRDefault="00C60E48" w:rsidP="00C60E48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启动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Reversi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-Server</w:t>
      </w:r>
    </w:p>
    <w:p w14:paraId="2101E4B6" w14:textId="77777777" w:rsidR="00C60E48" w:rsidRPr="006B14F3" w:rsidRDefault="00C60E48" w:rsidP="0087590A">
      <w:pPr>
        <w:pStyle w:val="a3"/>
        <w:ind w:left="0" w:firstLine="480"/>
        <w:rPr>
          <w:rFonts w:asciiTheme="minorEastAsia" w:eastAsiaTheme="minorEastAsia" w:hAnsiTheme="minorEastAsia" w:cs="Times New Roman"/>
          <w:lang w:eastAsia="zh-CN"/>
        </w:rPr>
      </w:pPr>
      <w:r w:rsidRPr="006B14F3">
        <w:rPr>
          <w:rFonts w:asciiTheme="minorEastAsia" w:eastAsiaTheme="minorEastAsia" w:hAnsiTheme="minorEastAsia" w:cs="Times New Roman"/>
          <w:w w:val="110"/>
          <w:lang w:eastAsia="zh-CN"/>
        </w:rPr>
        <w:t>1)</w:t>
      </w:r>
      <w:r w:rsidRPr="006B14F3">
        <w:rPr>
          <w:rFonts w:asciiTheme="minorEastAsia" w:eastAsiaTheme="minorEastAsia" w:hAnsiTheme="minorEastAsia" w:cs="Times New Roman"/>
          <w:spacing w:val="39"/>
          <w:w w:val="110"/>
          <w:lang w:eastAsia="zh-CN"/>
        </w:rPr>
        <w:t xml:space="preserve"> </w:t>
      </w:r>
      <w:r w:rsidRPr="006B14F3">
        <w:rPr>
          <w:rFonts w:asciiTheme="minorEastAsia" w:eastAsiaTheme="minorEastAsia" w:hAnsiTheme="minorEastAsia" w:cs="Times New Roman"/>
          <w:w w:val="110"/>
          <w:lang w:eastAsia="zh-CN"/>
        </w:rPr>
        <w:t>设置模式</w:t>
      </w:r>
    </w:p>
    <w:p w14:paraId="60AFCBB8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  <w:proofErr w:type="spellStart"/>
      <w:r w:rsidRPr="002935FE">
        <w:rPr>
          <w:rFonts w:ascii="Times New Roman" w:hAnsi="Times New Roman" w:cs="Times New Roman"/>
          <w:sz w:val="24"/>
          <w:szCs w:val="24"/>
        </w:rPr>
        <w:t>Reversi-Server</w:t>
      </w:r>
      <w:r w:rsidRPr="002935FE">
        <w:rPr>
          <w:rFonts w:ascii="Times New Roman" w:hAnsi="Times New Roman" w:cs="Times New Roman"/>
          <w:sz w:val="24"/>
          <w:szCs w:val="24"/>
        </w:rPr>
        <w:t>共有三种模式选择，根据需要设置相应模式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>.</w:t>
      </w:r>
    </w:p>
    <w:p w14:paraId="5327351F" w14:textId="77777777" w:rsidR="00C60E48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2935FE">
        <w:rPr>
          <w:rFonts w:ascii="Times New Roman" w:hAnsi="Times New Roman" w:cs="Times New Roman"/>
          <w:sz w:val="24"/>
          <w:szCs w:val="24"/>
          <w:lang w:eastAsia="zh-CN"/>
        </w:rPr>
        <w:t>模式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 xml:space="preserve"> 1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：比赛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/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对战模式，等待客户端连接，匹配对战，一般真实比赛时使用</w:t>
      </w:r>
      <w:r w:rsidR="006172F8">
        <w:rPr>
          <w:rFonts w:ascii="Times New Roman" w:hAnsi="Times New Roman" w:cs="Times New Roman"/>
          <w:sz w:val="24"/>
          <w:szCs w:val="24"/>
          <w:lang w:eastAsia="zh-CN"/>
        </w:rPr>
        <w:t>。</w:t>
      </w:r>
      <w:r w:rsidR="006172F8">
        <w:rPr>
          <w:rFonts w:ascii="Times New Roman" w:hAnsi="Times New Roman" w:cs="Times New Roman" w:hint="eastAsia"/>
          <w:sz w:val="24"/>
          <w:szCs w:val="24"/>
          <w:lang w:eastAsia="zh-CN"/>
        </w:rPr>
        <w:t>通常情况下用于比赛时使用，学生使用的话，必须本地连接连接多个客户端，模拟所有的选手全部进入比赛。</w:t>
      </w:r>
    </w:p>
    <w:p w14:paraId="222DD9F4" w14:textId="77777777" w:rsidR="006172F8" w:rsidRPr="002935FE" w:rsidRDefault="006172F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40F2A80" w14:textId="77777777" w:rsidR="00C60E48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2935FE">
        <w:rPr>
          <w:rFonts w:ascii="Times New Roman" w:hAnsi="Times New Roman" w:cs="Times New Roman"/>
          <w:sz w:val="24"/>
          <w:szCs w:val="24"/>
          <w:lang w:eastAsia="zh-CN"/>
        </w:rPr>
        <w:t>模式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 xml:space="preserve"> 2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：测试模式，用自己的客户端程序与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Server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内置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AI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对战，以测试自己的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AI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算法和整个程序</w:t>
      </w:r>
      <w:r w:rsidR="006172F8">
        <w:rPr>
          <w:rFonts w:ascii="Times New Roman" w:hAnsi="Times New Roman" w:cs="Times New Roman"/>
          <w:sz w:val="24"/>
          <w:szCs w:val="24"/>
          <w:lang w:eastAsia="zh-CN"/>
        </w:rPr>
        <w:t>。</w:t>
      </w:r>
      <w:r w:rsidR="006172F8">
        <w:rPr>
          <w:rFonts w:ascii="Times New Roman" w:hAnsi="Times New Roman" w:cs="Times New Roman" w:hint="eastAsia"/>
          <w:sz w:val="24"/>
          <w:szCs w:val="24"/>
          <w:lang w:eastAsia="zh-CN"/>
        </w:rPr>
        <w:t>学生使用的时候，只需要在</w:t>
      </w:r>
      <w:r w:rsidR="006172F8">
        <w:rPr>
          <w:rFonts w:ascii="Times New Roman" w:hAnsi="Times New Roman" w:cs="Times New Roman" w:hint="eastAsia"/>
          <w:sz w:val="24"/>
          <w:szCs w:val="24"/>
          <w:lang w:eastAsia="zh-CN"/>
        </w:rPr>
        <w:t>playersX.txt</w:t>
      </w:r>
      <w:r w:rsidR="006172F8">
        <w:rPr>
          <w:rFonts w:ascii="Times New Roman" w:hAnsi="Times New Roman" w:cs="Times New Roman" w:hint="eastAsia"/>
          <w:sz w:val="24"/>
          <w:szCs w:val="24"/>
          <w:lang w:eastAsia="zh-CN"/>
        </w:rPr>
        <w:t>名单中存在对应的</w:t>
      </w:r>
      <w:r w:rsidR="006172F8">
        <w:rPr>
          <w:rFonts w:ascii="Times New Roman" w:hAnsi="Times New Roman" w:cs="Times New Roman" w:hint="eastAsia"/>
          <w:sz w:val="24"/>
          <w:szCs w:val="24"/>
          <w:lang w:eastAsia="zh-CN"/>
        </w:rPr>
        <w:t>id</w:t>
      </w:r>
      <w:r w:rsidR="006172F8">
        <w:rPr>
          <w:rFonts w:ascii="Times New Roman" w:hAnsi="Times New Roman" w:cs="Times New Roman" w:hint="eastAsia"/>
          <w:sz w:val="24"/>
          <w:szCs w:val="24"/>
          <w:lang w:eastAsia="zh-CN"/>
        </w:rPr>
        <w:t>和密码，输入到客户端，即可跟机器人进行比赛。</w:t>
      </w:r>
    </w:p>
    <w:p w14:paraId="64DE4791" w14:textId="77777777" w:rsidR="006172F8" w:rsidRPr="006172F8" w:rsidRDefault="006172F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E6C6210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2935FE">
        <w:rPr>
          <w:rFonts w:ascii="Times New Roman" w:hAnsi="Times New Roman" w:cs="Times New Roman"/>
          <w:sz w:val="24"/>
          <w:szCs w:val="24"/>
          <w:lang w:eastAsia="zh-CN"/>
        </w:rPr>
        <w:t>模式</w:t>
      </w:r>
      <w:r w:rsidR="00D56719" w:rsidRPr="002935FE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3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：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debug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模式，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Server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的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AI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自我对战，用来调试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 xml:space="preserve"> Server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逻辑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883265">
        <w:rPr>
          <w:rFonts w:ascii="Times New Roman" w:hAnsi="Times New Roman" w:cs="Times New Roman" w:hint="eastAsia"/>
          <w:sz w:val="24"/>
          <w:szCs w:val="24"/>
          <w:lang w:eastAsia="zh-CN"/>
        </w:rPr>
        <w:t>（这个功能调试后关闭，无法使用）</w:t>
      </w:r>
    </w:p>
    <w:p w14:paraId="5EFAD83A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8460FCC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2935FE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2935FE">
        <w:rPr>
          <w:rFonts w:ascii="Times New Roman" w:hAnsi="Times New Roman" w:cs="Times New Roman"/>
          <w:sz w:val="24"/>
          <w:szCs w:val="24"/>
        </w:rPr>
        <w:t>）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修改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 xml:space="preserve"> player/player-X.txt (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X</w:t>
      </w:r>
      <w:r w:rsidRPr="002935FE">
        <w:rPr>
          <w:rFonts w:ascii="Times New Roman" w:hAnsi="Times New Roman" w:cs="Times New Roman"/>
          <w:sz w:val="24"/>
          <w:szCs w:val="24"/>
        </w:rPr>
        <w:t>为最大的数字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>)</w:t>
      </w:r>
    </w:p>
    <w:p w14:paraId="12D8E013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2935FE">
        <w:rPr>
          <w:rFonts w:ascii="Times New Roman" w:hAnsi="Times New Roman" w:cs="Times New Roman"/>
          <w:sz w:val="24"/>
          <w:szCs w:val="24"/>
          <w:lang w:eastAsia="zh-CN"/>
        </w:rPr>
        <w:t>修改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player-X.txt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文件下选手的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id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和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password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，格式为</w:t>
      </w:r>
      <w:proofErr w:type="spellStart"/>
      <w:r w:rsidRPr="002935FE">
        <w:rPr>
          <w:rFonts w:ascii="Times New Roman" w:hAnsi="Times New Roman" w:cs="Times New Roman"/>
          <w:sz w:val="24"/>
          <w:szCs w:val="24"/>
          <w:lang w:eastAsia="zh-CN"/>
        </w:rPr>
        <w:t>id,password</w:t>
      </w:r>
      <w:proofErr w:type="spellEnd"/>
      <w:r w:rsidRPr="002935FE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25190003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2935FE">
        <w:rPr>
          <w:rFonts w:ascii="Times New Roman" w:hAnsi="Times New Roman" w:cs="Times New Roman"/>
          <w:sz w:val="24"/>
          <w:szCs w:val="24"/>
          <w:lang w:eastAsia="zh-CN"/>
        </w:rPr>
        <w:t>对战模式下，服务器会等待该文件下相应的选手全部连入服务器后，才会开始比赛。</w:t>
      </w:r>
    </w:p>
    <w:p w14:paraId="4B223507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2935FE">
        <w:rPr>
          <w:rFonts w:ascii="Times New Roman" w:hAnsi="Times New Roman" w:cs="Times New Roman"/>
          <w:sz w:val="24"/>
          <w:szCs w:val="24"/>
          <w:lang w:eastAsia="zh-CN"/>
        </w:rPr>
        <w:t>所以两人对战模式下该文件仅包含两个需要对战的不同的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 xml:space="preserve"> id 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和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 xml:space="preserve"> password 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即可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A592162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862B69F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2935FE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客户端修改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Define</w:t>
      </w:r>
      <w:r w:rsidRPr="002935FE">
        <w:rPr>
          <w:rFonts w:ascii="Times New Roman" w:hAnsi="Times New Roman" w:cs="Times New Roman"/>
          <w:sz w:val="24"/>
          <w:szCs w:val="24"/>
        </w:rPr>
        <w:t>文件中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 xml:space="preserve"> SERVER_IP 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为服务器本地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ip</w:t>
      </w:r>
      <w:r w:rsidRPr="002935FE">
        <w:rPr>
          <w:rFonts w:ascii="Times New Roman" w:hAnsi="Times New Roman" w:cs="Times New Roman"/>
          <w:sz w:val="24"/>
          <w:szCs w:val="24"/>
        </w:rPr>
        <w:t>，并注释掉获取输入的代码或者手动输入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默认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>）</w:t>
      </w:r>
    </w:p>
    <w:p w14:paraId="0E04BBB8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</w:p>
    <w:p w14:paraId="66A24008" w14:textId="77777777" w:rsidR="00C60E48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2935FE">
        <w:rPr>
          <w:rFonts w:ascii="Times New Roman" w:hAnsi="Times New Roman" w:cs="Times New Roman"/>
          <w:sz w:val="24"/>
          <w:szCs w:val="24"/>
        </w:rPr>
        <w:t>4</w:t>
      </w:r>
      <w:r w:rsidRPr="002935FE">
        <w:rPr>
          <w:rFonts w:ascii="Times New Roman" w:hAnsi="Times New Roman" w:cs="Times New Roman"/>
          <w:sz w:val="24"/>
          <w:szCs w:val="24"/>
        </w:rPr>
        <w:t>）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复盘功能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>（</w:t>
      </w:r>
      <w:r w:rsidRPr="002935FE">
        <w:rPr>
          <w:rFonts w:ascii="Times New Roman" w:hAnsi="Times New Roman" w:cs="Times New Roman"/>
          <w:sz w:val="24"/>
          <w:szCs w:val="24"/>
        </w:rPr>
        <w:t>Replay</w:t>
      </w:r>
      <w:r w:rsidRPr="002935FE">
        <w:rPr>
          <w:rFonts w:ascii="Times New Roman" w:hAnsi="Times New Roman" w:cs="Times New Roman"/>
          <w:sz w:val="24"/>
          <w:szCs w:val="24"/>
        </w:rPr>
        <w:t>）</w:t>
      </w:r>
    </w:p>
    <w:p w14:paraId="797F69F7" w14:textId="77777777" w:rsidR="00E040E5" w:rsidRPr="002935FE" w:rsidRDefault="00E040E5" w:rsidP="00E040E5">
      <w:pPr>
        <w:ind w:leftChars="200" w:left="440"/>
        <w:rPr>
          <w:rFonts w:ascii="Times New Roman" w:hAnsi="Times New Roman" w:cs="Times New Roman"/>
          <w:sz w:val="24"/>
          <w:szCs w:val="24"/>
        </w:rPr>
      </w:pPr>
      <w:proofErr w:type="spellStart"/>
      <w:r w:rsidRPr="002935FE">
        <w:rPr>
          <w:rFonts w:ascii="Times New Roman" w:hAnsi="Times New Roman" w:cs="Times New Roman"/>
          <w:sz w:val="24"/>
          <w:szCs w:val="24"/>
        </w:rPr>
        <w:t>在左侧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Results</w:t>
      </w:r>
      <w:r w:rsidRPr="002935FE">
        <w:rPr>
          <w:rFonts w:ascii="Times New Roman" w:hAnsi="Times New Roman" w:cs="Times New Roman"/>
          <w:sz w:val="24"/>
          <w:szCs w:val="24"/>
        </w:rPr>
        <w:t>区域右键</w:t>
      </w:r>
      <w:r>
        <w:rPr>
          <w:rFonts w:ascii="Times New Roman" w:hAnsi="Times New Roman" w:cs="Times New Roman" w:hint="eastAsia"/>
          <w:sz w:val="24"/>
          <w:szCs w:val="24"/>
        </w:rPr>
        <w:t>Refresh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Results</w:t>
      </w:r>
      <w:r w:rsidRPr="002935FE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刷新已经结束的</w:t>
      </w:r>
      <w:r w:rsidRPr="002935FE">
        <w:rPr>
          <w:rFonts w:ascii="Times New Roman" w:hAnsi="Times New Roman" w:cs="Times New Roman"/>
          <w:sz w:val="24"/>
          <w:szCs w:val="24"/>
        </w:rPr>
        <w:t>竞赛结果</w:t>
      </w:r>
      <w:proofErr w:type="spellEnd"/>
    </w:p>
    <w:p w14:paraId="28111AA0" w14:textId="77777777" w:rsidR="00E040E5" w:rsidRPr="002935FE" w:rsidRDefault="00E040E5" w:rsidP="00E040E5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2935FE">
        <w:rPr>
          <w:rFonts w:ascii="Times New Roman" w:hAnsi="Times New Roman" w:cs="Times New Roman"/>
          <w:sz w:val="24"/>
          <w:szCs w:val="24"/>
          <w:lang w:eastAsia="zh-CN"/>
        </w:rPr>
        <w:t>点击相应竞赛，右键选择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Replay Contest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，中间棋盘中将会复现比赛结果。</w:t>
      </w:r>
    </w:p>
    <w:p w14:paraId="33372333" w14:textId="77777777" w:rsidR="00E040E5" w:rsidRPr="002935FE" w:rsidRDefault="00E040E5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54E2268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  <w:proofErr w:type="spellStart"/>
      <w:r w:rsidRPr="002935FE">
        <w:rPr>
          <w:rFonts w:ascii="Times New Roman" w:hAnsi="Times New Roman" w:cs="Times New Roman"/>
          <w:sz w:val="24"/>
          <w:szCs w:val="24"/>
        </w:rPr>
        <w:t>在左侧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Results</w:t>
      </w:r>
      <w:r w:rsidRPr="002935FE">
        <w:rPr>
          <w:rFonts w:ascii="Times New Roman" w:hAnsi="Times New Roman" w:cs="Times New Roman"/>
          <w:sz w:val="24"/>
          <w:szCs w:val="24"/>
        </w:rPr>
        <w:t>区域右键</w:t>
      </w:r>
      <w:r w:rsidRPr="002935FE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2935FE">
        <w:rPr>
          <w:rFonts w:ascii="Times New Roman" w:hAnsi="Times New Roman" w:cs="Times New Roman"/>
          <w:sz w:val="24"/>
          <w:szCs w:val="24"/>
        </w:rPr>
        <w:t xml:space="preserve"> Contest/Test/Debug </w:t>
      </w:r>
      <w:proofErr w:type="spellStart"/>
      <w:r w:rsidRPr="002935FE">
        <w:rPr>
          <w:rFonts w:ascii="Times New Roman" w:hAnsi="Times New Roman" w:cs="Times New Roman"/>
          <w:sz w:val="24"/>
          <w:szCs w:val="24"/>
        </w:rPr>
        <w:t>Results</w:t>
      </w:r>
      <w:r w:rsidRPr="002935FE">
        <w:rPr>
          <w:rFonts w:ascii="Times New Roman" w:hAnsi="Times New Roman" w:cs="Times New Roman"/>
          <w:sz w:val="24"/>
          <w:szCs w:val="24"/>
        </w:rPr>
        <w:t>，加载竞赛结果</w:t>
      </w:r>
      <w:proofErr w:type="spellEnd"/>
    </w:p>
    <w:p w14:paraId="018AE98B" w14:textId="77777777" w:rsidR="00C60E48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 w:rsidRPr="002935FE">
        <w:rPr>
          <w:rFonts w:ascii="Times New Roman" w:hAnsi="Times New Roman" w:cs="Times New Roman"/>
          <w:sz w:val="24"/>
          <w:szCs w:val="24"/>
          <w:lang w:eastAsia="zh-CN"/>
        </w:rPr>
        <w:t>点击相应竞赛，右键选择</w:t>
      </w:r>
      <w:r w:rsidRPr="002935FE">
        <w:rPr>
          <w:rFonts w:ascii="Times New Roman" w:hAnsi="Times New Roman" w:cs="Times New Roman"/>
          <w:sz w:val="24"/>
          <w:szCs w:val="24"/>
          <w:lang w:eastAsia="zh-CN"/>
        </w:rPr>
        <w:t>Replay Contest</w:t>
      </w:r>
      <w:r w:rsidR="00E040E5">
        <w:rPr>
          <w:rFonts w:ascii="Times New Roman" w:hAnsi="Times New Roman" w:cs="Times New Roman" w:hint="eastAsia"/>
          <w:sz w:val="24"/>
          <w:szCs w:val="24"/>
          <w:lang w:eastAsia="zh-CN"/>
        </w:rPr>
        <w:t>，中间棋盘中将会复现比赛结果。</w:t>
      </w:r>
    </w:p>
    <w:p w14:paraId="492E3357" w14:textId="77777777" w:rsidR="00E040E5" w:rsidRPr="002935FE" w:rsidRDefault="00E040E5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C747324" w14:textId="77777777" w:rsidR="00C60E48" w:rsidRPr="002935FE" w:rsidRDefault="00C60E48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2935FE">
        <w:rPr>
          <w:rFonts w:ascii="Times New Roman" w:hAnsi="Times New Roman" w:cs="Times New Roman"/>
          <w:sz w:val="24"/>
          <w:szCs w:val="24"/>
        </w:rPr>
        <w:t>右侧</w:t>
      </w:r>
      <w:r w:rsidRPr="002935FE">
        <w:rPr>
          <w:rFonts w:ascii="Times New Roman" w:hAnsi="Times New Roman" w:cs="Times New Roman"/>
          <w:sz w:val="24"/>
          <w:szCs w:val="24"/>
        </w:rPr>
        <w:t>Round</w:t>
      </w:r>
      <w:r w:rsidRPr="002935FE">
        <w:rPr>
          <w:rFonts w:ascii="Times New Roman" w:hAnsi="Times New Roman" w:cs="Times New Roman"/>
          <w:sz w:val="24"/>
          <w:szCs w:val="24"/>
        </w:rPr>
        <w:t>选择回合会放过，</w:t>
      </w:r>
      <w:r w:rsidRPr="002935FE">
        <w:rPr>
          <w:rFonts w:ascii="Times New Roman" w:hAnsi="Times New Roman" w:cs="Times New Roman"/>
          <w:sz w:val="24"/>
          <w:szCs w:val="24"/>
        </w:rPr>
        <w:t>jump</w:t>
      </w:r>
      <w:r w:rsidRPr="002935FE">
        <w:rPr>
          <w:rFonts w:ascii="Times New Roman" w:hAnsi="Times New Roman" w:cs="Times New Roman"/>
          <w:sz w:val="24"/>
          <w:szCs w:val="24"/>
        </w:rPr>
        <w:t>跳转至相应回合，</w:t>
      </w:r>
      <w:r w:rsidRPr="002935FE">
        <w:rPr>
          <w:rFonts w:ascii="Times New Roman" w:hAnsi="Times New Roman" w:cs="Times New Roman"/>
          <w:sz w:val="24"/>
          <w:szCs w:val="24"/>
        </w:rPr>
        <w:t>back</w:t>
      </w:r>
      <w:r w:rsidRPr="002935FE">
        <w:rPr>
          <w:rFonts w:ascii="Times New Roman" w:hAnsi="Times New Roman" w:cs="Times New Roman"/>
          <w:sz w:val="24"/>
          <w:szCs w:val="24"/>
        </w:rPr>
        <w:t>后退一步，</w:t>
      </w:r>
      <w:r w:rsidRPr="002935FE">
        <w:rPr>
          <w:rFonts w:ascii="Times New Roman" w:hAnsi="Times New Roman" w:cs="Times New Roman"/>
          <w:sz w:val="24"/>
          <w:szCs w:val="24"/>
        </w:rPr>
        <w:t>next</w:t>
      </w:r>
      <w:r w:rsidRPr="002935FE">
        <w:rPr>
          <w:rFonts w:ascii="Times New Roman" w:hAnsi="Times New Roman" w:cs="Times New Roman"/>
          <w:sz w:val="24"/>
          <w:szCs w:val="24"/>
        </w:rPr>
        <w:t>下一步，</w:t>
      </w:r>
      <w:r w:rsidRPr="002935FE">
        <w:rPr>
          <w:rFonts w:ascii="Times New Roman" w:hAnsi="Times New Roman" w:cs="Times New Roman"/>
          <w:sz w:val="24"/>
          <w:szCs w:val="24"/>
        </w:rPr>
        <w:t>AutoReplay</w:t>
      </w:r>
      <w:r w:rsidRPr="002935FE">
        <w:rPr>
          <w:rFonts w:ascii="Times New Roman" w:hAnsi="Times New Roman" w:cs="Times New Roman"/>
          <w:sz w:val="24"/>
          <w:szCs w:val="24"/>
        </w:rPr>
        <w:t>按照设置的速度的自动回放棋局，</w:t>
      </w:r>
      <w:r w:rsidRPr="002935FE">
        <w:rPr>
          <w:rFonts w:ascii="Times New Roman" w:hAnsi="Times New Roman" w:cs="Times New Roman"/>
          <w:sz w:val="24"/>
          <w:szCs w:val="24"/>
        </w:rPr>
        <w:t>Pause</w:t>
      </w:r>
      <w:r w:rsidRPr="002935FE">
        <w:rPr>
          <w:rFonts w:ascii="Times New Roman" w:hAnsi="Times New Roman" w:cs="Times New Roman"/>
          <w:sz w:val="24"/>
          <w:szCs w:val="24"/>
        </w:rPr>
        <w:t>暂停回放。</w:t>
      </w:r>
    </w:p>
    <w:p w14:paraId="6A71E58C" w14:textId="77777777" w:rsidR="006172F8" w:rsidRDefault="006172F8" w:rsidP="006172F8">
      <w:pPr>
        <w:pStyle w:val="TableParagrap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E8011EA" w14:textId="77777777" w:rsidR="006172F8" w:rsidRPr="004C2490" w:rsidRDefault="006172F8" w:rsidP="006172F8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运行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Reversi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-Server</w:t>
      </w:r>
    </w:p>
    <w:p w14:paraId="023C00A0" w14:textId="77777777" w:rsidR="00CA2C4A" w:rsidRDefault="006172F8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打开命令行，进入</w:t>
      </w:r>
      <w:r>
        <w:rPr>
          <w:rFonts w:ascii="Times New Roman" w:hAnsi="Times New Roman" w:cs="Times New Roman" w:hint="eastAsia"/>
          <w:sz w:val="24"/>
          <w:szCs w:val="24"/>
        </w:rPr>
        <w:t>ReversiServer.jar</w:t>
      </w:r>
      <w:r>
        <w:rPr>
          <w:rFonts w:ascii="Times New Roman" w:hAnsi="Times New Roman" w:cs="Times New Roman" w:hint="eastAsia"/>
          <w:sz w:val="24"/>
          <w:szCs w:val="24"/>
        </w:rPr>
        <w:t>所在的目录，执行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jar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ReversiServer.jar</w:t>
      </w:r>
      <w:r>
        <w:rPr>
          <w:rFonts w:ascii="Times New Roman" w:hAnsi="Times New Roman" w:cs="Times New Roman" w:hint="eastAsia"/>
          <w:sz w:val="24"/>
          <w:szCs w:val="24"/>
        </w:rPr>
        <w:t>在配置文件均正确的情况下，即可运行</w:t>
      </w:r>
      <w:r w:rsidR="00AD5B5C">
        <w:rPr>
          <w:rFonts w:ascii="Times New Roman" w:hAnsi="Times New Roman" w:cs="Times New Roman" w:hint="eastAsia"/>
          <w:sz w:val="24"/>
          <w:szCs w:val="24"/>
        </w:rPr>
        <w:t>服务器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2F09998" w14:textId="77777777" w:rsidR="00AD5B5C" w:rsidRDefault="00AD5B5C" w:rsidP="002935FE">
      <w:pPr>
        <w:ind w:leftChars="200" w:left="440"/>
        <w:rPr>
          <w:rFonts w:ascii="Times New Roman" w:hAnsi="Times New Roman" w:cs="Times New Roman"/>
          <w:sz w:val="24"/>
          <w:szCs w:val="24"/>
        </w:rPr>
      </w:pPr>
    </w:p>
    <w:p w14:paraId="73414126" w14:textId="77777777" w:rsidR="00AD5B5C" w:rsidRDefault="00AD5B5C" w:rsidP="002935FE">
      <w:pPr>
        <w:ind w:leftChars="200" w:left="4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服务器运行成功之后，用户可以通过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c++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>客户端连入，运行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ReverClient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>中的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main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文件，输入用户名密码连入比赛。</w:t>
      </w:r>
    </w:p>
    <w:p w14:paraId="296D32FC" w14:textId="77777777" w:rsidR="00B16295" w:rsidRPr="00B16295" w:rsidRDefault="00B16295" w:rsidP="00B16295">
      <w:pPr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B16295" w:rsidRPr="00B16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ahnschrift Light">
    <w:altName w:val="Gautami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115A0"/>
    <w:multiLevelType w:val="hybridMultilevel"/>
    <w:tmpl w:val="10222954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>
    <w:nsid w:val="1B4B3864"/>
    <w:multiLevelType w:val="hybridMultilevel"/>
    <w:tmpl w:val="92B6F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6C4AD6"/>
    <w:multiLevelType w:val="hybridMultilevel"/>
    <w:tmpl w:val="C3CA9D56"/>
    <w:lvl w:ilvl="0" w:tplc="D826EA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3">
    <w:nsid w:val="57017E10"/>
    <w:multiLevelType w:val="hybridMultilevel"/>
    <w:tmpl w:val="968C2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C0"/>
    <w:rsid w:val="00112BAE"/>
    <w:rsid w:val="00193F4A"/>
    <w:rsid w:val="002935FE"/>
    <w:rsid w:val="00451F0F"/>
    <w:rsid w:val="004756AF"/>
    <w:rsid w:val="005C2099"/>
    <w:rsid w:val="006172F8"/>
    <w:rsid w:val="0087590A"/>
    <w:rsid w:val="00883265"/>
    <w:rsid w:val="009C453C"/>
    <w:rsid w:val="009D1288"/>
    <w:rsid w:val="00AA79D1"/>
    <w:rsid w:val="00AD5B5C"/>
    <w:rsid w:val="00AE3231"/>
    <w:rsid w:val="00B00AC0"/>
    <w:rsid w:val="00B16295"/>
    <w:rsid w:val="00C32D1A"/>
    <w:rsid w:val="00C60E48"/>
    <w:rsid w:val="00CA2C4A"/>
    <w:rsid w:val="00D56719"/>
    <w:rsid w:val="00E0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2B4F"/>
  <w15:chartTrackingRefBased/>
  <w15:docId w15:val="{D65C025D-7286-4B75-9D70-75AFC8A3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B00AC0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C60E48"/>
    <w:pPr>
      <w:ind w:left="120"/>
      <w:outlineLvl w:val="0"/>
    </w:pPr>
    <w:rPr>
      <w:rFonts w:ascii="Microsoft JhengHei" w:eastAsia="Microsoft JhengHei" w:hAnsi="Microsoft JhengHei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00AC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00AC0"/>
    <w:pPr>
      <w:spacing w:before="55"/>
      <w:ind w:left="600"/>
    </w:pPr>
    <w:rPr>
      <w:rFonts w:ascii="Bahnschrift Light" w:eastAsia="Bahnschrift Light" w:hAnsi="Bahnschrift Light"/>
      <w:sz w:val="24"/>
      <w:szCs w:val="24"/>
    </w:rPr>
  </w:style>
  <w:style w:type="character" w:customStyle="1" w:styleId="a4">
    <w:name w:val="正文文本字符"/>
    <w:basedOn w:val="a0"/>
    <w:link w:val="a3"/>
    <w:uiPriority w:val="1"/>
    <w:rsid w:val="00B00AC0"/>
    <w:rPr>
      <w:rFonts w:ascii="Bahnschrift Light" w:eastAsia="Bahnschrift Light" w:hAnsi="Bahnschrift Light"/>
      <w:kern w:val="0"/>
      <w:sz w:val="24"/>
      <w:szCs w:val="24"/>
      <w:lang w:eastAsia="en-US"/>
    </w:rPr>
  </w:style>
  <w:style w:type="paragraph" w:styleId="a5">
    <w:name w:val="List Paragraph"/>
    <w:basedOn w:val="a"/>
    <w:uiPriority w:val="1"/>
    <w:qFormat/>
    <w:rsid w:val="00B00AC0"/>
  </w:style>
  <w:style w:type="paragraph" w:customStyle="1" w:styleId="TableParagraph">
    <w:name w:val="Table Paragraph"/>
    <w:basedOn w:val="a"/>
    <w:uiPriority w:val="1"/>
    <w:qFormat/>
    <w:rsid w:val="00B00AC0"/>
  </w:style>
  <w:style w:type="character" w:customStyle="1" w:styleId="10">
    <w:name w:val="标题 1字符"/>
    <w:basedOn w:val="a0"/>
    <w:link w:val="1"/>
    <w:uiPriority w:val="1"/>
    <w:rsid w:val="00C60E48"/>
    <w:rPr>
      <w:rFonts w:ascii="Microsoft JhengHei" w:eastAsia="Microsoft JhengHei" w:hAnsi="Microsoft JhengHei"/>
      <w:kern w:val="0"/>
      <w:sz w:val="25"/>
      <w:szCs w:val="25"/>
      <w:lang w:eastAsia="en-US"/>
    </w:rPr>
  </w:style>
  <w:style w:type="character" w:styleId="a6">
    <w:name w:val="Hyperlink"/>
    <w:basedOn w:val="a0"/>
    <w:uiPriority w:val="99"/>
    <w:unhideWhenUsed/>
    <w:rsid w:val="009D12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ingyan.baidu.com/article/09ea3ede2b5f86c0aede39b9.html" TargetMode="External"/><Relationship Id="rId6" Type="http://schemas.openxmlformats.org/officeDocument/2006/relationships/hyperlink" Target="http://jingyan.baidu.com/article/e4d08ffdb7a8050fd2f60df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airsola</dc:creator>
  <cp:keywords/>
  <dc:description/>
  <cp:lastModifiedBy>Microsoft Office 用户</cp:lastModifiedBy>
  <cp:revision>2</cp:revision>
  <cp:lastPrinted>2018-05-08T07:50:00Z</cp:lastPrinted>
  <dcterms:created xsi:type="dcterms:W3CDTF">2018-05-08T12:05:00Z</dcterms:created>
  <dcterms:modified xsi:type="dcterms:W3CDTF">2018-05-08T12:05:00Z</dcterms:modified>
</cp:coreProperties>
</file>