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5CA9CD" w14:textId="77777777" w:rsidR="00E37A79" w:rsidRDefault="00000000">
      <w:pPr>
        <w:spacing w:before="240" w:after="120"/>
        <w:ind w:firstLine="0"/>
        <w:jc w:val="center"/>
        <w:rPr>
          <w:lang w:val="ru-RU"/>
        </w:rPr>
      </w:pPr>
      <w:r>
        <w:rPr>
          <w:b/>
          <w:sz w:val="32"/>
          <w:lang w:val="ru-RU"/>
        </w:rPr>
        <w:t>Практическая работа 4. Классификация с помощью ансамбля</w:t>
      </w:r>
    </w:p>
    <w:p w14:paraId="17EB07A6" w14:textId="77777777" w:rsidR="00E37A79" w:rsidRDefault="00000000">
      <w:pPr>
        <w:keepNext/>
        <w:spacing w:before="240" w:after="120" w:line="360" w:lineRule="auto"/>
        <w:ind w:firstLine="0"/>
        <w:jc w:val="both"/>
        <w:rPr>
          <w:szCs w:val="28"/>
          <w:lang w:val="ru-RU"/>
        </w:rPr>
      </w:pPr>
      <w:r>
        <w:rPr>
          <w:b/>
          <w:szCs w:val="28"/>
          <w:lang w:val="ru-RU"/>
        </w:rPr>
        <w:t>1. Формулировка задания</w:t>
      </w:r>
    </w:p>
    <w:p w14:paraId="2E912D8B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Разработайте программу, которая выполняет классификацию заданного набора данных с помощью ансамбля. Параметрами программы являются набор данных, техника построения ансамбля (бэггинг, случайный лес или бустинг), число участников ансамбля и параметры выбранной техники.</w:t>
      </w:r>
    </w:p>
    <w:p w14:paraId="128CF6DB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Проведите эксперименты на наборе Census Income из задания «Классификация с помощью дерева решений», варьируя число участников ансамбля от 50 до 100 с шагом 10.</w:t>
      </w:r>
    </w:p>
    <w:p w14:paraId="44E6DC5E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Выполните визуализацию полученных результатов в виде диаграммы показателей качества классификации (аккуратность, точность, полнота, F-мера) в зависимости от числа участников ансамбля. Нанесите на диаграмму значения показателей качества, полученные для одиночного дерева решений.</w:t>
      </w:r>
    </w:p>
    <w:p w14:paraId="67A0CD73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Подготовьте отчет о выполнении задания и загрузите отчет в формате PDF в систему. Отчет должен представлять собой связный и структурированный документ со следующими разделами:</w:t>
      </w:r>
    </w:p>
    <w:p w14:paraId="1EF6A3AC" w14:textId="77777777" w:rsidR="00E37A79" w:rsidRDefault="00000000">
      <w:pPr>
        <w:pStyle w:val="ae"/>
        <w:numPr>
          <w:ilvl w:val="0"/>
          <w:numId w:val="13"/>
        </w:numPr>
        <w:spacing w:line="360" w:lineRule="auto"/>
        <w:ind w:left="0"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формулировка задания;</w:t>
      </w:r>
    </w:p>
    <w:p w14:paraId="76F1D0BA" w14:textId="77777777" w:rsidR="00E37A79" w:rsidRDefault="00000000">
      <w:pPr>
        <w:pStyle w:val="ae"/>
        <w:numPr>
          <w:ilvl w:val="0"/>
          <w:numId w:val="13"/>
        </w:numPr>
        <w:spacing w:line="360" w:lineRule="auto"/>
        <w:ind w:left="0"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гиперссылка на каталог репозитория с исходными текстами, наборами данных и др. сопутствующими материалами;</w:t>
      </w:r>
    </w:p>
    <w:p w14:paraId="35E16835" w14:textId="77777777" w:rsidR="00E37A79" w:rsidRDefault="00000000">
      <w:pPr>
        <w:pStyle w:val="ae"/>
        <w:numPr>
          <w:ilvl w:val="0"/>
          <w:numId w:val="13"/>
        </w:numPr>
        <w:spacing w:line="360" w:lineRule="auto"/>
        <w:ind w:left="0"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рисунки с результатами визуализации;</w:t>
      </w:r>
    </w:p>
    <w:p w14:paraId="23677DAA" w14:textId="77777777" w:rsidR="00E37A79" w:rsidRDefault="00000000">
      <w:pPr>
        <w:pStyle w:val="ae"/>
        <w:numPr>
          <w:ilvl w:val="0"/>
          <w:numId w:val="13"/>
        </w:numPr>
        <w:spacing w:line="360" w:lineRule="auto"/>
        <w:ind w:left="0"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>пояснения, раскрывающие смысл полученных результатов.</w:t>
      </w:r>
    </w:p>
    <w:p w14:paraId="544CB660" w14:textId="77777777" w:rsidR="00E37A79" w:rsidRDefault="00000000">
      <w:pPr>
        <w:keepNext/>
        <w:spacing w:before="240" w:after="120" w:line="360" w:lineRule="auto"/>
        <w:ind w:firstLine="0"/>
        <w:jc w:val="both"/>
        <w:rPr>
          <w:szCs w:val="28"/>
          <w:lang w:val="ru-RU"/>
        </w:rPr>
      </w:pPr>
      <w:r>
        <w:rPr>
          <w:b/>
          <w:szCs w:val="28"/>
          <w:lang w:val="ru-RU"/>
        </w:rPr>
        <w:t>2. Гиперссылка на репозиторий</w:t>
      </w:r>
    </w:p>
    <w:p w14:paraId="1DFD75FE" w14:textId="44677E95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Репозиторий с исходными текстами, набором данных и сопутствующими материалами</w:t>
      </w:r>
      <w:r w:rsidR="008E1D2A">
        <w:rPr>
          <w:szCs w:val="28"/>
          <w:lang w:val="ru-RU"/>
        </w:rPr>
        <w:t xml:space="preserve">: </w:t>
      </w:r>
      <w:hyperlink r:id="rId6" w:history="1">
        <w:r w:rsidR="008E1D2A" w:rsidRPr="008E1D2A">
          <w:rPr>
            <w:rStyle w:val="aff8"/>
            <w:szCs w:val="28"/>
            <w:lang w:val="ru-RU"/>
          </w:rPr>
          <w:t>https://github.com/shibapc/int-analysis-of-data</w:t>
        </w:r>
      </w:hyperlink>
    </w:p>
    <w:p w14:paraId="1FA44114" w14:textId="77777777" w:rsidR="00E37A79" w:rsidRDefault="00000000">
      <w:pPr>
        <w:keepNext/>
        <w:spacing w:before="240" w:after="120" w:line="360" w:lineRule="auto"/>
        <w:ind w:firstLine="0"/>
        <w:jc w:val="both"/>
        <w:rPr>
          <w:szCs w:val="28"/>
          <w:lang w:val="ru-RU"/>
        </w:rPr>
      </w:pPr>
      <w:r>
        <w:rPr>
          <w:b/>
          <w:szCs w:val="28"/>
          <w:lang w:val="ru-RU"/>
        </w:rPr>
        <w:lastRenderedPageBreak/>
        <w:t>3. Набор данных и метод</w:t>
      </w:r>
    </w:p>
    <w:p w14:paraId="7B6171C1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Census Income (Adult): признаки социально-демографического профиля (возраст, образование, семейное положение, занятость и др.), целевой класс – годовой доход ≤50K или &gt;50K. Пропуски «?» удалены, категориальные признаки закодированы так же, как в практической работе 3. Обучающая выборка – вся очищенная adult.data (30162 объекта), тестовая – adult.test (15060 объектов). Положительный класс для precision/recall/F1 – «&gt;50K».</w:t>
      </w:r>
    </w:p>
    <w:p w14:paraId="645602FB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Бэггинг обучает деревья CART (критерий Джини, глубина 12, не менее 20 объектов в листе) на бутстреп-выборках того же размера, используя все признаки; итоговый ответ – голосование большинства. Случайный лес устроен так же, но на каждом разбиении рассматривает только √d признаков (для 14 признаков – 3). Бустинг – градиентный: деревья глубины 3 с темпом обучения learning_rate = 0.1 строятся последовательно и исправляют ошибки предыдущих. Во всех трёх техниках варьируется только число участников: 50, 60, 70, 80, 90, 100; random_state = 42.</w:t>
      </w:r>
    </w:p>
    <w:p w14:paraId="52BD396A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Пример запуска программы: python main.py -t boosting -n 100 (техника, число участников). Серия экспериментов и построение диаграммы выполняются скриптом experiments.py.</w:t>
      </w:r>
    </w:p>
    <w:p w14:paraId="4050765E" w14:textId="77777777" w:rsidR="00E37A79" w:rsidRDefault="00000000">
      <w:pPr>
        <w:keepNext/>
        <w:spacing w:before="240" w:after="120" w:line="360" w:lineRule="auto"/>
        <w:ind w:firstLine="0"/>
        <w:jc w:val="both"/>
        <w:rPr>
          <w:szCs w:val="28"/>
          <w:lang w:val="ru-RU"/>
        </w:rPr>
      </w:pPr>
      <w:r>
        <w:rPr>
          <w:b/>
          <w:szCs w:val="28"/>
          <w:lang w:val="ru-RU"/>
        </w:rPr>
        <w:t>4. Сводка экспериментов</w:t>
      </w:r>
    </w:p>
    <w:p w14:paraId="69D9CC56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В таблице приведены показатели одиночного дерева решений из практической работы 3 и трёх ансамблей при 100 участниках; все модели проверены на одной и той же выборке adult.test.</w:t>
      </w:r>
    </w:p>
    <w:p w14:paraId="6380F76D" w14:textId="77777777" w:rsidR="00E37A79" w:rsidRDefault="00000000">
      <w:pPr>
        <w:spacing w:after="120"/>
        <w:ind w:firstLine="0"/>
        <w:jc w:val="center"/>
        <w:rPr>
          <w:szCs w:val="28"/>
          <w:lang w:val="ru-RU"/>
        </w:rPr>
      </w:pPr>
      <w:r>
        <w:rPr>
          <w:noProof/>
          <w:lang w:val="ru-RU"/>
        </w:rPr>
        <w:drawing>
          <wp:inline distT="0" distB="0" distL="0" distR="0" wp14:anchorId="7EEE74CE" wp14:editId="1D03EE23">
            <wp:extent cx="6152515" cy="1467781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6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0F7EC" w14:textId="77777777" w:rsidR="00E37A79" w:rsidRDefault="00000000">
      <w:pPr>
        <w:keepNext/>
        <w:pageBreakBefore/>
        <w:spacing w:before="240" w:after="120" w:line="360" w:lineRule="auto"/>
        <w:ind w:firstLine="0"/>
        <w:jc w:val="both"/>
        <w:rPr>
          <w:szCs w:val="28"/>
          <w:lang w:val="ru-RU"/>
        </w:rPr>
      </w:pPr>
      <w:r>
        <w:rPr>
          <w:b/>
          <w:szCs w:val="28"/>
          <w:lang w:val="ru-RU"/>
        </w:rPr>
        <w:lastRenderedPageBreak/>
        <w:t>5. Показатели качества классификации</w:t>
      </w:r>
    </w:p>
    <w:p w14:paraId="6B540514" w14:textId="77777777" w:rsidR="00E37A79" w:rsidRDefault="00000000">
      <w:pPr>
        <w:keepNext/>
        <w:spacing w:after="120"/>
        <w:ind w:firstLine="0"/>
        <w:jc w:val="center"/>
        <w:rPr>
          <w:szCs w:val="28"/>
          <w:lang w:val="ru-RU"/>
        </w:rPr>
      </w:pPr>
      <w:r>
        <w:rPr>
          <w:noProof/>
          <w:lang w:val="ru-RU"/>
        </w:rPr>
        <w:drawing>
          <wp:inline distT="0" distB="0" distL="0" distR="0" wp14:anchorId="3AD36C63" wp14:editId="5BF1EA3B">
            <wp:extent cx="5300000" cy="6063226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606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C322" w14:textId="77777777" w:rsidR="00E37A79" w:rsidRDefault="00000000">
      <w:pPr>
        <w:spacing w:after="240" w:line="360" w:lineRule="auto"/>
        <w:ind w:firstLine="0"/>
        <w:jc w:val="center"/>
        <w:rPr>
          <w:szCs w:val="28"/>
          <w:lang w:val="ru-RU"/>
        </w:rPr>
      </w:pPr>
      <w:r>
        <w:rPr>
          <w:szCs w:val="28"/>
          <w:lang w:val="ru-RU"/>
        </w:rPr>
        <w:t>Рисунок 1 – Показатели качества классификации в зависимости от числа участников ансамбля (пунктир – одиночное дерево решений, критерий Gini)</w:t>
      </w:r>
    </w:p>
    <w:p w14:paraId="5571B45C" w14:textId="77777777" w:rsidR="00E37A79" w:rsidRDefault="00000000">
      <w:pPr>
        <w:keepNext/>
        <w:spacing w:before="240" w:after="120" w:line="360" w:lineRule="auto"/>
        <w:ind w:firstLine="0"/>
        <w:jc w:val="both"/>
        <w:rPr>
          <w:szCs w:val="28"/>
          <w:lang w:val="ru-RU"/>
        </w:rPr>
      </w:pPr>
      <w:r>
        <w:rPr>
          <w:b/>
          <w:szCs w:val="28"/>
          <w:lang w:val="ru-RU"/>
        </w:rPr>
        <w:t>6. Смысл полученных результатов</w:t>
      </w:r>
    </w:p>
    <w:p w14:paraId="0621126E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Доля класса &gt;50K на тестовой выборке – 24.6 %. Из-за такого дисбаланса аккуратность легко держится около 85 %, даже если редкий класс найден не </w:t>
      </w:r>
      <w:r>
        <w:rPr>
          <w:szCs w:val="28"/>
          <w:lang w:val="ru-RU"/>
        </w:rPr>
        <w:lastRenderedPageBreak/>
        <w:t>полностью, поэтому на диаграмме помимо accuracy показаны precision, recall и F-мера для класса &gt;50K.</w:t>
      </w:r>
    </w:p>
    <w:p w14:paraId="3DCCB3BE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Пунктир на каждой панели – одиночное дерево с критерием Gini из практической работы 3: accuracy = 0.848, precision = 0.738, recall = 0.595, F1 = 0.659. Именно этот критерий используют деревья бэггинга и случайного леса, а глубина (12) и минимальное число объектов в листе (20) совпадают с деревом из работы 3. Поэтому отрыв кривых от пунктира показывает эффект именно ансамблирования при той же сложности базового дерева.</w:t>
      </w:r>
    </w:p>
    <w:p w14:paraId="7118592F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Бэггинг и случайный лес уже к 50 участникам выходят на плато: дисперсия одиночного дерева к этому моменту усреднена, и увеличение ансамбля до 100 почти ничего не меняет. У бэггинга F-мера 0.671 → 0.670, полнота 0.602 → 0.599; у случайного леса F-мера 0.660 → 0.662, полнота 0.571 → 0.574. Бустинг в этом диапазоне продолжает обучаться: F-мера растёт с 0.657 до 0.684 (+0.027), полнота – с 0.557 до 0.602 (+0.045), аккуратность – с 0.857 до 0.863.</w:t>
      </w:r>
    </w:p>
    <w:p w14:paraId="4E22661F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Случайный лес точнее бэггинга (precision 0.781 против 0.759), но хуже находит класс &gt;50K (recall 0.574 против 0.599). Рассматривая на каждом разбиении лишь часть признаков, лес реже присваивает рискованную метку &gt;50K, поэтому точность выше, а полнота и F-мера ниже, чем у бэггинга (F1 0.662 против 0.670).</w:t>
      </w:r>
    </w:p>
    <w:p w14:paraId="18B48B74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Бустинг к 100 деревьям обгоняет обе техники и по аккуратности, и по F-мере (accuracy = 0.863, precision = 0.791, recall = 0.602, F1 = 0.684). Одно дерево глубины 3 заметно слабее дерева из работы 3, но цепочка из ста таких деревьев, каждое из которых исправляет ошибки предыдущих, строит более точную границу классов. При 50 участниках F-мера бустинга ещё ниже линии одиночного дерева, при 100 – отрыв уже устойчивый.</w:t>
      </w:r>
    </w:p>
    <w:p w14:paraId="6156B2F6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При 100 участниках прирост F-меры относительно дерева Gini составляет: бэггинг +0.011, случайный лес +0.003, бустинг +0.025. По аккуратности и точности все три ансамбля выше одиночного дерева: несколько деревьев </w:t>
      </w:r>
      <w:r>
        <w:rPr>
          <w:szCs w:val="28"/>
          <w:lang w:val="ru-RU"/>
        </w:rPr>
        <w:lastRenderedPageBreak/>
        <w:t>сглаживают разбиения, которые одно дерево подгоняет под обучающую выборку. По полноте выигрыш есть не у всех: случайный лес уступает дереву по recall и почти совпадает с ним по F-мере, то есть его преимущество – в более осторожных срабатываниях, а не в более полном обнаружении редкого класса.</w:t>
      </w:r>
    </w:p>
    <w:p w14:paraId="561C6EB1" w14:textId="77777777" w:rsidR="00E37A79" w:rsidRDefault="00000000">
      <w:pPr>
        <w:spacing w:line="360" w:lineRule="auto"/>
        <w:jc w:val="both"/>
        <w:rPr>
          <w:szCs w:val="28"/>
          <w:lang w:val="ru-RU"/>
        </w:rPr>
      </w:pPr>
      <w:r>
        <w:rPr>
          <w:szCs w:val="28"/>
          <w:lang w:val="ru-RU"/>
        </w:rPr>
        <w:t>Полные результаты для всех трёх техник и шести размеров ансамбля приведены в таблице ниже.</w:t>
      </w:r>
    </w:p>
    <w:p w14:paraId="1BCF68A6" w14:textId="77777777" w:rsidR="00E37A79" w:rsidRDefault="00000000">
      <w:pPr>
        <w:spacing w:after="120"/>
        <w:ind w:firstLine="0"/>
        <w:jc w:val="center"/>
        <w:rPr>
          <w:szCs w:val="28"/>
          <w:lang w:val="ru-RU"/>
        </w:rPr>
      </w:pPr>
      <w:r>
        <w:rPr>
          <w:noProof/>
          <w:lang w:val="ru-RU"/>
        </w:rPr>
        <w:drawing>
          <wp:inline distT="0" distB="0" distL="0" distR="0" wp14:anchorId="6AB3B239" wp14:editId="0AC917EA">
            <wp:extent cx="6152515" cy="3642836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4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7A7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1CA1BA4"/>
    <w:multiLevelType w:val="hybridMultilevel"/>
    <w:tmpl w:val="4C641E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657ECD"/>
    <w:multiLevelType w:val="hybridMultilevel"/>
    <w:tmpl w:val="C5DADD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227AB5"/>
    <w:multiLevelType w:val="hybridMultilevel"/>
    <w:tmpl w:val="76006D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5E338D"/>
    <w:multiLevelType w:val="hybridMultilevel"/>
    <w:tmpl w:val="70E0A4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457FFB"/>
    <w:multiLevelType w:val="hybridMultilevel"/>
    <w:tmpl w:val="21C278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47137020">
    <w:abstractNumId w:val="8"/>
  </w:num>
  <w:num w:numId="2" w16cid:durableId="1346518865">
    <w:abstractNumId w:val="6"/>
  </w:num>
  <w:num w:numId="3" w16cid:durableId="1087271708">
    <w:abstractNumId w:val="5"/>
  </w:num>
  <w:num w:numId="4" w16cid:durableId="74980511">
    <w:abstractNumId w:val="4"/>
  </w:num>
  <w:num w:numId="5" w16cid:durableId="1818035933">
    <w:abstractNumId w:val="7"/>
  </w:num>
  <w:num w:numId="6" w16cid:durableId="485514296">
    <w:abstractNumId w:val="3"/>
  </w:num>
  <w:num w:numId="7" w16cid:durableId="1591889263">
    <w:abstractNumId w:val="2"/>
  </w:num>
  <w:num w:numId="8" w16cid:durableId="331832641">
    <w:abstractNumId w:val="1"/>
  </w:num>
  <w:num w:numId="9" w16cid:durableId="1157762995">
    <w:abstractNumId w:val="0"/>
  </w:num>
  <w:num w:numId="10" w16cid:durableId="1999455298">
    <w:abstractNumId w:val="10"/>
  </w:num>
  <w:num w:numId="11" w16cid:durableId="1670596030">
    <w:abstractNumId w:val="12"/>
  </w:num>
  <w:num w:numId="12" w16cid:durableId="362099740">
    <w:abstractNumId w:val="9"/>
  </w:num>
  <w:num w:numId="13" w16cid:durableId="514466593">
    <w:abstractNumId w:val="11"/>
  </w:num>
  <w:num w:numId="14" w16cid:durableId="213784356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0DE2"/>
    <w:rsid w:val="001E5855"/>
    <w:rsid w:val="0029639D"/>
    <w:rsid w:val="00326F90"/>
    <w:rsid w:val="004D6600"/>
    <w:rsid w:val="00501E8C"/>
    <w:rsid w:val="005554E3"/>
    <w:rsid w:val="006E5D88"/>
    <w:rsid w:val="007815FF"/>
    <w:rsid w:val="00832586"/>
    <w:rsid w:val="008E1D2A"/>
    <w:rsid w:val="009639BF"/>
    <w:rsid w:val="00967993"/>
    <w:rsid w:val="00AA1D8D"/>
    <w:rsid w:val="00B47730"/>
    <w:rsid w:val="00B566F1"/>
    <w:rsid w:val="00CB0664"/>
    <w:rsid w:val="00CD1DD4"/>
    <w:rsid w:val="00E101E9"/>
    <w:rsid w:val="00E37A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250739"/>
  <w14:defaultImageDpi w14:val="300"/>
  <w15:docId w15:val="{09EF641D-5246-C948-8928-927D340F5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4D6600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4D6600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8E1D2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hibapc/int-analysis-of-data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704</Words>
  <Characters>4712</Characters>
  <Application>Microsoft Office Word</Application>
  <DocSecurity>0</DocSecurity>
  <Lines>120</Lines>
  <Paragraphs>41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Практическая работа 4</vt:lpstr>
      <vt:lpstr/>
    </vt:vector>
  </TitlesOfParts>
  <Manager/>
  <Company/>
  <LinksUpToDate>false</LinksUpToDate>
  <CharactersWithSpaces>5375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4</dc:title>
  <dc:subject/>
  <dc:creator>python-docx</dc:creator>
  <cp:keywords/>
  <dc:description>generated by python-docx</dc:description>
  <cp:lastModifiedBy>Евгений Бухмиллер</cp:lastModifiedBy>
  <cp:revision>3</cp:revision>
  <dcterms:created xsi:type="dcterms:W3CDTF">2026-10-02T06:33:00Z</dcterms:created>
  <dcterms:modified xsi:type="dcterms:W3CDTF">2026-10-15T21:46:00Z</dcterms:modified>
  <cp:category/>
</cp:coreProperties>
</file>