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E587" w14:textId="3A684590" w:rsidR="00085F5D" w:rsidRPr="00085F5D" w:rsidRDefault="00085F5D" w:rsidP="00085F5D">
      <w:pPr>
        <w:pStyle w:val="1"/>
        <w:spacing w:before="480" w:beforeAutospacing="0" w:after="120" w:afterAutospacing="0"/>
        <w:ind w:left="708" w:firstLine="708"/>
        <w:jc w:val="both"/>
      </w:pPr>
      <w:r w:rsidRPr="00085F5D">
        <w:rPr>
          <w:color w:val="000000"/>
          <w:sz w:val="24"/>
          <w:szCs w:val="24"/>
        </w:rPr>
        <w:t>Департамент образования и науки Костромской области </w:t>
      </w:r>
    </w:p>
    <w:p w14:paraId="1F832E48" w14:textId="77777777" w:rsidR="00085F5D" w:rsidRPr="00085F5D" w:rsidRDefault="00085F5D" w:rsidP="00085F5D">
      <w:pPr>
        <w:spacing w:before="5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ОГБПОУ «</w:t>
      </w:r>
      <w:proofErr w:type="spellStart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Волгореченский</w:t>
      </w:r>
      <w:proofErr w:type="spellEnd"/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промышленный техникум Костромской области» </w:t>
      </w:r>
    </w:p>
    <w:p w14:paraId="06934984" w14:textId="77777777" w:rsidR="00085F5D" w:rsidRPr="00085F5D" w:rsidRDefault="00085F5D" w:rsidP="00085F5D">
      <w:pPr>
        <w:spacing w:before="57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Код и наименование специальности:</w:t>
      </w: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5B77F9C2" w14:textId="550A8DF3" w:rsidR="00085F5D" w:rsidRPr="00085F5D" w:rsidRDefault="00085F5D" w:rsidP="00085F5D">
      <w:pPr>
        <w:spacing w:before="5"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09.02.0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7</w:t>
      </w:r>
      <w:r w:rsidRPr="00085F5D"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sz w:val="24"/>
          <w:szCs w:val="24"/>
          <w:u w:val="single"/>
          <w:shd w:val="clear" w:color="auto" w:fill="FFFFFF"/>
          <w:lang w:eastAsia="ru-RU"/>
        </w:rPr>
        <w:t>Информационные системы и программирование</w:t>
      </w:r>
    </w:p>
    <w:p w14:paraId="24B57925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60F548F8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14:paraId="3CFD4BB4" w14:textId="77777777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по МДК 01.01. Обработка отраслевой информации на тему: </w:t>
      </w:r>
    </w:p>
    <w:p w14:paraId="5C4E0AA9" w14:textId="106EA5D2" w:rsidR="00085F5D" w:rsidRPr="00085F5D" w:rsidRDefault="00085F5D" w:rsidP="00085F5D">
      <w:pPr>
        <w:spacing w:before="407"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lang w:eastAsia="ru-RU"/>
        </w:rPr>
        <w:t>«Разработка подсистемы тестирования специалистов по защите информации» </w:t>
      </w:r>
    </w:p>
    <w:p w14:paraId="38FBE02B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1D3A53E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Выполнил </w:t>
      </w:r>
    </w:p>
    <w:p w14:paraId="1F770A46" w14:textId="58BDE246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студент группы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21-ИС-1</w:t>
      </w:r>
    </w:p>
    <w:p w14:paraId="0B55ED0D" w14:textId="7A73BC0C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Калистратов Артём Дмитриевич</w:t>
      </w:r>
    </w:p>
    <w:p w14:paraId="75C7C412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BB9F069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Проверил</w:t>
      </w:r>
    </w:p>
    <w:p w14:paraId="7748A802" w14:textId="76C4FBCE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Преподаватель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br/>
        <w:t>Сидоров Д.Ю.</w:t>
      </w:r>
    </w:p>
    <w:p w14:paraId="0D21979F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sz w:val="24"/>
          <w:szCs w:val="24"/>
          <w:lang w:eastAsia="ru-RU"/>
        </w:rPr>
        <w:br/>
      </w:r>
    </w:p>
    <w:p w14:paraId="5CC26828" w14:textId="77777777" w:rsidR="00085F5D" w:rsidRPr="00085F5D" w:rsidRDefault="00085F5D" w:rsidP="00085F5D">
      <w:pPr>
        <w:spacing w:after="0" w:line="240" w:lineRule="auto"/>
        <w:ind w:right="70" w:firstLine="0"/>
        <w:jc w:val="right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Оценка __________</w:t>
      </w:r>
    </w:p>
    <w:p w14:paraId="2922A59E" w14:textId="77777777" w:rsidR="00085F5D" w:rsidRPr="00085F5D" w:rsidRDefault="00085F5D" w:rsidP="00085F5D">
      <w:pPr>
        <w:spacing w:after="0" w:line="240" w:lineRule="auto"/>
        <w:ind w:right="70" w:firstLine="0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 </w:t>
      </w:r>
    </w:p>
    <w:p w14:paraId="31386522" w14:textId="53C2308A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br/>
      </w:r>
    </w:p>
    <w:p w14:paraId="5BCCF9B2" w14:textId="6193FA27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04F097DE" w14:textId="1CFED021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6834978" w14:textId="25A66560" w:rsid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5A2C3179" w14:textId="77777777" w:rsidR="00085F5D" w:rsidRPr="00085F5D" w:rsidRDefault="00085F5D" w:rsidP="00085F5D">
      <w:pPr>
        <w:spacing w:after="240"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3DD29CDC" w14:textId="0600EDBA" w:rsidR="00085F5D" w:rsidRDefault="00085F5D" w:rsidP="00085F5D">
      <w:pPr>
        <w:spacing w:after="0" w:line="240" w:lineRule="auto"/>
        <w:ind w:right="70" w:firstLine="0"/>
        <w:jc w:val="center"/>
        <w:rPr>
          <w:rFonts w:eastAsia="Times New Roman"/>
          <w:sz w:val="24"/>
          <w:szCs w:val="24"/>
          <w:lang w:eastAsia="ru-RU"/>
        </w:rPr>
      </w:pPr>
      <w:r w:rsidRPr="00085F5D">
        <w:rPr>
          <w:rFonts w:eastAsia="Times New Roman"/>
          <w:b/>
          <w:bCs/>
          <w:color w:val="000000"/>
          <w:sz w:val="24"/>
          <w:szCs w:val="24"/>
          <w:lang w:eastAsia="ru-RU"/>
        </w:rPr>
        <w:t>Волгореченск 2022</w:t>
      </w:r>
    </w:p>
    <w:p w14:paraId="55A23B15" w14:textId="00DF8383" w:rsidR="005F270B" w:rsidRDefault="005F270B" w:rsidP="005F270B">
      <w:pPr>
        <w:ind w:firstLine="0"/>
        <w:jc w:val="center"/>
      </w:pPr>
      <w:r>
        <w:rPr>
          <w:rFonts w:eastAsia="Times New Roman"/>
          <w:sz w:val="24"/>
          <w:szCs w:val="24"/>
          <w:lang w:eastAsia="ru-RU"/>
        </w:rPr>
        <w:br w:type="page"/>
      </w:r>
      <w:r>
        <w:lastRenderedPageBreak/>
        <w:t>СОДЕРЖАНИЕ</w:t>
      </w:r>
    </w:p>
    <w:p w14:paraId="4BC169AC" w14:textId="0E3F8944" w:rsidR="005F270B" w:rsidRDefault="005F270B" w:rsidP="005F270B">
      <w:pPr>
        <w:ind w:firstLine="0"/>
      </w:pPr>
      <w:r>
        <w:t xml:space="preserve">    Техническое задание………………………………………………………</w:t>
      </w:r>
      <w:proofErr w:type="gramStart"/>
      <w:r>
        <w:t>…….</w:t>
      </w:r>
      <w:proofErr w:type="gramEnd"/>
      <w:r>
        <w:t>2</w:t>
      </w:r>
      <w:r>
        <w:br/>
        <w:t>1</w:t>
      </w:r>
      <w:r>
        <w:t>. Общие сведения………………………………………………………………… 3</w:t>
      </w:r>
      <w:r>
        <w:br/>
      </w:r>
      <w:r>
        <w:t>2</w:t>
      </w:r>
      <w:r>
        <w:t>. Назначение и цели создания системы………………………………………… 3</w:t>
      </w:r>
      <w:r>
        <w:br/>
      </w:r>
      <w:r>
        <w:t>3</w:t>
      </w:r>
      <w:r>
        <w:t>. Характеристика объектов автоматизации………………………...………....... 3</w:t>
      </w:r>
      <w:r>
        <w:br/>
      </w:r>
      <w:r>
        <w:t>4</w:t>
      </w:r>
      <w:r>
        <w:t>. Требования к программе…………………………………………………</w:t>
      </w:r>
      <w:proofErr w:type="gramStart"/>
      <w:r>
        <w:t>…….</w:t>
      </w:r>
      <w:proofErr w:type="gramEnd"/>
      <w:r>
        <w:t>. 4</w:t>
      </w:r>
      <w:r>
        <w:br/>
      </w:r>
      <w:r>
        <w:t>5</w:t>
      </w:r>
      <w:r>
        <w:t xml:space="preserve">. </w:t>
      </w:r>
      <w:r>
        <w:rPr>
          <w:color w:val="000000"/>
        </w:rPr>
        <w:t>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………………</w:t>
      </w:r>
      <w:proofErr w:type="gramStart"/>
      <w:r>
        <w:rPr>
          <w:color w:val="000000"/>
        </w:rPr>
        <w:t>…....</w:t>
      </w:r>
      <w:proofErr w:type="gramEnd"/>
      <w:r>
        <w:rPr>
          <w:color w:val="000000"/>
        </w:rPr>
        <w:t>……… 6</w:t>
      </w:r>
      <w:r>
        <w:rPr>
          <w:color w:val="000000"/>
        </w:rPr>
        <w:br/>
      </w:r>
      <w:r>
        <w:rPr>
          <w:color w:val="000000"/>
        </w:rPr>
        <w:t>6</w:t>
      </w:r>
      <w:r>
        <w:rPr>
          <w:color w:val="000000"/>
        </w:rPr>
        <w:t xml:space="preserve">. </w:t>
      </w:r>
      <w:r>
        <w:t>Порядок контроля и приемки системы………………………………………... 8</w:t>
      </w:r>
      <w:r>
        <w:br/>
      </w:r>
      <w:r>
        <w:t>7</w:t>
      </w:r>
      <w:r>
        <w:t xml:space="preserve">. </w:t>
      </w:r>
      <w:r w:rsidRPr="000302F7">
        <w:rPr>
          <w:color w:val="000000"/>
        </w:rPr>
        <w:t>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. 8</w:t>
      </w:r>
      <w:r>
        <w:rPr>
          <w:color w:val="000000"/>
        </w:rPr>
        <w:br/>
      </w:r>
      <w:r>
        <w:rPr>
          <w:color w:val="000000"/>
        </w:rPr>
        <w:t>8</w:t>
      </w:r>
      <w:r>
        <w:rPr>
          <w:color w:val="000000"/>
        </w:rPr>
        <w:t xml:space="preserve">. </w:t>
      </w:r>
      <w:r w:rsidRPr="003F1C2D">
        <w:rPr>
          <w:color w:val="000000"/>
        </w:rPr>
        <w:t>Требования к программной документации</w:t>
      </w:r>
      <w:r>
        <w:rPr>
          <w:color w:val="000000"/>
        </w:rPr>
        <w:t>…………………………………… 9</w:t>
      </w:r>
      <w:r>
        <w:rPr>
          <w:color w:val="000000"/>
        </w:rPr>
        <w:br/>
      </w:r>
      <w:r>
        <w:t>9</w:t>
      </w:r>
      <w:r>
        <w:t>. Приложения……………………………………………………………………. 11</w:t>
      </w:r>
      <w:r>
        <w:rPr>
          <w:color w:val="000000"/>
        </w:rPr>
        <w:br/>
      </w:r>
      <w:r>
        <w:rPr>
          <w:color w:val="000000"/>
        </w:rPr>
        <w:t>10</w:t>
      </w:r>
      <w:r>
        <w:rPr>
          <w:color w:val="000000"/>
        </w:rPr>
        <w:t xml:space="preserve">. </w:t>
      </w:r>
      <w:r>
        <w:t>Источники разработки…………</w:t>
      </w:r>
      <w:proofErr w:type="gramStart"/>
      <w:r>
        <w:t>…….</w:t>
      </w:r>
      <w:proofErr w:type="gramEnd"/>
      <w:r>
        <w:t>.………………………………………..10</w:t>
      </w:r>
      <w:r>
        <w:br/>
      </w:r>
    </w:p>
    <w:p w14:paraId="55FFCB8B" w14:textId="77777777" w:rsidR="005F270B" w:rsidRDefault="005F270B" w:rsidP="005F270B">
      <w:pPr>
        <w:ind w:firstLine="0"/>
        <w:jc w:val="center"/>
      </w:pPr>
    </w:p>
    <w:p w14:paraId="51306817" w14:textId="77777777" w:rsidR="005F270B" w:rsidRDefault="005F270B" w:rsidP="005F270B">
      <w:pPr>
        <w:ind w:firstLine="0"/>
        <w:jc w:val="center"/>
      </w:pPr>
    </w:p>
    <w:p w14:paraId="491616F7" w14:textId="77777777" w:rsidR="005F270B" w:rsidRDefault="005F270B" w:rsidP="005F270B">
      <w:pPr>
        <w:ind w:firstLine="0"/>
        <w:jc w:val="center"/>
      </w:pPr>
    </w:p>
    <w:p w14:paraId="004C3103" w14:textId="67B0B368" w:rsidR="00085F5D" w:rsidRPr="005F270B" w:rsidRDefault="005F270B" w:rsidP="005F270B">
      <w:pPr>
        <w:ind w:firstLine="0"/>
      </w:pPr>
      <w:r>
        <w:br w:type="page"/>
      </w:r>
    </w:p>
    <w:p w14:paraId="5C680996" w14:textId="77777777" w:rsidR="007B74CD" w:rsidRDefault="007B74CD" w:rsidP="00C81069">
      <w:pPr>
        <w:pBdr>
          <w:bottom w:val="single" w:sz="12" w:space="0" w:color="auto"/>
        </w:pBdr>
        <w:contextualSpacing/>
        <w:mirrorIndents/>
        <w:jc w:val="center"/>
      </w:pPr>
    </w:p>
    <w:p w14:paraId="431B285C" w14:textId="2A373B4F" w:rsidR="007B74CD" w:rsidRDefault="007B74CD" w:rsidP="00C81069">
      <w:pPr>
        <w:contextualSpacing/>
        <w:mirrorIndents/>
        <w:jc w:val="center"/>
        <w:rPr>
          <w:sz w:val="24"/>
          <w:szCs w:val="24"/>
        </w:rPr>
      </w:pPr>
      <w:r w:rsidRPr="007B74CD">
        <w:rPr>
          <w:sz w:val="24"/>
          <w:szCs w:val="24"/>
        </w:rPr>
        <w:t>наименование организации – разработка ТЗ на АС</w:t>
      </w:r>
    </w:p>
    <w:p w14:paraId="23EB13DA" w14:textId="77777777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</w:p>
    <w:p w14:paraId="0C5660C3" w14:textId="491DD860" w:rsidR="007559AD" w:rsidRDefault="007B74C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УТВЕРЖДАЮ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proofErr w:type="spellStart"/>
      <w:r w:rsidR="007559AD">
        <w:rPr>
          <w:sz w:val="24"/>
          <w:szCs w:val="24"/>
        </w:rPr>
        <w:t>УТВЕРЖДАЮ</w:t>
      </w:r>
      <w:proofErr w:type="spellEnd"/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 w:rsidR="007559AD">
        <w:rPr>
          <w:sz w:val="24"/>
          <w:szCs w:val="24"/>
        </w:rPr>
        <w:t>должность,</w:t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</w:r>
      <w:r w:rsidR="007559AD">
        <w:rPr>
          <w:sz w:val="24"/>
          <w:szCs w:val="24"/>
        </w:rPr>
        <w:tab/>
        <w:t>Руководитель(должность,</w:t>
      </w:r>
    </w:p>
    <w:p w14:paraId="40C77652" w14:textId="77777777" w:rsidR="007559AD" w:rsidRDefault="007559AD" w:rsidP="00E011DA">
      <w:pPr>
        <w:spacing w:line="240" w:lineRule="auto"/>
        <w:ind w:right="-1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предприятия-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наименование предприятия-</w:t>
      </w:r>
      <w:r>
        <w:rPr>
          <w:sz w:val="24"/>
          <w:szCs w:val="24"/>
        </w:rPr>
        <w:br/>
        <w:t>заказчика АС</w:t>
      </w:r>
      <w:r w:rsidR="007B74CD"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разработчика АС)</w:t>
      </w:r>
    </w:p>
    <w:p w14:paraId="02D90479" w14:textId="0C6556FC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6C6AB49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2E110A42" w14:textId="269F9F40" w:rsidR="007559AD" w:rsidRDefault="007559AD" w:rsidP="007559AD">
      <w:pPr>
        <w:spacing w:line="240" w:lineRule="auto"/>
        <w:ind w:left="142" w:firstLine="0"/>
        <w:contextualSpacing/>
        <w:mirrorIndents/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</w:p>
    <w:p w14:paraId="0C3C9CC2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6A393C80" w14:textId="77777777" w:rsidR="007559AD" w:rsidRDefault="007559AD" w:rsidP="007559AD">
      <w:pPr>
        <w:spacing w:line="240" w:lineRule="auto"/>
        <w:ind w:left="142" w:firstLine="0"/>
        <w:contextualSpacing/>
        <w:mirrorIndents/>
        <w:rPr>
          <w:sz w:val="24"/>
          <w:szCs w:val="24"/>
        </w:rPr>
      </w:pPr>
    </w:p>
    <w:p w14:paraId="30FC61E0" w14:textId="2EA5C9AA" w:rsidR="007559AD" w:rsidRDefault="007559AD" w:rsidP="007559AD">
      <w:pPr>
        <w:ind w:left="142" w:firstLine="0"/>
        <w:contextualSpacing/>
        <w:mirrorIndents/>
        <w:rPr>
          <w:sz w:val="24"/>
          <w:szCs w:val="24"/>
        </w:rPr>
      </w:pPr>
      <w:r w:rsidRPr="007559AD">
        <w:rPr>
          <w:sz w:val="24"/>
          <w:szCs w:val="24"/>
        </w:rPr>
        <w:t>Дата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Дата</w:t>
      </w:r>
      <w:proofErr w:type="spellEnd"/>
    </w:p>
    <w:p w14:paraId="293656CD" w14:textId="77777777" w:rsidR="00C81069" w:rsidRDefault="00C81069" w:rsidP="007559AD">
      <w:pPr>
        <w:ind w:left="142" w:firstLine="0"/>
        <w:contextualSpacing/>
        <w:mirrorIndents/>
        <w:rPr>
          <w:sz w:val="24"/>
          <w:szCs w:val="24"/>
        </w:rPr>
      </w:pPr>
    </w:p>
    <w:p w14:paraId="079637C9" w14:textId="77777777" w:rsidR="007559AD" w:rsidRDefault="007559AD" w:rsidP="00C81069">
      <w:pPr>
        <w:spacing w:line="240" w:lineRule="auto"/>
        <w:contextualSpacing/>
        <w:mirrorIndents/>
        <w:jc w:val="center"/>
        <w:rPr>
          <w:sz w:val="24"/>
          <w:szCs w:val="24"/>
        </w:rPr>
      </w:pPr>
    </w:p>
    <w:p w14:paraId="75440AAD" w14:textId="7B6FB9A2" w:rsidR="007559AD" w:rsidRDefault="007559AD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вида АС</w:t>
      </w:r>
    </w:p>
    <w:p w14:paraId="08317EAE" w14:textId="77777777" w:rsidR="00C81069" w:rsidRDefault="00C81069" w:rsidP="00C81069">
      <w:pPr>
        <w:pBdr>
          <w:top w:val="single" w:sz="12" w:space="1" w:color="auto"/>
          <w:bottom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C4D3D2" w14:textId="3966F52F" w:rsidR="00C81069" w:rsidRDefault="007559AD" w:rsidP="00C81069">
      <w:pPr>
        <w:pBdr>
          <w:bottom w:val="single" w:sz="12" w:space="1" w:color="auto"/>
          <w:between w:val="single" w:sz="12" w:space="1" w:color="auto"/>
        </w:pBd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объекта автоматизации</w:t>
      </w:r>
      <w:r w:rsidR="00C81069">
        <w:rPr>
          <w:sz w:val="24"/>
          <w:szCs w:val="24"/>
        </w:rPr>
        <w:br/>
      </w:r>
    </w:p>
    <w:p w14:paraId="1995C4A2" w14:textId="637B6A1B" w:rsidR="007559AD" w:rsidRDefault="00C81069" w:rsidP="00C81069">
      <w:pPr>
        <w:spacing w:line="240" w:lineRule="auto"/>
        <w:ind w:left="142" w:firstLine="0"/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сокращенное наименование АС</w:t>
      </w:r>
    </w:p>
    <w:p w14:paraId="10A285EC" w14:textId="24ACBA5C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117624A1" w14:textId="77777777" w:rsidR="00C81069" w:rsidRDefault="00C81069" w:rsidP="00C81069">
      <w:pPr>
        <w:spacing w:line="480" w:lineRule="auto"/>
        <w:ind w:left="142" w:firstLine="0"/>
        <w:contextualSpacing/>
        <w:mirrorIndents/>
        <w:jc w:val="center"/>
        <w:rPr>
          <w:sz w:val="24"/>
          <w:szCs w:val="24"/>
        </w:rPr>
      </w:pPr>
    </w:p>
    <w:p w14:paraId="467A425A" w14:textId="3AAD8DF7" w:rsidR="00C81069" w:rsidRDefault="00C81069" w:rsidP="00C81069">
      <w:pPr>
        <w:contextualSpacing/>
        <w:mirrorIndents/>
        <w:jc w:val="center"/>
        <w:rPr>
          <w:b/>
          <w:bCs/>
          <w:sz w:val="24"/>
          <w:szCs w:val="24"/>
        </w:rPr>
      </w:pPr>
      <w:r w:rsidRPr="00C81069">
        <w:rPr>
          <w:b/>
          <w:bCs/>
          <w:sz w:val="24"/>
          <w:szCs w:val="24"/>
        </w:rPr>
        <w:t>ТЕХНИЧЕСКОЕ ЗАДАНИЕ</w:t>
      </w:r>
    </w:p>
    <w:p w14:paraId="2F2C0F9A" w14:textId="13C95132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На_</w:t>
      </w:r>
      <w:r w:rsidR="00E011DA">
        <w:rPr>
          <w:sz w:val="24"/>
          <w:szCs w:val="24"/>
          <w:u w:val="single"/>
        </w:rPr>
        <w:t>А4</w:t>
      </w:r>
      <w:r>
        <w:rPr>
          <w:sz w:val="24"/>
          <w:szCs w:val="24"/>
        </w:rPr>
        <w:t>_ листах</w:t>
      </w:r>
    </w:p>
    <w:p w14:paraId="286D62A6" w14:textId="4233BC7B" w:rsidR="00C81069" w:rsidRDefault="00C81069" w:rsidP="00C81069">
      <w:pPr>
        <w:contextualSpacing/>
        <w:mirrorIndents/>
        <w:jc w:val="center"/>
        <w:rPr>
          <w:sz w:val="24"/>
          <w:szCs w:val="24"/>
        </w:rPr>
      </w:pPr>
      <w:r>
        <w:rPr>
          <w:sz w:val="24"/>
          <w:szCs w:val="24"/>
        </w:rPr>
        <w:t>Действует с</w:t>
      </w:r>
    </w:p>
    <w:p w14:paraId="475351DE" w14:textId="4604C6A6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ab/>
        <w:t>СОГЛАСОВАНО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Руководитель(</w:t>
      </w:r>
      <w:proofErr w:type="gramEnd"/>
      <w:r>
        <w:rPr>
          <w:sz w:val="24"/>
          <w:szCs w:val="24"/>
        </w:rPr>
        <w:t>должность,</w:t>
      </w:r>
      <w:r>
        <w:rPr>
          <w:sz w:val="24"/>
          <w:szCs w:val="24"/>
        </w:rPr>
        <w:br/>
        <w:t>наименование согласующей организации)</w:t>
      </w:r>
    </w:p>
    <w:p w14:paraId="4045BA6D" w14:textId="43553901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3778A3F8" w14:textId="414215B4" w:rsidR="00C81069" w:rsidRDefault="00C81069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1F477B93" w14:textId="77777777" w:rsidR="00CF4D27" w:rsidRDefault="00CF4D27" w:rsidP="00C81069">
      <w:pPr>
        <w:spacing w:line="240" w:lineRule="auto"/>
        <w:ind w:firstLine="567"/>
        <w:contextualSpacing/>
        <w:mirrorIndents/>
        <w:rPr>
          <w:sz w:val="24"/>
          <w:szCs w:val="24"/>
        </w:rPr>
      </w:pPr>
    </w:p>
    <w:p w14:paraId="0160D040" w14:textId="483792B8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Личная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Расшифровка</w:t>
      </w:r>
      <w:r>
        <w:rPr>
          <w:sz w:val="24"/>
          <w:szCs w:val="24"/>
        </w:rPr>
        <w:br/>
        <w:t>подпись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подписи</w:t>
      </w:r>
    </w:p>
    <w:p w14:paraId="170481ED" w14:textId="5DAF55F5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2A81743E" w14:textId="77777777" w:rsid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</w:p>
    <w:p w14:paraId="48C7FAE0" w14:textId="72CA8077" w:rsidR="00C81069" w:rsidRPr="00C81069" w:rsidRDefault="00C81069" w:rsidP="00C81069">
      <w:pPr>
        <w:spacing w:line="240" w:lineRule="auto"/>
        <w:ind w:firstLine="0"/>
        <w:contextualSpacing/>
        <w:mirrorIndents/>
        <w:rPr>
          <w:sz w:val="24"/>
          <w:szCs w:val="24"/>
        </w:rPr>
      </w:pPr>
      <w:r>
        <w:rPr>
          <w:sz w:val="24"/>
          <w:szCs w:val="24"/>
        </w:rPr>
        <w:t>Печать</w:t>
      </w:r>
      <w:r>
        <w:rPr>
          <w:sz w:val="24"/>
          <w:szCs w:val="24"/>
        </w:rPr>
        <w:br/>
        <w:t>Дата</w:t>
      </w:r>
    </w:p>
    <w:p w14:paraId="7323298D" w14:textId="4B100E82" w:rsidR="004A7B33" w:rsidRDefault="007B74CD" w:rsidP="00DB07BD">
      <w:r>
        <w:br w:type="page"/>
      </w:r>
    </w:p>
    <w:p w14:paraId="42ABF8E0" w14:textId="11449496" w:rsidR="00E5377B" w:rsidRPr="006E66F8" w:rsidRDefault="00CF4D27" w:rsidP="00CF4D27">
      <w:r>
        <w:lastRenderedPageBreak/>
        <w:t xml:space="preserve">1. </w:t>
      </w:r>
      <w:r w:rsidR="00E5377B" w:rsidRPr="00E5377B">
        <w:t>О</w:t>
      </w:r>
      <w:r w:rsidR="00DD457C">
        <w:t>бщие сведения</w:t>
      </w:r>
      <w:r w:rsidR="006E66F8">
        <w:br/>
      </w:r>
      <w:r>
        <w:t xml:space="preserve">          </w:t>
      </w:r>
      <w:r w:rsidR="00E5377B" w:rsidRPr="006E66F8">
        <w:t>Основанием для разработки является выполнение курсовой работы.</w:t>
      </w:r>
      <w:r>
        <w:br/>
      </w:r>
      <w:r w:rsidR="00E5377B" w:rsidRPr="006E66F8">
        <w:t xml:space="preserve">Организация, утвердившая: </w:t>
      </w:r>
      <w:proofErr w:type="spellStart"/>
      <w:r w:rsidR="00E5377B" w:rsidRPr="00CF4D27">
        <w:rPr>
          <w:u w:val="single"/>
        </w:rPr>
        <w:t>Волгореченский</w:t>
      </w:r>
      <w:proofErr w:type="spellEnd"/>
      <w:r w:rsidR="00E5377B" w:rsidRPr="00CF4D27">
        <w:rPr>
          <w:u w:val="single"/>
        </w:rPr>
        <w:t xml:space="preserve"> Промышленный Техникум</w:t>
      </w:r>
      <w:r w:rsidR="00E5377B" w:rsidRPr="006E66F8">
        <w:t>.</w:t>
      </w:r>
      <w:r w:rsidR="00E5377B" w:rsidRPr="006E66F8">
        <w:br/>
        <w:t>Наименование работы:</w:t>
      </w:r>
      <w:r w:rsidR="006E66F8" w:rsidRPr="006A4030">
        <w:t xml:space="preserve"> </w:t>
      </w:r>
      <w:r w:rsidR="006E66F8" w:rsidRPr="006E66F8">
        <w:t xml:space="preserve">Автоматизированная подсистема </w:t>
      </w:r>
      <w:r w:rsidR="006E66F8" w:rsidRPr="006A4030">
        <w:t>«</w:t>
      </w:r>
      <w:r w:rsidR="006E66F8" w:rsidRPr="006E66F8">
        <w:t xml:space="preserve">Проверка </w:t>
      </w:r>
      <w:r w:rsidR="00E5377B" w:rsidRPr="006E66F8">
        <w:t>специалистов по защите информации</w:t>
      </w:r>
      <w:r w:rsidR="006E66F8" w:rsidRPr="006E66F8">
        <w:t>»</w:t>
      </w:r>
      <w:r w:rsidR="006A4030">
        <w:t>.</w:t>
      </w:r>
    </w:p>
    <w:p w14:paraId="4EC26AF0" w14:textId="138D63E3" w:rsidR="00DD457C" w:rsidRDefault="006A4030" w:rsidP="00CE60D3">
      <w:r>
        <w:t xml:space="preserve">2. </w:t>
      </w:r>
      <w:r w:rsidR="006E66F8">
        <w:t xml:space="preserve">Назначение </w:t>
      </w:r>
      <w:r w:rsidR="00DD457C">
        <w:t>и цели создания системы</w:t>
      </w:r>
    </w:p>
    <w:p w14:paraId="413A07FC" w14:textId="0833CA0C" w:rsidR="00DD457C" w:rsidRPr="00DD457C" w:rsidRDefault="00DD457C" w:rsidP="00CE60D3">
      <w:r>
        <w:t>Назначение: создать автоматизированную систему, которая упрощает тестирование специалистов, а также предоставляет возможность создавать тестирования преподавателями.</w:t>
      </w:r>
      <w:r>
        <w:br/>
      </w:r>
      <w:r>
        <w:tab/>
        <w:t>Цели: Обеспечение работы технологического процесса, снижение операционных расходов, Повышение качества работы, Повышение надёжности, Снижение рисков</w:t>
      </w:r>
    </w:p>
    <w:p w14:paraId="3D0400C1" w14:textId="77777777" w:rsidR="00C02F80" w:rsidRDefault="00C02F80" w:rsidP="00CE60D3">
      <w:r>
        <w:t>3. Характеристика объектов автоматизации</w:t>
      </w:r>
    </w:p>
    <w:p w14:paraId="03ED30B7" w14:textId="3D729979" w:rsidR="00C02F80" w:rsidRPr="00DD457C" w:rsidRDefault="006E66F8" w:rsidP="00CE60D3">
      <w:r w:rsidRPr="006E66F8">
        <w:t>Автоматизированная подсистема «Проверка специалистов по защите информации»</w:t>
      </w:r>
      <w:r>
        <w:t xml:space="preserve"> предназначена </w:t>
      </w:r>
      <w:r w:rsidR="00B95089">
        <w:t xml:space="preserve">для тестирования специалистов по защите информации. Пользователями системы выступают Специалисты, Преподаватели и Администратор. </w:t>
      </w:r>
      <w:r w:rsidR="0081319A">
        <w:t>Проверка специалистов выступает в виде прохождения тестирования, созданного преподавателем. Для реализации данного процесса администратор создает учетные записи с разным типом и правами для преподавателей и специалистов</w:t>
      </w:r>
      <w:r w:rsidR="00A168F6">
        <w:t>,</w:t>
      </w:r>
      <w:r w:rsidR="0081319A">
        <w:t xml:space="preserve"> </w:t>
      </w:r>
      <w:r w:rsidR="00A168F6">
        <w:t>а после</w:t>
      </w:r>
      <w:r w:rsidR="0081319A">
        <w:t xml:space="preserve"> передает данные для входа пользователям. Специалист, входя в систему, проходит тестирование и видит свой результат. В обязанности преподавателя также входит печать отчета результатов тестирования за период</w:t>
      </w:r>
      <w:r w:rsidR="00A168F6">
        <w:t xml:space="preserve"> для отражения степени подготовленности специалистов</w:t>
      </w:r>
      <w:r w:rsidR="0081319A">
        <w:t>.</w:t>
      </w:r>
    </w:p>
    <w:p w14:paraId="6AC68160" w14:textId="77777777" w:rsidR="00DB07BD" w:rsidRDefault="00DB07BD">
      <w:r>
        <w:br w:type="page"/>
      </w:r>
    </w:p>
    <w:p w14:paraId="7F0046FA" w14:textId="1EF9A89E" w:rsidR="00DB07BD" w:rsidRDefault="00DD457C" w:rsidP="0096360E">
      <w:pPr>
        <w:ind w:left="708" w:firstLine="1"/>
      </w:pPr>
      <w:r>
        <w:lastRenderedPageBreak/>
        <w:t>4</w:t>
      </w:r>
      <w:r w:rsidR="006A4030">
        <w:t xml:space="preserve">. </w:t>
      </w:r>
      <w:r w:rsidR="00A168F6">
        <w:t>Требования к программе</w:t>
      </w:r>
    </w:p>
    <w:p w14:paraId="6557700E" w14:textId="648FE2E5" w:rsidR="0096360E" w:rsidRDefault="00DD457C" w:rsidP="0096360E">
      <w:pPr>
        <w:ind w:left="708" w:firstLine="1"/>
      </w:pPr>
      <w:r>
        <w:t>4</w:t>
      </w:r>
      <w:r w:rsidR="00A168F6">
        <w:t>.1. Требования к функциональным характеристикам</w:t>
      </w:r>
    </w:p>
    <w:p w14:paraId="373BCC63" w14:textId="7991B19B" w:rsidR="0033266F" w:rsidRDefault="006A4030" w:rsidP="00CF4D27">
      <w:pPr>
        <w:ind w:firstLine="708"/>
      </w:pPr>
      <w:r w:rsidRPr="006E66F8">
        <w:t>Автоматизированная подсистема «Проверка специалистов по защите информации»</w:t>
      </w:r>
      <w:r>
        <w:t xml:space="preserve"> должна обеспечивать выполнение функции:</w:t>
      </w:r>
    </w:p>
    <w:p w14:paraId="77AA3F63" w14:textId="77777777" w:rsidR="00DB3F2B" w:rsidRDefault="00DB3F2B" w:rsidP="00CE60D3">
      <w:pPr>
        <w:pStyle w:val="a3"/>
        <w:numPr>
          <w:ilvl w:val="0"/>
          <w:numId w:val="9"/>
        </w:numPr>
        <w:ind w:left="0" w:firstLine="709"/>
      </w:pPr>
      <w:r>
        <w:t>Возможность составления тестирования и его хранения в системе</w:t>
      </w:r>
    </w:p>
    <w:p w14:paraId="1091B757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Прохождение тестирования</w:t>
      </w:r>
    </w:p>
    <w:p w14:paraId="6C6DECFF" w14:textId="4EE3CD73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Показ результатов и хранение их в системе</w:t>
      </w:r>
      <w:r w:rsidR="00997180">
        <w:t>, формирование отчетов за период, необходимых преподавателю</w:t>
      </w:r>
    </w:p>
    <w:p w14:paraId="2C3124AC" w14:textId="77777777" w:rsidR="00613739" w:rsidRDefault="00613739" w:rsidP="00CE60D3">
      <w:pPr>
        <w:pStyle w:val="a3"/>
        <w:numPr>
          <w:ilvl w:val="0"/>
          <w:numId w:val="9"/>
        </w:numPr>
        <w:ind w:left="0" w:firstLine="709"/>
      </w:pPr>
      <w:r>
        <w:t>Создание пользователей с определенным типом учетной записи и набором прав</w:t>
      </w:r>
    </w:p>
    <w:p w14:paraId="027F725E" w14:textId="77777777" w:rsidR="00997180" w:rsidRDefault="00613739" w:rsidP="00CE60D3">
      <w:r>
        <w:t>Первичные документы для системы тестирования</w:t>
      </w:r>
      <w:r w:rsidR="00997180">
        <w:t>:</w:t>
      </w:r>
    </w:p>
    <w:p w14:paraId="40D77367" w14:textId="3EBFB4DC" w:rsidR="00997180" w:rsidRDefault="00997180" w:rsidP="00CE60D3">
      <w:pPr>
        <w:pStyle w:val="a3"/>
        <w:numPr>
          <w:ilvl w:val="0"/>
          <w:numId w:val="8"/>
        </w:numPr>
        <w:ind w:left="0" w:firstLine="709"/>
      </w:pPr>
      <w:r>
        <w:t>Документы об имеющемся степени образования, разряда и основные сведения специалиста</w:t>
      </w:r>
    </w:p>
    <w:p w14:paraId="72C9B236" w14:textId="77777777" w:rsidR="00BC30CB" w:rsidRDefault="00997180" w:rsidP="00CE60D3">
      <w:pPr>
        <w:pStyle w:val="a3"/>
        <w:numPr>
          <w:ilvl w:val="0"/>
          <w:numId w:val="8"/>
        </w:numPr>
        <w:ind w:left="0" w:firstLine="709"/>
      </w:pPr>
      <w:r>
        <w:t>Постановление на прохождение тестирования у специалиста</w:t>
      </w:r>
    </w:p>
    <w:p w14:paraId="4D8C1909" w14:textId="77777777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Выходными данными являются следующие виды отчетов:</w:t>
      </w:r>
    </w:p>
    <w:p w14:paraId="3D380A13" w14:textId="375C5E1D" w:rsidR="00BC30CB" w:rsidRDefault="00BC30CB" w:rsidP="00CE60D3">
      <w:pPr>
        <w:pStyle w:val="a3"/>
        <w:numPr>
          <w:ilvl w:val="0"/>
          <w:numId w:val="8"/>
        </w:numPr>
        <w:ind w:left="0" w:firstLine="709"/>
      </w:pPr>
      <w:r>
        <w:t>Отчет об результатах тестирований за определенный период, содержащий уровень знаний каждого специалиста</w:t>
      </w:r>
    </w:p>
    <w:p w14:paraId="12C6989A" w14:textId="77777777" w:rsidR="00360093" w:rsidRDefault="00BC30CB" w:rsidP="00CE60D3">
      <w:pPr>
        <w:pStyle w:val="a3"/>
        <w:numPr>
          <w:ilvl w:val="0"/>
          <w:numId w:val="8"/>
        </w:numPr>
        <w:ind w:left="0" w:firstLine="709"/>
      </w:pPr>
      <w:r>
        <w:t xml:space="preserve">Сертификат </w:t>
      </w:r>
      <w:r w:rsidR="00360093">
        <w:t>о прохождении тестирования специалисту</w:t>
      </w:r>
    </w:p>
    <w:p w14:paraId="42C9C7B5" w14:textId="77777777" w:rsidR="004B707F" w:rsidRDefault="00360093" w:rsidP="00CE60D3">
      <w:r w:rsidRPr="00360093"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>
        <w:t>параметров входа в учетные записи и их данных</w:t>
      </w:r>
      <w:r w:rsidRPr="00360093">
        <w:t>; наличие встроенной справочной системы; быстрый поиск необходимых документов и справочной информации и т.д.;</w:t>
      </w:r>
    </w:p>
    <w:p w14:paraId="6B3C5D0B" w14:textId="278D2F95" w:rsidR="004B707F" w:rsidRDefault="00DD457C" w:rsidP="00CF4D27">
      <w:pPr>
        <w:ind w:left="708" w:firstLine="1"/>
      </w:pPr>
      <w:r>
        <w:t>4</w:t>
      </w:r>
      <w:r w:rsidR="004B707F">
        <w:t>.2. Требования к надежности</w:t>
      </w:r>
      <w:r w:rsidR="004B707F">
        <w:br/>
        <w:t>Разрабатываемое программное обеспечение должно иметь:</w:t>
      </w:r>
    </w:p>
    <w:p w14:paraId="49540A86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lastRenderedPageBreak/>
        <w:t xml:space="preserve">возможность самовосстановления после сбоев (отключения электропитания, сбои в операционной системе и т.д.); </w:t>
      </w:r>
    </w:p>
    <w:p w14:paraId="26D3B173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парольную защиту при запуске программы;</w:t>
      </w:r>
    </w:p>
    <w:p w14:paraId="5365E1EF" w14:textId="77777777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 w:rsidRPr="004B707F">
        <w:t>ограничение несанкционированного доступа к данным;</w:t>
      </w:r>
    </w:p>
    <w:p w14:paraId="57DCD80C" w14:textId="77777777" w:rsidR="004B707F" w:rsidRP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возможность резервного копирования данных</w:t>
      </w:r>
      <w:r>
        <w:rPr>
          <w:lang w:val="en-US"/>
        </w:rPr>
        <w:t>;</w:t>
      </w:r>
    </w:p>
    <w:p w14:paraId="438EFC96" w14:textId="4191AC9F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разграничение пользовательских прав по типу учетной записи</w:t>
      </w:r>
      <w:r w:rsidRPr="004B707F">
        <w:t>;</w:t>
      </w:r>
    </w:p>
    <w:p w14:paraId="0C9826FB" w14:textId="4C561371" w:rsidR="004B707F" w:rsidRDefault="004B707F" w:rsidP="00CE60D3">
      <w:pPr>
        <w:pStyle w:val="a3"/>
        <w:numPr>
          <w:ilvl w:val="0"/>
          <w:numId w:val="6"/>
        </w:numPr>
        <w:ind w:left="0" w:firstLine="709"/>
      </w:pPr>
      <w:r>
        <w:t>формирование отчетов результатов за определенный период</w:t>
      </w:r>
      <w:r w:rsidRPr="004B707F">
        <w:t>;</w:t>
      </w:r>
    </w:p>
    <w:p w14:paraId="2850F6DF" w14:textId="77777777" w:rsidR="004B707F" w:rsidRDefault="004B707F" w:rsidP="00CE60D3">
      <w:r w:rsidRPr="004B707F">
        <w:t xml:space="preserve">Предусмотреть контроль вводимой информации и блокировку </w:t>
      </w:r>
      <w:proofErr w:type="gramStart"/>
      <w:r w:rsidRPr="004B707F">
        <w:t>некорректных  действий</w:t>
      </w:r>
      <w:proofErr w:type="gramEnd"/>
      <w:r w:rsidRPr="004B707F">
        <w:t xml:space="preserve"> пользователя при работе с системой.</w:t>
      </w:r>
    </w:p>
    <w:p w14:paraId="0BDBF204" w14:textId="44A43713" w:rsidR="004B707F" w:rsidRDefault="00DD457C" w:rsidP="00CE60D3">
      <w:r>
        <w:t>4</w:t>
      </w:r>
      <w:r w:rsidR="004B707F">
        <w:t>.3. Требования к составу и параметрам технических средств</w:t>
      </w:r>
    </w:p>
    <w:p w14:paraId="2741076D" w14:textId="77777777" w:rsidR="004B707F" w:rsidRDefault="004B707F" w:rsidP="00CE60D3">
      <w:pPr>
        <w:rPr>
          <w:color w:val="000000"/>
        </w:rPr>
      </w:pPr>
      <w:r>
        <w:rPr>
          <w:color w:val="000000"/>
        </w:rPr>
        <w:t>Системные требования для работы программного продукта должны быть следующими: тактовая частота процессора — 1200 Гц; объем оперативной памяти 1Гб; объем свободного дискового пространства 250 Мб; разрешение монитора 1024х768; наличие устройства чтения компакт-дисков.</w:t>
      </w:r>
    </w:p>
    <w:p w14:paraId="26F0B634" w14:textId="7B03320E" w:rsidR="004B707F" w:rsidRPr="004B707F" w:rsidRDefault="00DD457C" w:rsidP="00CE60D3">
      <w:pPr>
        <w:rPr>
          <w:color w:val="000000"/>
        </w:rPr>
      </w:pPr>
      <w:r>
        <w:rPr>
          <w:color w:val="000000"/>
        </w:rPr>
        <w:t>4</w:t>
      </w:r>
      <w:r w:rsidR="004B707F" w:rsidRPr="004B707F">
        <w:rPr>
          <w:color w:val="000000"/>
        </w:rPr>
        <w:t>.4.</w:t>
      </w:r>
      <w:r w:rsidR="004B707F" w:rsidRPr="004B707F">
        <w:t xml:space="preserve"> </w:t>
      </w:r>
      <w:r w:rsidR="004B707F" w:rsidRPr="004B707F">
        <w:rPr>
          <w:color w:val="000000"/>
        </w:rPr>
        <w:t xml:space="preserve">Требования к информационной и программной совместимости </w:t>
      </w:r>
    </w:p>
    <w:p w14:paraId="3475EDFD" w14:textId="77777777" w:rsidR="003F1C2D" w:rsidRDefault="004B707F" w:rsidP="00CE60D3">
      <w:pPr>
        <w:rPr>
          <w:color w:val="000000"/>
        </w:rPr>
      </w:pPr>
      <w:r w:rsidRPr="004B707F">
        <w:rPr>
          <w:color w:val="000000"/>
        </w:rPr>
        <w:t xml:space="preserve">Программа должна работать в операционных системах </w:t>
      </w:r>
      <w:r w:rsidRPr="004B707F">
        <w:rPr>
          <w:color w:val="000000"/>
          <w:lang w:val="en-US"/>
        </w:rPr>
        <w:t>Windows</w:t>
      </w:r>
      <w:r w:rsidRPr="004B707F">
        <w:rPr>
          <w:color w:val="000000"/>
        </w:rPr>
        <w:t xml:space="preserve"> 2000/ХР/7/8/1</w:t>
      </w:r>
      <w:r w:rsidRPr="001F2E3E">
        <w:rPr>
          <w:color w:val="000000"/>
        </w:rPr>
        <w:t>0</w:t>
      </w:r>
      <w:r w:rsidR="001F2E3E" w:rsidRPr="001F2E3E">
        <w:rPr>
          <w:color w:val="000000"/>
        </w:rPr>
        <w:t>/11</w:t>
      </w:r>
      <w:r w:rsidRPr="004B707F">
        <w:rPr>
          <w:color w:val="000000"/>
        </w:rPr>
        <w:t xml:space="preserve">. Все формируемые отчеты должны иметь возможность экспортирования в редактор электронных таблиц </w:t>
      </w:r>
      <w:r w:rsidRPr="004B707F">
        <w:rPr>
          <w:color w:val="000000"/>
          <w:lang w:val="en-US"/>
        </w:rPr>
        <w:t>MS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Office</w:t>
      </w:r>
      <w:r w:rsidRPr="004B707F">
        <w:rPr>
          <w:color w:val="000000"/>
        </w:rPr>
        <w:t xml:space="preserve"> </w:t>
      </w:r>
      <w:r w:rsidRPr="004B707F">
        <w:rPr>
          <w:color w:val="000000"/>
          <w:lang w:val="en-US"/>
        </w:rPr>
        <w:t>Excel</w:t>
      </w:r>
      <w:r w:rsidRPr="004B707F">
        <w:rPr>
          <w:color w:val="000000"/>
        </w:rPr>
        <w:t xml:space="preserve"> 2003/2007/2016/2019/2021.</w:t>
      </w:r>
    </w:p>
    <w:p w14:paraId="54BF968E" w14:textId="389F312F" w:rsidR="003F1C2D" w:rsidRDefault="00DD457C" w:rsidP="00CE60D3">
      <w:r>
        <w:t>4</w:t>
      </w:r>
      <w:r w:rsidR="003F1C2D">
        <w:t xml:space="preserve">.5. Требования к транспортированию и хранению </w:t>
      </w:r>
    </w:p>
    <w:p w14:paraId="2BCF0EC0" w14:textId="77777777" w:rsidR="003F1C2D" w:rsidRDefault="003F1C2D" w:rsidP="00CE60D3"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10B204CE" w14:textId="77777777" w:rsidR="00CF4D27" w:rsidRDefault="00DD457C" w:rsidP="00CE60D3">
      <w:pPr>
        <w:rPr>
          <w:color w:val="000000"/>
        </w:rPr>
      </w:pPr>
      <w:r>
        <w:t>4</w:t>
      </w:r>
      <w:r w:rsidR="003F1C2D">
        <w:t xml:space="preserve">.6. </w:t>
      </w:r>
      <w:r w:rsidR="003F1C2D">
        <w:rPr>
          <w:color w:val="000000"/>
        </w:rPr>
        <w:t>Программное обеспечение должно иметь дружественный интерфейс.</w:t>
      </w:r>
    </w:p>
    <w:p w14:paraId="238FF175" w14:textId="2A22B622" w:rsidR="003F1C2D" w:rsidRDefault="003F1C2D" w:rsidP="00CE60D3">
      <w:pPr>
        <w:rPr>
          <w:color w:val="000000"/>
        </w:rPr>
      </w:pPr>
      <w:r>
        <w:rPr>
          <w:color w:val="000000"/>
        </w:rPr>
        <w:t xml:space="preserve">Для дальнейшего улучшения системы предполагается документация на эксплуатационное ПО, содержащая полную информацию, необходимую </w:t>
      </w:r>
      <w:proofErr w:type="gramStart"/>
      <w:r>
        <w:rPr>
          <w:color w:val="000000"/>
        </w:rPr>
        <w:t xml:space="preserve">для </w:t>
      </w:r>
      <w:r>
        <w:rPr>
          <w:color w:val="000000"/>
        </w:rPr>
        <w:lastRenderedPageBreak/>
        <w:t>работу</w:t>
      </w:r>
      <w:proofErr w:type="gramEnd"/>
      <w:r>
        <w:rPr>
          <w:color w:val="000000"/>
        </w:rPr>
        <w:t xml:space="preserve"> с ним программисту. Язык программирования определяется выбором исполнителя.</w:t>
      </w:r>
    </w:p>
    <w:p w14:paraId="4D25055C" w14:textId="509D095B" w:rsidR="00B72407" w:rsidRDefault="00B72407" w:rsidP="00DB07BD">
      <w:pPr>
        <w:rPr>
          <w:color w:val="000000"/>
        </w:rPr>
      </w:pPr>
      <w:r>
        <w:rPr>
          <w:color w:val="000000"/>
        </w:rPr>
        <w:t>5. С</w:t>
      </w:r>
      <w:r w:rsidRPr="00B72407">
        <w:rPr>
          <w:color w:val="000000"/>
        </w:rPr>
        <w:t>остав и содержание работ по созданию системы</w:t>
      </w:r>
      <w:r>
        <w:rPr>
          <w:color w:val="000000"/>
        </w:rPr>
        <w:t>.</w:t>
      </w:r>
    </w:p>
    <w:p w14:paraId="785AB174" w14:textId="720ED316" w:rsidR="00BB2F75" w:rsidRPr="00BB2F75" w:rsidRDefault="00E56374" w:rsidP="00CF4D27">
      <w:pPr>
        <w:ind w:firstLine="708"/>
        <w:rPr>
          <w:color w:val="000000"/>
        </w:rPr>
      </w:pPr>
      <w:r>
        <w:rPr>
          <w:color w:val="000000"/>
        </w:rPr>
        <w:t>Предполагаемые</w:t>
      </w:r>
      <w:r w:rsidR="00BB2F75">
        <w:rPr>
          <w:color w:val="000000"/>
        </w:rPr>
        <w:t xml:space="preserve"> этап</w:t>
      </w:r>
      <w:r>
        <w:rPr>
          <w:color w:val="000000"/>
        </w:rPr>
        <w:t>ы</w:t>
      </w:r>
      <w:r w:rsidR="00BB2F75">
        <w:rPr>
          <w:color w:val="000000"/>
        </w:rPr>
        <w:t xml:space="preserve"> при создании АС (по</w:t>
      </w:r>
      <w:r>
        <w:rPr>
          <w:color w:val="000000"/>
        </w:rPr>
        <w:t xml:space="preserve"> </w:t>
      </w:r>
      <w:r w:rsidR="00BB2F75">
        <w:rPr>
          <w:color w:val="000000"/>
        </w:rPr>
        <w:t xml:space="preserve">ГОСТу </w:t>
      </w:r>
      <w:r w:rsidR="00BB2F75" w:rsidRPr="00BB2F75">
        <w:rPr>
          <w:color w:val="000000"/>
        </w:rPr>
        <w:t>24.601-86</w:t>
      </w:r>
      <w:r w:rsidR="00BB2F75">
        <w:rPr>
          <w:color w:val="000000"/>
        </w:rPr>
        <w:t>):</w:t>
      </w:r>
    </w:p>
    <w:p w14:paraId="5B34778C" w14:textId="5451B364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 Эскизный проект</w:t>
      </w:r>
      <w:r w:rsidR="00BB2F75" w:rsidRPr="00BB2F75">
        <w:rPr>
          <w:color w:val="000000"/>
        </w:rPr>
        <w:tab/>
      </w:r>
    </w:p>
    <w:p w14:paraId="0F0A4F01" w14:textId="28602A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1</w:t>
      </w:r>
      <w:r w:rsidR="00BB2F75" w:rsidRPr="00BB2F75">
        <w:rPr>
          <w:color w:val="000000"/>
        </w:rPr>
        <w:t>.1. Разработка предварительных решений по выбранному варианту АС и отдельным видам обеспечения</w:t>
      </w:r>
    </w:p>
    <w:p w14:paraId="15251BDB" w14:textId="607A97AB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 Технический проект</w:t>
      </w:r>
      <w:r w:rsidR="00BB2F75" w:rsidRPr="00BB2F75">
        <w:rPr>
          <w:color w:val="000000"/>
        </w:rPr>
        <w:tab/>
      </w:r>
    </w:p>
    <w:p w14:paraId="19858E0A" w14:textId="4DD5A3E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.1. Разработка окончательных решений по общесистемным вопросам, в том числе по структурам АС (функциональной, организационной); процедурам (задачам), реализуемым системой; процессу функционирования системы и, при необходимости, выдача частных технических заданий на разработку видов обеспечения АС или видов обеспечения подсистемы АС</w:t>
      </w:r>
    </w:p>
    <w:p w14:paraId="33A6E3B6" w14:textId="78C48A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.2. Разработка решений по организационному обеспечению, включая разработку плана мероприятий по подготовке к внедрению АС</w:t>
      </w:r>
    </w:p>
    <w:p w14:paraId="247A7AEF" w14:textId="0AE4AC9A" w:rsidR="00BB2F75" w:rsidRPr="00BB2F75" w:rsidRDefault="00420873" w:rsidP="00CE60D3">
      <w:pPr>
        <w:rPr>
          <w:color w:val="000000"/>
        </w:rPr>
      </w:pPr>
      <w:bookmarkStart w:id="0" w:name="_Hlk136161143"/>
      <w:r>
        <w:rPr>
          <w:color w:val="000000"/>
        </w:rPr>
        <w:t>5.</w:t>
      </w:r>
      <w:bookmarkEnd w:id="0"/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.3. Разработка решений по техническому обеспечению</w:t>
      </w:r>
    </w:p>
    <w:p w14:paraId="09CAF70C" w14:textId="0A67119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.4. Разработка или выбор алгоритмов автоматизируемой деятельности</w:t>
      </w:r>
    </w:p>
    <w:p w14:paraId="4A744121" w14:textId="2A0632F4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.5. Разработка решений по информационному обеспечению</w:t>
      </w:r>
    </w:p>
    <w:p w14:paraId="68F36A8C" w14:textId="2EDEF9DF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.6. Разработка решений по лингвистическому обеспечению</w:t>
      </w:r>
    </w:p>
    <w:p w14:paraId="5D4B7BB6" w14:textId="37949D2A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.7. Разработка решений по программному обеспечению</w:t>
      </w:r>
    </w:p>
    <w:p w14:paraId="33D5E2D0" w14:textId="786A31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.8. Разработка решений по методическому обеспечению</w:t>
      </w:r>
    </w:p>
    <w:p w14:paraId="2F6B1C68" w14:textId="3295E677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.9. Разработка проектно-сметной строительной документации</w:t>
      </w:r>
    </w:p>
    <w:p w14:paraId="3B2D8943" w14:textId="7B2999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2</w:t>
      </w:r>
      <w:r w:rsidR="00BB2F75" w:rsidRPr="00BB2F75">
        <w:rPr>
          <w:color w:val="000000"/>
        </w:rPr>
        <w:t>.10. Согласование решений по связям видов обеспечения между собой и разработка общесистемной документации на АС в целом</w:t>
      </w:r>
    </w:p>
    <w:p w14:paraId="5CF7B41E" w14:textId="609F57F9" w:rsidR="00BB2F75" w:rsidRPr="00BB2F75" w:rsidRDefault="00420873" w:rsidP="00CE60D3">
      <w:pPr>
        <w:rPr>
          <w:color w:val="000000"/>
        </w:rPr>
      </w:pPr>
      <w:r>
        <w:rPr>
          <w:color w:val="000000"/>
        </w:rPr>
        <w:lastRenderedPageBreak/>
        <w:t>5.</w:t>
      </w:r>
      <w:r w:rsidR="00AB039D" w:rsidRPr="00420873">
        <w:rPr>
          <w:color w:val="000000"/>
        </w:rPr>
        <w:t>2</w:t>
      </w:r>
      <w:r w:rsidR="00BB2F75" w:rsidRPr="00BB2F75">
        <w:rPr>
          <w:color w:val="000000"/>
        </w:rPr>
        <w:t>.11. Составление заказной документации на поставляемые компоненты и комплексы средств автоматизации или технических заданий на их разработку</w:t>
      </w:r>
    </w:p>
    <w:p w14:paraId="4D044455" w14:textId="7ED6744E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 Рабочая документация</w:t>
      </w:r>
      <w:r w:rsidR="00BB2F75" w:rsidRPr="00BB2F75">
        <w:rPr>
          <w:color w:val="000000"/>
        </w:rPr>
        <w:tab/>
      </w:r>
    </w:p>
    <w:p w14:paraId="25C5C881" w14:textId="5898A1D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.1. Разработка рабочей документации по информационному обеспечению</w:t>
      </w:r>
    </w:p>
    <w:p w14:paraId="2FA9BC07" w14:textId="2A4B6B28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.2. Разработка рабочей документации по организационному обеспечению</w:t>
      </w:r>
    </w:p>
    <w:p w14:paraId="1D9F371B" w14:textId="1E6BF530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.3. Разработка рабочей документации по методическому обеспечению</w:t>
      </w:r>
    </w:p>
    <w:p w14:paraId="0011C321" w14:textId="61C3513B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.4. Разработка рабочей документации по лингвистическому обеспечению</w:t>
      </w:r>
    </w:p>
    <w:p w14:paraId="447784EE" w14:textId="07A58EE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3</w:t>
      </w:r>
      <w:r w:rsidR="00BB2F75" w:rsidRPr="00BB2F75">
        <w:rPr>
          <w:color w:val="000000"/>
        </w:rPr>
        <w:t>.5. Разработка или адаптация программ и программной документации</w:t>
      </w:r>
    </w:p>
    <w:p w14:paraId="1A4266A6" w14:textId="62329A9F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 Ввод в действие</w:t>
      </w:r>
      <w:r w:rsidR="00BB2F75" w:rsidRPr="00BB2F75">
        <w:rPr>
          <w:color w:val="000000"/>
        </w:rPr>
        <w:tab/>
      </w:r>
    </w:p>
    <w:p w14:paraId="1CA82082" w14:textId="45D62979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.1. Подготовка организации к вводу АС в действие, обучение персонала пользователя *</w:t>
      </w:r>
    </w:p>
    <w:p w14:paraId="70E6D460" w14:textId="1591395C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2</w:t>
      </w:r>
      <w:r w:rsidR="00BB2F75" w:rsidRPr="00BB2F75">
        <w:rPr>
          <w:color w:val="000000"/>
        </w:rPr>
        <w:t>. Проведение опытной эксплуатации АС</w:t>
      </w:r>
    </w:p>
    <w:p w14:paraId="626E5F6F" w14:textId="4C7B050D" w:rsidR="00BB2F75" w:rsidRPr="00BB2F75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AB039D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3</w:t>
      </w:r>
      <w:r w:rsidR="00BB2F75" w:rsidRPr="00BB2F75">
        <w:rPr>
          <w:color w:val="000000"/>
        </w:rPr>
        <w:t>. Проведение приемочных испытаний (государственных, межведомственных или ведомственных)</w:t>
      </w:r>
    </w:p>
    <w:p w14:paraId="1F1E7F8D" w14:textId="2DDCE259" w:rsidR="005A5937" w:rsidRDefault="00420873" w:rsidP="00CE60D3">
      <w:pPr>
        <w:rPr>
          <w:color w:val="000000"/>
        </w:rPr>
      </w:pPr>
      <w:r>
        <w:rPr>
          <w:color w:val="000000"/>
        </w:rPr>
        <w:t>5.</w:t>
      </w:r>
      <w:r w:rsidR="00AB039D" w:rsidRPr="00420873">
        <w:rPr>
          <w:color w:val="000000"/>
        </w:rPr>
        <w:t>4</w:t>
      </w:r>
      <w:r w:rsidR="00BB2F75" w:rsidRPr="00BB2F75">
        <w:rPr>
          <w:color w:val="000000"/>
        </w:rPr>
        <w:t>.</w:t>
      </w:r>
      <w:r>
        <w:rPr>
          <w:color w:val="000000"/>
        </w:rPr>
        <w:t>4</w:t>
      </w:r>
      <w:r w:rsidR="00BB2F75" w:rsidRPr="00BB2F75">
        <w:rPr>
          <w:color w:val="000000"/>
        </w:rPr>
        <w:t>. Приемка АС в промышленную эксплуатацию (внедрение АС)</w:t>
      </w:r>
    </w:p>
    <w:p w14:paraId="32C8FB3B" w14:textId="55F3B5D4" w:rsidR="005A5937" w:rsidRDefault="005A5937" w:rsidP="00CE60D3">
      <w:pPr>
        <w:rPr>
          <w:color w:val="000000"/>
        </w:rPr>
      </w:pPr>
    </w:p>
    <w:p w14:paraId="2411A3DC" w14:textId="77777777" w:rsidR="00DB07BD" w:rsidRDefault="00DB07BD">
      <w:pPr>
        <w:rPr>
          <w:color w:val="000000"/>
        </w:rPr>
      </w:pPr>
      <w:r>
        <w:rPr>
          <w:color w:val="000000"/>
        </w:rPr>
        <w:br w:type="page"/>
      </w:r>
    </w:p>
    <w:p w14:paraId="1B67B889" w14:textId="5DDA8AF4" w:rsidR="005A5937" w:rsidRDefault="005A5937" w:rsidP="00CE60D3">
      <w:r w:rsidRPr="00420873">
        <w:rPr>
          <w:color w:val="000000"/>
        </w:rPr>
        <w:lastRenderedPageBreak/>
        <w:t>6.</w:t>
      </w:r>
      <w:r w:rsidR="00420873">
        <w:rPr>
          <w:color w:val="000000"/>
        </w:rPr>
        <w:t xml:space="preserve"> </w:t>
      </w:r>
      <w:r w:rsidR="00420873">
        <w:t>Порядок контроля и приемки системы</w:t>
      </w:r>
    </w:p>
    <w:p w14:paraId="232C9C1D" w14:textId="17F1D9EF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Перечень проверок, подлежащих включению в программу испытаний, включает:</w:t>
      </w:r>
    </w:p>
    <w:p w14:paraId="6D1BB003" w14:textId="5341A207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1) соответствие системы ТЗ;</w:t>
      </w:r>
    </w:p>
    <w:p w14:paraId="58B19D6E" w14:textId="2D3E8A05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2) комплектность системы;</w:t>
      </w:r>
    </w:p>
    <w:p w14:paraId="36F40E77" w14:textId="6CBD179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3) комплектность и качество документации;</w:t>
      </w:r>
    </w:p>
    <w:p w14:paraId="46CB503D" w14:textId="161CDFA9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4) комплектность, достаточность состава к качество программных средств и программной документации;</w:t>
      </w:r>
    </w:p>
    <w:p w14:paraId="17F6AA94" w14:textId="16E2CE9B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5) количество и квалификация обслуживающего персонала;</w:t>
      </w:r>
    </w:p>
    <w:p w14:paraId="654A0AB9" w14:textId="224046A4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6) степень выполнения требований функционального назначения системы;</w:t>
      </w:r>
    </w:p>
    <w:p w14:paraId="273886FA" w14:textId="21DAA641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 xml:space="preserve">7) </w:t>
      </w:r>
      <w:proofErr w:type="spellStart"/>
      <w:r w:rsidRPr="000302F7">
        <w:rPr>
          <w:color w:val="000000"/>
        </w:rPr>
        <w:t>контролепригодность</w:t>
      </w:r>
      <w:proofErr w:type="spellEnd"/>
      <w:r w:rsidRPr="000302F7">
        <w:rPr>
          <w:color w:val="000000"/>
        </w:rPr>
        <w:t xml:space="preserve"> системы;</w:t>
      </w:r>
    </w:p>
    <w:p w14:paraId="74A7EA8C" w14:textId="3442752D" w:rsidR="000302F7" w:rsidRPr="000302F7" w:rsidRDefault="000302F7" w:rsidP="00CE60D3">
      <w:pPr>
        <w:rPr>
          <w:color w:val="000000"/>
        </w:rPr>
      </w:pPr>
      <w:r w:rsidRPr="000302F7">
        <w:rPr>
          <w:color w:val="000000"/>
        </w:rPr>
        <w:t>8) выполнение требований техники безопасности;</w:t>
      </w:r>
    </w:p>
    <w:p w14:paraId="629FF6C1" w14:textId="74960088" w:rsidR="00420873" w:rsidRDefault="000302F7" w:rsidP="00CE60D3">
      <w:pPr>
        <w:rPr>
          <w:color w:val="000000"/>
        </w:rPr>
      </w:pPr>
      <w:r w:rsidRPr="000302F7">
        <w:rPr>
          <w:color w:val="000000"/>
        </w:rPr>
        <w:t>9) функционирование системы с применением программных средств.</w:t>
      </w:r>
    </w:p>
    <w:p w14:paraId="3DEFB56B" w14:textId="45DADF23" w:rsidR="00CE60D3" w:rsidRDefault="000302F7" w:rsidP="00CE60D3">
      <w:pPr>
        <w:jc w:val="both"/>
        <w:rPr>
          <w:color w:val="000000"/>
        </w:rPr>
      </w:pPr>
      <w:r>
        <w:rPr>
          <w:color w:val="000000"/>
        </w:rPr>
        <w:t>7.</w:t>
      </w:r>
      <w:r w:rsidRPr="000302F7">
        <w:t xml:space="preserve"> </w:t>
      </w:r>
      <w:r w:rsidRPr="000302F7">
        <w:rPr>
          <w:color w:val="000000"/>
        </w:rPr>
        <w:t>«Требования к составу и содержанию работ по подготовке объекта</w:t>
      </w:r>
      <w:r>
        <w:rPr>
          <w:color w:val="000000"/>
        </w:rPr>
        <w:br/>
      </w:r>
      <w:r w:rsidRPr="000302F7">
        <w:rPr>
          <w:color w:val="000000"/>
        </w:rPr>
        <w:t>автоматизации к вводу системы в действие</w:t>
      </w:r>
      <w:r>
        <w:rPr>
          <w:color w:val="000000"/>
        </w:rPr>
        <w:t>.</w:t>
      </w:r>
    </w:p>
    <w:p w14:paraId="3A126305" w14:textId="3390328A" w:rsidR="000302F7" w:rsidRPr="000302F7" w:rsidRDefault="000302F7" w:rsidP="00CE60D3">
      <w:pPr>
        <w:jc w:val="both"/>
        <w:rPr>
          <w:color w:val="000000"/>
        </w:rPr>
      </w:pPr>
      <w:r w:rsidRPr="000302F7">
        <w:rPr>
          <w:color w:val="000000"/>
        </w:rPr>
        <w:t>Для подготовки АИС к вводу в эксплуатацию необходимо:</w:t>
      </w:r>
    </w:p>
    <w:p w14:paraId="78905A06" w14:textId="31043AD4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7.1 </w:t>
      </w:r>
      <w:r w:rsidRPr="000302F7">
        <w:rPr>
          <w:color w:val="000000"/>
        </w:rPr>
        <w:t>Назначить должностное лицо в организации заказчика, ответственное за приемку системы.</w:t>
      </w:r>
    </w:p>
    <w:p w14:paraId="60F23AE6" w14:textId="37AFE98F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7.2 </w:t>
      </w:r>
      <w:r w:rsidRPr="000302F7">
        <w:rPr>
          <w:color w:val="000000"/>
        </w:rPr>
        <w:t>Установить комплекс технических средств, удовлетворяющие требованиям соответствующего ТЗ, на рабочие места сотрудников организации заказчика, которые должны участвовать в эксплуатации АИС.</w:t>
      </w:r>
    </w:p>
    <w:p w14:paraId="3CF76CF9" w14:textId="3075F11E" w:rsidR="000302F7" w:rsidRPr="000302F7" w:rsidRDefault="000302F7" w:rsidP="00CE60D3">
      <w:pPr>
        <w:rPr>
          <w:color w:val="000000"/>
        </w:rPr>
      </w:pPr>
      <w:r>
        <w:rPr>
          <w:color w:val="000000"/>
        </w:rPr>
        <w:t xml:space="preserve">7.3 </w:t>
      </w:r>
      <w:r w:rsidRPr="000302F7">
        <w:rPr>
          <w:color w:val="000000"/>
        </w:rPr>
        <w:t>Совместно с исполнителем выполнить инсталляцию системного ПО в соответствии с руководством администратора.</w:t>
      </w:r>
    </w:p>
    <w:p w14:paraId="0A14B43A" w14:textId="7C88D0E4" w:rsidR="000302F7" w:rsidRPr="000302F7" w:rsidRDefault="000302F7" w:rsidP="00CE60D3">
      <w:pPr>
        <w:rPr>
          <w:color w:val="000000"/>
        </w:rPr>
      </w:pPr>
      <w:r>
        <w:rPr>
          <w:color w:val="000000"/>
        </w:rPr>
        <w:lastRenderedPageBreak/>
        <w:t xml:space="preserve">7.4 </w:t>
      </w:r>
      <w:r w:rsidRPr="000302F7">
        <w:rPr>
          <w:color w:val="000000"/>
        </w:rPr>
        <w:t>Провести ввод данных справочной информации и настройку системы в соответствии с руководством по установке АИС.</w:t>
      </w:r>
    </w:p>
    <w:p w14:paraId="1E407065" w14:textId="453CA2B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7.5 </w:t>
      </w:r>
      <w:r w:rsidR="000302F7" w:rsidRPr="000302F7">
        <w:rPr>
          <w:color w:val="000000"/>
        </w:rPr>
        <w:t>Составить совместно с исполнителем документ «Программа испытаний».</w:t>
      </w:r>
    </w:p>
    <w:p w14:paraId="7C668CD2" w14:textId="54539F96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7.6 </w:t>
      </w:r>
      <w:r w:rsidR="000302F7" w:rsidRPr="000302F7">
        <w:rPr>
          <w:color w:val="000000"/>
        </w:rPr>
        <w:t>Провести испытания в соответствии с документом «Программа испытаний».</w:t>
      </w:r>
    </w:p>
    <w:p w14:paraId="6836CBB1" w14:textId="56CE67B5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7.7 </w:t>
      </w:r>
      <w:r w:rsidR="000302F7" w:rsidRPr="000302F7">
        <w:rPr>
          <w:color w:val="000000"/>
        </w:rPr>
        <w:t>При удовлетворительном результате испытаний – подписать акт технической готовности системы к опытной эксплуатации. При наличии замечаний выпустить документ «Перечень предложений и замечаний для доработки системы».</w:t>
      </w:r>
    </w:p>
    <w:p w14:paraId="11D9DC53" w14:textId="3C6F6263" w:rsidR="000302F7" w:rsidRPr="000302F7" w:rsidRDefault="00CC5761" w:rsidP="00CE60D3">
      <w:pPr>
        <w:rPr>
          <w:color w:val="000000"/>
        </w:rPr>
      </w:pPr>
      <w:r>
        <w:rPr>
          <w:color w:val="000000"/>
        </w:rPr>
        <w:t xml:space="preserve">7.8 </w:t>
      </w:r>
      <w:r w:rsidR="000302F7" w:rsidRPr="000302F7">
        <w:rPr>
          <w:color w:val="000000"/>
        </w:rPr>
        <w:t>Провести при необходимости обучение потенциальных пользователей АИС основам компьютерной грамотности.</w:t>
      </w:r>
    </w:p>
    <w:p w14:paraId="784C20B4" w14:textId="7ABB05E0" w:rsidR="000302F7" w:rsidRPr="00420873" w:rsidRDefault="00CC5761" w:rsidP="00CE60D3">
      <w:pPr>
        <w:rPr>
          <w:color w:val="000000"/>
        </w:rPr>
      </w:pPr>
      <w:r>
        <w:rPr>
          <w:color w:val="000000"/>
        </w:rPr>
        <w:t xml:space="preserve">7.9 </w:t>
      </w:r>
      <w:r w:rsidR="000302F7" w:rsidRPr="000302F7">
        <w:rPr>
          <w:color w:val="000000"/>
        </w:rPr>
        <w:t>Провести обучение потенциальных пользователей работе с АИС в объеме руководства пользователя.</w:t>
      </w:r>
    </w:p>
    <w:p w14:paraId="72253EB4" w14:textId="616FDC6A" w:rsidR="003F1C2D" w:rsidRPr="003F1C2D" w:rsidRDefault="005A5937" w:rsidP="00CE60D3">
      <w:pPr>
        <w:rPr>
          <w:color w:val="000000"/>
        </w:rPr>
      </w:pPr>
      <w:r w:rsidRPr="00420873">
        <w:rPr>
          <w:color w:val="000000"/>
        </w:rPr>
        <w:t>8</w:t>
      </w:r>
      <w:r w:rsidR="003F1C2D" w:rsidRPr="003F1C2D">
        <w:rPr>
          <w:color w:val="000000"/>
        </w:rPr>
        <w:t xml:space="preserve">. Требования к программной документации </w:t>
      </w:r>
    </w:p>
    <w:p w14:paraId="7F5C43F5" w14:textId="0D8B3278" w:rsidR="00BC3A17" w:rsidRDefault="003F1C2D" w:rsidP="00CE60D3">
      <w:pPr>
        <w:rPr>
          <w:color w:val="000000"/>
        </w:rPr>
      </w:pPr>
      <w:r w:rsidRPr="003F1C2D">
        <w:rPr>
          <w:color w:val="000000"/>
        </w:rP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7AE2232" w14:textId="3D667BF7" w:rsidR="005F270B" w:rsidRDefault="0096360E" w:rsidP="005F270B">
      <w:pPr>
        <w:ind w:firstLine="0"/>
      </w:pPr>
      <w:r>
        <w:br w:type="page"/>
      </w:r>
    </w:p>
    <w:p w14:paraId="4A56C520" w14:textId="2E2AEEE7" w:rsidR="005F270B" w:rsidRPr="005F270B" w:rsidRDefault="005F270B" w:rsidP="005F270B">
      <w:r>
        <w:lastRenderedPageBreak/>
        <w:t xml:space="preserve">9. </w:t>
      </w:r>
      <w:r w:rsidRPr="005F270B">
        <w:t>Приложение</w:t>
      </w:r>
    </w:p>
    <w:p w14:paraId="7DD546B8" w14:textId="77777777" w:rsidR="005F270B" w:rsidRDefault="005F270B" w:rsidP="005F270B">
      <w:pPr>
        <w:ind w:firstLine="0"/>
        <w:jc w:val="center"/>
      </w:pPr>
      <w:r>
        <w:rPr>
          <w:noProof/>
        </w:rPr>
        <w:drawing>
          <wp:inline distT="0" distB="0" distL="0" distR="0" wp14:anchorId="21AC1FDF" wp14:editId="634F7FC2">
            <wp:extent cx="5705443" cy="3335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23" cy="335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Диаграмма использования</w:t>
      </w:r>
      <w:r w:rsidRPr="00163BC2">
        <w:rPr>
          <w:noProof/>
        </w:rPr>
        <w:drawing>
          <wp:inline distT="0" distB="0" distL="0" distR="0" wp14:anchorId="7BE515D5" wp14:editId="1E837CD9">
            <wp:extent cx="5909310" cy="3164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Диаграмма последовательности</w:t>
      </w:r>
    </w:p>
    <w:p w14:paraId="7A0708D6" w14:textId="77777777" w:rsidR="005F270B" w:rsidRDefault="005F270B" w:rsidP="005F270B">
      <w:r>
        <w:br w:type="page"/>
      </w:r>
    </w:p>
    <w:p w14:paraId="7AEAEDA7" w14:textId="77777777" w:rsidR="005F270B" w:rsidRDefault="005F270B" w:rsidP="005F270B">
      <w:pPr>
        <w:jc w:val="center"/>
      </w:pPr>
      <w:r>
        <w:rPr>
          <w:noProof/>
        </w:rPr>
        <w:lastRenderedPageBreak/>
        <w:drawing>
          <wp:inline distT="0" distB="0" distL="0" distR="0" wp14:anchorId="35595D09" wp14:editId="4052F1B2">
            <wp:extent cx="497205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Схема Базы данных АС</w:t>
      </w:r>
    </w:p>
    <w:p w14:paraId="4F6E0230" w14:textId="1FAE7545" w:rsidR="005F270B" w:rsidRDefault="005F270B">
      <w:r>
        <w:br w:type="page"/>
      </w:r>
    </w:p>
    <w:p w14:paraId="02D596EF" w14:textId="77777777" w:rsidR="0096360E" w:rsidRDefault="0096360E"/>
    <w:p w14:paraId="1259309B" w14:textId="06327C65" w:rsidR="00BC3A17" w:rsidRDefault="005F270B" w:rsidP="00CE60D3">
      <w:r>
        <w:t>10</w:t>
      </w:r>
      <w:r w:rsidR="00C02F80">
        <w:t xml:space="preserve">. </w:t>
      </w:r>
      <w:r w:rsidR="00BC3A17">
        <w:t>Источники разработки:</w:t>
      </w:r>
    </w:p>
    <w:p w14:paraId="4A1F71E9" w14:textId="75ABF5E9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Рудинский</w:t>
      </w:r>
      <w:proofErr w:type="spellEnd"/>
      <w:r w:rsidR="0096360E">
        <w:rPr>
          <w:color w:val="000000"/>
          <w:sz w:val="27"/>
          <w:szCs w:val="27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361D9BA" w14:textId="2C0E0D3C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96360E">
        <w:rPr>
          <w:color w:val="000000"/>
          <w:sz w:val="27"/>
          <w:szCs w:val="27"/>
        </w:rPr>
        <w:t xml:space="preserve"> Приказ КГТУ «График учебного процесса».</w:t>
      </w:r>
    </w:p>
    <w:p w14:paraId="7F101334" w14:textId="1126E5FF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="0096360E">
        <w:rPr>
          <w:color w:val="000000"/>
          <w:sz w:val="27"/>
          <w:szCs w:val="27"/>
        </w:rPr>
        <w:t xml:space="preserve"> Государственный стандарт высшего профессионального образования (ГОС ВПО). Под </w:t>
      </w:r>
      <w:proofErr w:type="spellStart"/>
      <w:r w:rsidR="0096360E">
        <w:rPr>
          <w:color w:val="000000"/>
          <w:sz w:val="27"/>
          <w:szCs w:val="27"/>
        </w:rPr>
        <w:t>Щадриков</w:t>
      </w:r>
      <w:proofErr w:type="spellEnd"/>
      <w:r w:rsidR="0096360E">
        <w:rPr>
          <w:color w:val="000000"/>
          <w:sz w:val="27"/>
          <w:szCs w:val="27"/>
        </w:rPr>
        <w:t>, 2000.</w:t>
      </w:r>
    </w:p>
    <w:p w14:paraId="26BDA954" w14:textId="0F174564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Баркер</w:t>
      </w:r>
      <w:proofErr w:type="spellEnd"/>
      <w:r w:rsidR="0096360E">
        <w:rPr>
          <w:color w:val="000000"/>
          <w:sz w:val="27"/>
          <w:szCs w:val="27"/>
        </w:rPr>
        <w:t xml:space="preserve"> Д. Использование Access'97. - М.: Диалектика, 1997. - 300с.</w:t>
      </w:r>
    </w:p>
    <w:p w14:paraId="5515C3AC" w14:textId="19D57441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</w:t>
      </w:r>
      <w:r w:rsidR="0096360E">
        <w:rPr>
          <w:color w:val="000000"/>
          <w:sz w:val="27"/>
          <w:szCs w:val="27"/>
        </w:rPr>
        <w:t xml:space="preserve"> </w:t>
      </w:r>
      <w:proofErr w:type="spellStart"/>
      <w:r w:rsidR="0096360E">
        <w:rPr>
          <w:color w:val="000000"/>
          <w:sz w:val="27"/>
          <w:szCs w:val="27"/>
        </w:rPr>
        <w:t>Баркер</w:t>
      </w:r>
      <w:proofErr w:type="spellEnd"/>
      <w:r w:rsidR="0096360E">
        <w:rPr>
          <w:color w:val="000000"/>
          <w:sz w:val="27"/>
          <w:szCs w:val="27"/>
        </w:rPr>
        <w:t xml:space="preserve"> С.Ф. Профессиональное программирование в Microsoft Access 2002. - М.: Диалектика-Вильямс, 2002. - 992с.</w:t>
      </w:r>
    </w:p>
    <w:p w14:paraId="3F007440" w14:textId="07B01807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</w:t>
      </w:r>
      <w:r w:rsidR="0096360E">
        <w:rPr>
          <w:color w:val="000000"/>
          <w:sz w:val="27"/>
          <w:szCs w:val="27"/>
        </w:rPr>
        <w:t xml:space="preserve"> 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0F78A221" w14:textId="79268A22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</w:t>
      </w:r>
      <w:r w:rsidR="0096360E">
        <w:rPr>
          <w:color w:val="000000"/>
          <w:sz w:val="27"/>
          <w:szCs w:val="27"/>
        </w:rPr>
        <w:t xml:space="preserve"> 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1F08E87" w14:textId="7BEBE0C6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96360E">
        <w:rPr>
          <w:color w:val="000000"/>
          <w:sz w:val="27"/>
          <w:szCs w:val="27"/>
        </w:rPr>
        <w:t xml:space="preserve"> 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24988FE9" w14:textId="19730FC9" w:rsid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</w:t>
      </w:r>
      <w:r w:rsidR="0096360E">
        <w:rPr>
          <w:color w:val="000000"/>
          <w:sz w:val="27"/>
          <w:szCs w:val="27"/>
        </w:rPr>
        <w:t xml:space="preserve">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4E1BC582" w14:textId="5EB55154" w:rsidR="00B72407" w:rsidRPr="0096360E" w:rsidRDefault="005F270B" w:rsidP="0096360E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="0096360E">
        <w:rPr>
          <w:color w:val="000000"/>
          <w:sz w:val="27"/>
          <w:szCs w:val="27"/>
        </w:rPr>
        <w:t xml:space="preserve"> ГОСТ 2.105-95. ЕСКД. Общие требования к текстовым документам.</w:t>
      </w:r>
      <w:r w:rsidR="006A4030" w:rsidRPr="0096360E">
        <w:br/>
      </w:r>
      <w:r w:rsidR="00163BC2" w:rsidRPr="0096360E">
        <w:tab/>
      </w:r>
    </w:p>
    <w:p w14:paraId="1412102D" w14:textId="77777777" w:rsidR="00B72407" w:rsidRPr="0096360E" w:rsidRDefault="00B72407" w:rsidP="00CE60D3">
      <w:r w:rsidRPr="0096360E">
        <w:br w:type="page"/>
      </w:r>
    </w:p>
    <w:sectPr w:rsidR="00B72407" w:rsidRPr="0096360E" w:rsidSect="004A7B33">
      <w:footerReference w:type="default" r:id="rId11"/>
      <w:footerReference w:type="firs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B67E" w14:textId="77777777" w:rsidR="0094421D" w:rsidRDefault="0094421D" w:rsidP="00C02F80">
      <w:pPr>
        <w:spacing w:after="0" w:line="240" w:lineRule="auto"/>
      </w:pPr>
      <w:r>
        <w:separator/>
      </w:r>
    </w:p>
  </w:endnote>
  <w:endnote w:type="continuationSeparator" w:id="0">
    <w:p w14:paraId="49A50C8B" w14:textId="77777777" w:rsidR="0094421D" w:rsidRDefault="0094421D" w:rsidP="00C0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3248799"/>
      <w:docPartObj>
        <w:docPartGallery w:val="Page Numbers (Bottom of Page)"/>
        <w:docPartUnique/>
      </w:docPartObj>
    </w:sdtPr>
    <w:sdtEndPr/>
    <w:sdtContent>
      <w:p w14:paraId="1F025EB4" w14:textId="17AED152" w:rsidR="004A7B33" w:rsidRDefault="004A7B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AA5524" w14:textId="77777777" w:rsidR="00C02F80" w:rsidRDefault="00C02F8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2F3" w14:textId="00771671" w:rsidR="004A7B33" w:rsidRDefault="004A7B33">
    <w:pPr>
      <w:pStyle w:val="a6"/>
      <w:jc w:val="right"/>
    </w:pPr>
  </w:p>
  <w:p w14:paraId="5271CD33" w14:textId="77777777" w:rsidR="00C02F80" w:rsidRDefault="00C02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0B5D5" w14:textId="77777777" w:rsidR="0094421D" w:rsidRDefault="0094421D" w:rsidP="00C02F80">
      <w:pPr>
        <w:spacing w:after="0" w:line="240" w:lineRule="auto"/>
      </w:pPr>
      <w:r>
        <w:separator/>
      </w:r>
    </w:p>
  </w:footnote>
  <w:footnote w:type="continuationSeparator" w:id="0">
    <w:p w14:paraId="1870F36D" w14:textId="77777777" w:rsidR="0094421D" w:rsidRDefault="0094421D" w:rsidP="00C0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26D5"/>
    <w:multiLevelType w:val="hybridMultilevel"/>
    <w:tmpl w:val="FDD479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CA41CA"/>
    <w:multiLevelType w:val="hybridMultilevel"/>
    <w:tmpl w:val="54FC97FA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3B0069"/>
    <w:multiLevelType w:val="hybridMultilevel"/>
    <w:tmpl w:val="1056F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C4533"/>
    <w:multiLevelType w:val="hybridMultilevel"/>
    <w:tmpl w:val="F1C4899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16FA1BFA"/>
    <w:multiLevelType w:val="hybridMultilevel"/>
    <w:tmpl w:val="C360BC7E"/>
    <w:lvl w:ilvl="0" w:tplc="80FCB2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E76A91"/>
    <w:multiLevelType w:val="hybridMultilevel"/>
    <w:tmpl w:val="0148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5795F"/>
    <w:multiLevelType w:val="hybridMultilevel"/>
    <w:tmpl w:val="1D525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71D02"/>
    <w:multiLevelType w:val="hybridMultilevel"/>
    <w:tmpl w:val="37122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225DB"/>
    <w:multiLevelType w:val="hybridMultilevel"/>
    <w:tmpl w:val="E71A813C"/>
    <w:lvl w:ilvl="0" w:tplc="7A021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52069A"/>
    <w:multiLevelType w:val="hybridMultilevel"/>
    <w:tmpl w:val="DADCC0E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DE"/>
    <w:rsid w:val="000302F7"/>
    <w:rsid w:val="00085F5D"/>
    <w:rsid w:val="000869B1"/>
    <w:rsid w:val="00131921"/>
    <w:rsid w:val="00163BC2"/>
    <w:rsid w:val="001F2E3E"/>
    <w:rsid w:val="00221384"/>
    <w:rsid w:val="00291FEE"/>
    <w:rsid w:val="002A539C"/>
    <w:rsid w:val="002C10F6"/>
    <w:rsid w:val="002E2B00"/>
    <w:rsid w:val="0033266F"/>
    <w:rsid w:val="00360093"/>
    <w:rsid w:val="0039600E"/>
    <w:rsid w:val="003974CC"/>
    <w:rsid w:val="003F1C2D"/>
    <w:rsid w:val="00410544"/>
    <w:rsid w:val="00420873"/>
    <w:rsid w:val="004A7B33"/>
    <w:rsid w:val="004B707F"/>
    <w:rsid w:val="004D21E1"/>
    <w:rsid w:val="005136A7"/>
    <w:rsid w:val="005A5937"/>
    <w:rsid w:val="005F270B"/>
    <w:rsid w:val="00613739"/>
    <w:rsid w:val="006922CA"/>
    <w:rsid w:val="006A4030"/>
    <w:rsid w:val="006E66F8"/>
    <w:rsid w:val="00714568"/>
    <w:rsid w:val="007559AD"/>
    <w:rsid w:val="00771F74"/>
    <w:rsid w:val="007B74CD"/>
    <w:rsid w:val="007C0FCD"/>
    <w:rsid w:val="0081319A"/>
    <w:rsid w:val="00823879"/>
    <w:rsid w:val="00916B05"/>
    <w:rsid w:val="0094421D"/>
    <w:rsid w:val="0096360E"/>
    <w:rsid w:val="00997180"/>
    <w:rsid w:val="009A22F2"/>
    <w:rsid w:val="009A4B6A"/>
    <w:rsid w:val="00A168F6"/>
    <w:rsid w:val="00A45A0D"/>
    <w:rsid w:val="00AB039D"/>
    <w:rsid w:val="00B72407"/>
    <w:rsid w:val="00B7254E"/>
    <w:rsid w:val="00B95089"/>
    <w:rsid w:val="00BB2F75"/>
    <w:rsid w:val="00BC30CB"/>
    <w:rsid w:val="00BC3A17"/>
    <w:rsid w:val="00BD1107"/>
    <w:rsid w:val="00C02F80"/>
    <w:rsid w:val="00C34AE3"/>
    <w:rsid w:val="00C55C50"/>
    <w:rsid w:val="00C81069"/>
    <w:rsid w:val="00CC5761"/>
    <w:rsid w:val="00CE60D3"/>
    <w:rsid w:val="00CF4D27"/>
    <w:rsid w:val="00D832DE"/>
    <w:rsid w:val="00D946DC"/>
    <w:rsid w:val="00DB07BD"/>
    <w:rsid w:val="00DB3F2B"/>
    <w:rsid w:val="00DD457C"/>
    <w:rsid w:val="00E011DA"/>
    <w:rsid w:val="00E5377B"/>
    <w:rsid w:val="00E56374"/>
    <w:rsid w:val="00F9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C70C"/>
  <w15:chartTrackingRefBased/>
  <w15:docId w15:val="{1772FC1B-15B4-43B8-AC21-1CA8019B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60E"/>
  </w:style>
  <w:style w:type="paragraph" w:styleId="1">
    <w:name w:val="heading 1"/>
    <w:basedOn w:val="a"/>
    <w:link w:val="10"/>
    <w:uiPriority w:val="9"/>
    <w:qFormat/>
    <w:rsid w:val="00085F5D"/>
    <w:pPr>
      <w:spacing w:before="100" w:beforeAutospacing="1" w:after="100" w:afterAutospacing="1" w:line="240" w:lineRule="auto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7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F80"/>
  </w:style>
  <w:style w:type="paragraph" w:styleId="a6">
    <w:name w:val="footer"/>
    <w:basedOn w:val="a"/>
    <w:link w:val="a7"/>
    <w:uiPriority w:val="99"/>
    <w:unhideWhenUsed/>
    <w:rsid w:val="00C02F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F80"/>
  </w:style>
  <w:style w:type="character" w:styleId="a8">
    <w:name w:val="Hyperlink"/>
    <w:basedOn w:val="a0"/>
    <w:uiPriority w:val="99"/>
    <w:unhideWhenUsed/>
    <w:rsid w:val="00C55C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5C5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96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96360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5F5D"/>
    <w:rPr>
      <w:rFonts w:eastAsia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63BEB-255C-4953-A4F8-A0E2D2C0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massive bawlt</dc:creator>
  <cp:keywords/>
  <dc:description/>
  <cp:lastModifiedBy>massive bawlt</cp:lastModifiedBy>
  <cp:revision>23</cp:revision>
  <dcterms:created xsi:type="dcterms:W3CDTF">2023-02-11T07:51:00Z</dcterms:created>
  <dcterms:modified xsi:type="dcterms:W3CDTF">2023-06-14T09:16:00Z</dcterms:modified>
</cp:coreProperties>
</file>