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Springboot学习笔记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微服务：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一个项目 可以由多个 小型服务构成（微服务）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2.spring boot可以快速开发 微服务模块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a.简化j2ee开发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b.整个spring技术栈的整合（整合springmvc  spring）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c.整个j2ee技术的整合（整合mybatis redis）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目录结构resources：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static:静态资源（js css 图片 音频 视频）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templates：模板文件（模版引擎freemarker ,thymeleaf；默认不支持jsp）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application.properties： 配置文件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boot内置了tomcat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并且不需要打成war再执行。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可以在appication.properties对端口号等服务端信息进行配置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boot将各个应用/三方框架 设置成了一个个“场景”stater，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以后要用哪个，只需要引入那个场景即可。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选完之后，spring boot就会将 该场景所需要的所有依赖 自动注入。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 选择 “web”,spring boot就会将web相关的依赖（tomcat  json） 全部引入本项目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5.springboot自动装配原理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@SpringBootApplication:spring boot的主配置类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该注解包含：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@SpringBootConfiguration： 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包含@Configuration，表示“配置类”: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1.该类是一个配置类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2.加了@Configuration注解的类，会自动纳入Spring 容器  （@Component）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A//表示A是一个 用于 配置的类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 w:eastAsia="zh-CN"/>
        </w:rPr>
        <w:t>@EnableAutoConfiguration</w:t>
      </w:r>
      <w:r>
        <w:rPr>
          <w:rFonts w:hint="eastAsia"/>
          <w:lang w:val="en-US" w:eastAsia="zh-CN"/>
        </w:rPr>
        <w:t>包含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a.</w:t>
      </w:r>
      <w:r>
        <w:rPr>
          <w:rFonts w:hint="default"/>
          <w:b/>
          <w:bCs/>
          <w:lang w:val="en-US" w:eastAsia="zh-CN"/>
        </w:rPr>
        <w:t xml:space="preserve">@AutoConfigurationPackage </w:t>
      </w:r>
      <w:r>
        <w:rPr>
          <w:rFonts w:hint="default"/>
          <w:lang w:val="en-US" w:eastAsia="zh-CN"/>
        </w:rPr>
        <w:t>：可以找到@SpringBootApplication所在类的包 ，作用：就会将该包及所有的子包 全部纳入spring容器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b,</w:t>
      </w:r>
      <w:r>
        <w:rPr>
          <w:rFonts w:hint="default"/>
          <w:b/>
          <w:bCs/>
          <w:lang w:val="en-US" w:eastAsia="zh-CN"/>
        </w:rPr>
        <w:t>@Import(AutoConfigurationImportSelector.class)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启动时，会根据META-INF/spring.factories找到相应的三方依赖，并将这些依赖引入</w:t>
      </w:r>
      <w:bookmarkStart w:id="0" w:name="_GoBack"/>
      <w:bookmarkEnd w:id="0"/>
      <w:r>
        <w:rPr>
          <w:rFonts w:hint="default"/>
          <w:lang w:val="en-US" w:eastAsia="zh-CN"/>
        </w:rPr>
        <w:t>本项目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编写项目时，一般会 对自己写的代码  以及 三方依赖 进行配置。但是spring boot可以自动进行配置：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a:自己写的代码,spring boot通过@SpringBootConfiguration自动帮我们配置；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b. 三方依赖 通过spring-boot-autoconfigure-2.0.3.RELEASE.jar中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的META-INF/spring.factories进行声明，然后通过@EnableAutoConfiguration开启使用即可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spring-boot-autoconfigure-2.0.3.RELEASE.jar包中 包含了 J2EE整合体系中 需要的依赖。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c.如何自动装配：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研究org.springframework.boot.autoconfigure.web.servlet.HttpEncodingAutoConfiguration,\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通过观察该源码 发现：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@Configuration：标识此类是一个配置类  、将此类纳入springioc容器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@EnableConfigurationProperties(HttpEncodingProperties.class)： 通过HttpEncodingProperties将编码设置为了UTF_8 (即自动装配为UTF_8, 如何修改改编码：通过改HttpEncodingProperties的 predfix+属性名 进行修改 [配置文件中，yml/properties])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即：该注解给了默认编码utf8，并且提供了prefix+属性名 的方式 供我们修改编码。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@ConditionalOnProperty(prefix = "spring.http.encoding", value = "enabled", matchIfMissing = 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当属性满足要求时，此条件成立  ：要求 如果没有配置spring.http.encoding.enabled=xxx, 则成立。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总结：1每一个XxAutoConfiguration 都有很多条件@ConditionalOnXxx，当这些条件都满足时，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则此配置自动装配生效（utf-8）。但是我们可以手工修改改 自动装配： XxxProperties文件中的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prefix.属性名=value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2全局配置文件中的key， 来源于某个Properties文件中的 prefix+属性名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--boot通过XxAutoConfiguration实现自动装配 ，修改默认值 XxxProperties（ prefix+属性名）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如何直到 spring boot开启了哪些自动装配、禁止了哪些自动装配： application.properties中 debug=true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Positive matches列表 表示 spring boot自动开启的装配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Negative matches列表 表示spring boot在此时 并没有启用的自动装配。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作用：spring boot 自动配置(约定，8080 ).可以使用配置文件 对默认的配置 进行修改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默认全局配置文件：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application.properties  ： k=v,或行内写法(k： v，[Set/List/数组] {map,对象类型的属性}，并且 []可省，{}不能省)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application.yml  :  yaml ain't myarkup language ，不是一个标记文档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注意：1. k:空格v   2.通过垂直对齐 指定层次关系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3.默认可以不写引号； ""会将其中的转义符进行转义，其他不会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port: 8882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path: /a/b/c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xml：是一个标记文档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&lt;server&gt;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&lt;port&gt;8882&lt;/port&gt;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&lt;path&gt;/a/b/c&lt;/path&gt;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&lt;/server&gt;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6.1通过yaml给对象注入值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yaml: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#name: zs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#age: 23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sex: 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birthday: 2019/02/12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 //将此Javabean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@ConfigurationProperties(prefix="student")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Student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@ConfigurationProperties(yml/properties)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@Value("xx") 二者可以互补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@ConfigurationProperties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@Value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批量注入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松散语法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不支持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不支持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JSR303数据校验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不支持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注入复杂类型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不支持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简单类型：(8个基本类型/String/Date)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7.@PropertySource：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默认会加载application.properties/application.yml文件中的数据；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例如@PropertySource(value={"classpath:conf.properties"})加载conf.properties文件中的数据；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但是，@PropertySource只能加载properties，不能加载yml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8.@ImportResource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 boot自动装配/自动配置.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spring等配置文件  默认会被spring boot自动给配置好。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如果要自己编写spring等配置文件, spring boot能否识别？  默认不识别。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如果需要识别，则需要在spring boot主配置类上 通过@ImportResource指定配置文件的路径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但是不推荐手写spring配置文件。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配置：xml配置文件，通过注解配置。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 boot推荐时候用注解方式进行配置：写类，@Configuration  @Bean ，示例：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//配置类（等价于spring.xml）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AppConfig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StudentService stuService(){//&lt;bean  id="xxxxxxxxxxxxx"&gt;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StudentService stuService = new StudentService();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StudentDao stuDao = new StudentDao()  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stuService.setStudentDao(stuDao);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stuService;//返回值 &lt;bean  class="xxxxxxxxxxxxx"&gt;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9.spring boot全局配置文件中的 占位符表达式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a.随机数 ${random.uuid}等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b.引用变量值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yml中：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name: ${student.user.name}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实际引用的是properties中的student.user.name=zl67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yml中：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student: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name: ${student.user.name2:无名}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10.多环境的切换（profile）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a. properties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默认boot会读取application.properties环境8882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多个：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application-环境名.properties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application-dev.properties8883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application-test.properties8884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如果要选择某一个具体的环境： application.properties中指定：spring.profiles.active=环境名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如果将application.properties注释掉，spring boot仍然会读取其他appilcation-环境名.properties中的配置。并且properties的优先级高于yml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b.yml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第一个环境（主环境）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port: 8883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profiles: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active: dev  指定本次采用的环境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第二个环境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port: 8884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profiles: dev  环境名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c.动态切换环境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i:通过运行参数指定环境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（1）STS(Eclipse) ：Run Configuration - Argument - program Argument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--spring.profiles.active=环境名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(2)命令行方式：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java -jar 项目名.jar --spring.profiles.active=环境名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ii:通过vm参数指定环境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STS(Eclipse) ：Run Configuration - Argument - VM</w:t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-Dspring.profiles.active=环境名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11.配置文件的位置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i.项目内部的配置文件：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properties和yml中的配置，相互补充；如果冲突，则properties优先级高。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 boot默认能够读取的application.properties/application.yml，这2个文件 可以存在于以下4个地方：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file:项目根目录/config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application.properties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file:项目根目录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application.properties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classpath:项目根目录/config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application.properties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classpath:项目根目录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application.properties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注意: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a.如果某项配置冲突，则优先级从上往下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b.如果不冲突，则互补结合使用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配置项目名：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properties文件中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server.servlet.context-path=/boot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ii.项目外部的配置文件： (补救)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在项目Run configuration ,argumenets: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--spring.config.location=D:/application.properties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 同一个配置 同时存在于 内部配置文件 和外部配置文件，则外部&gt;内部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HW.jar   运行，8881--8882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外部配置文件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通过命令行 调用外部配置文件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java -jar  项目.jar  --spring.config.location=D:/application.properties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iii.项目运行参数： (补救)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在项目Run configuration ,argumenets: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--server.port=8883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通过命令行 调用外部配置文件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java -jar  项目.jar  --server.port=8883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多个地方配置时，如果冲突，优先级：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命令参数（调用外部的配置文件 &gt; 运行参数 ）&gt;内部文件 (properties&gt;yaml)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官网对多配置时的顺序说明：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"https://docs.spring.io/spring-boot/docs/2.0.4.RELEASE/reference/htmlsingle/#boot-features-external-config"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https://docs.spring.io/spring-boot/docs/2.0.4.RELEASE/reference/htmlsingle/#boot-features-external-config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12.日志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日志框架 UCL  JUL  jboss-logging,logback,log4j,log4j2,slf4j...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 boot默认选用slf4j，logback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 boot默认帮我们配置好了日志，我们直接使用即可。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日志级别：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TRACE&lt; DEBUG&lt; INFO&lt;WARN&lt; ERROR&lt; FATAL&lt;OFF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springboot默认的日志级别是info（即只打印  info及之后级别的信息）；也可以自定义级别：全局配置文件中logging.level.org.yq.HelloWorld=warn ,即logging.level.主配置类所在包=级别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可以通过配置 将日志信息 存储到文件中 logging.file=springboot.log  存储到了项目的根目录中的springboot.log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也可以指定 具体的日志路径：logging.file=D:/springboot.log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也可以存储到一个 文件夹中 ，logging.path=D:/log/，并且默认的文件名是spring.log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指定日志显示格式：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a.日志显示在console中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logging.pattern.console=%d{yyyy-MM-dd} [%thread] %-5level %logger{50} - %msg%n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%d:日期时间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%thread：线程名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%-5level： 显示日志级别,-5表示从左显示5个字符宽度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%logger{50} :设置日志长度  ，例如o.s.w.s.m.m.a.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%msg：日志消息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%n ：回车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b.日志显示在文件中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logging.pattern.file=%d{yyyy-MM-dd} ** [%thread] ** %-5level ** %logger{50}** %msg%n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默认的日志格式，是在 jar包中 相应包的xml文件中进行配置。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日志的具体使用规范：官方说明https://docs.spring.io/spring-boot/docs/2.0.4.RELEASE/reference/htmlsingle/#boot-features-custom-log-configuration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rPr>
          <w:rFonts w:hint="default"/>
          <w:lang w:val="en-US" w:eastAsia="zh-CN"/>
        </w:rPr>
        <w:t>springboot开发Web项目 (静态资源 html css js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- spring starer -设置（选择 需要的场景，web）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 boot是一个jar，因此 静态资源就不是再存放到 webapps中， 存放在哪里？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静态资源的存放路径 通过WebMvcAutoConfiguration类-addResourceHandlers()指定:/webjars/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 boot将静态资源存入到jar包中，引入: 从Jar目录结构的webjars开始写：http://localhost:8080/webjars/jquery/3.3.1-1/jquery.js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如何自己写 静态资源，如何放到如spring boot中？  将自己写的 静态资源-&gt;jar,同上（不推荐）；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推荐：spring boot约定： spring boot将一些目录结构 设置成静态资源存放目录，  我们的静态资源直接放入这些目录即可 。目录在哪里？ ResourceProperties类中的CLASSPATH_RESOURCE_LOCATIONS中设置：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"classpath:/META-INF/resources/", "classpath:/resources/",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"classpath:/static/", "classpath:/public/"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注意：在以上目录存放资源文件后，访问时  不需要加前缀，直接访问即可：http://localhost:8080/world.html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设置欢迎页：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WebMvcAutoConfiguration类中的welcomePageHandlerMapping() --&gt;getIndexHtml() --&gt; location + "index.html" ,即 任意一个静态资源目录中的 Index.html就是欢迎页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网站中  网页标签的Logo是固定名字  ： favicon.ico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自定义 favicon.ico  ：阅读 源码得知 ：只需要将  favicon.ico文件 放入 任意静态资源目录中即可。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总结：1.通过源码发现静态资源的目录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2.用静态资源：只需要将静态资源放入 以上目录即可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3. 其他特定的文件（欢迎页、ico），只需要 根据约定（index.html  favicon.ico）  放入该目录即可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如何自定义静态资源目录（Properties文件中的 prefix+属性） 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spring.resources.static-locations=classpath:/res/, classpath:/img/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以上就将 静态资源目录设置为了classpath:/res/, classpath:/img/ ，注意 自定义静态资源目录后  以前默认的目录会失效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动态资源：  JSP(spring boot默认不支持)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推荐：模板引擎 thymeleaf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网页= 模板+数据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引入thymeleaf：到官网查询 thymeleaf的依赖（Maven）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使用thymeleaf:代码在哪里写？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ThymeleafAutoCongifutation 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XxProperties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通过ThymeleafProperties源码得知：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使用thymeleaf只需要将 文件放入目录："classpath:/templates/";  文件的后缀： ".html";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注意：在以前传统的web项目中：静态资源修改后  是不需要重启的；但是在spring boot项目中，修改后 需要重启。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 th:text="${welcome}"&gt;welcome to thymeleaf....&lt;/p&gt;以上，先从${welcome}中取值，如果有 则直接显示；如果没有，则在显示welcome to thymeleaf....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th就是替换原有html的值：th:html属性名=值 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 id="pid" class="pclass"  th:id="${welcome}" th:class="${welcome}"  th:text="${welcome}"&gt;welcome to thymeleaf....&lt;/p&gt;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th:xx  (参见第10章  Attrubite Pre....)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th:utext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获取文本值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显示 将hello 渲染为h1后的效果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th:text  获取文本值(不转义) 显示&lt;h1&gt;hello&lt;/h1&gt;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符号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th:text="${welcome}" ，除了$以外  其他符号？ 查看第四章  Standard Express....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F3389"/>
    <w:multiLevelType w:val="singleLevel"/>
    <w:tmpl w:val="2A9F33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7EA03A"/>
    <w:multiLevelType w:val="singleLevel"/>
    <w:tmpl w:val="5C7EA03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C0440"/>
    <w:rsid w:val="07DA36B5"/>
    <w:rsid w:val="0D396F47"/>
    <w:rsid w:val="0D604BF8"/>
    <w:rsid w:val="1739795B"/>
    <w:rsid w:val="1E975490"/>
    <w:rsid w:val="1E9B0EC1"/>
    <w:rsid w:val="2420263E"/>
    <w:rsid w:val="25E23BF7"/>
    <w:rsid w:val="2EC756E6"/>
    <w:rsid w:val="33DC7428"/>
    <w:rsid w:val="4B124EC0"/>
    <w:rsid w:val="53894CAE"/>
    <w:rsid w:val="53DB504E"/>
    <w:rsid w:val="5CF3448A"/>
    <w:rsid w:val="5DF7610A"/>
    <w:rsid w:val="662438AA"/>
    <w:rsid w:val="71D36486"/>
    <w:rsid w:val="72D322A0"/>
    <w:rsid w:val="7AD87BBB"/>
    <w:rsid w:val="7CFE2122"/>
    <w:rsid w:val="7D70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2020-06-29T12:47:00Z</dcterms:created>
  <dc:creator>Administrator</dc:creator>
  <cp:lastModifiedBy>◇我们爱讲冷笑话</cp:lastModifiedBy>
  <dcterms:modified xsi:type="dcterms:W3CDTF">2020-07-06T13:59:41Z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