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A183" w14:textId="3D420063" w:rsidR="007D62B5" w:rsidRDefault="00A151AD">
      <w:r>
        <w:rPr>
          <w:noProof/>
        </w:rPr>
        <w:drawing>
          <wp:inline distT="0" distB="0" distL="0" distR="0" wp14:anchorId="39138172" wp14:editId="6E32A41B">
            <wp:extent cx="5988050" cy="326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961" cy="32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5DBB" w14:textId="77777777" w:rsidR="00A151AD" w:rsidRPr="00A151AD" w:rsidRDefault="00A151AD" w:rsidP="00A151AD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151AD">
        <w:rPr>
          <w:rFonts w:ascii="Helvetica" w:eastAsia="Times New Roman" w:hAnsi="Helvetica" w:cs="Helvetica"/>
          <w:color w:val="333333"/>
          <w:sz w:val="36"/>
          <w:szCs w:val="36"/>
        </w:rPr>
        <w:t>Kenwood Inverter</w:t>
      </w:r>
    </w:p>
    <w:p w14:paraId="64AD893A" w14:textId="77777777" w:rsidR="00A151AD" w:rsidRPr="00A151AD" w:rsidRDefault="00A151AD" w:rsidP="00A151A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1AD">
        <w:rPr>
          <w:rFonts w:ascii="Helvetica" w:eastAsia="Times New Roman" w:hAnsi="Helvetica" w:cs="Helvetica"/>
          <w:color w:val="333333"/>
          <w:sz w:val="21"/>
          <w:szCs w:val="21"/>
        </w:rPr>
        <w:t>Energy Saving</w:t>
      </w:r>
    </w:p>
    <w:p w14:paraId="70765C0C" w14:textId="77777777" w:rsidR="00A151AD" w:rsidRPr="00A151AD" w:rsidRDefault="00A151AD" w:rsidP="00A151A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1AD">
        <w:rPr>
          <w:rFonts w:ascii="Helvetica" w:eastAsia="Times New Roman" w:hAnsi="Helvetica" w:cs="Helvetica"/>
          <w:color w:val="333333"/>
          <w:sz w:val="21"/>
          <w:szCs w:val="21"/>
        </w:rPr>
        <w:t>18000 BTUs/Hour</w:t>
      </w:r>
    </w:p>
    <w:p w14:paraId="07B61A5F" w14:textId="77777777" w:rsidR="00A151AD" w:rsidRPr="00A151AD" w:rsidRDefault="00A151AD" w:rsidP="00A151A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1AD">
        <w:rPr>
          <w:rFonts w:ascii="Helvetica" w:eastAsia="Times New Roman" w:hAnsi="Helvetica" w:cs="Helvetica"/>
          <w:color w:val="333333"/>
          <w:sz w:val="21"/>
          <w:szCs w:val="21"/>
        </w:rPr>
        <w:t>Capacity: 1.5 Ton</w:t>
      </w:r>
    </w:p>
    <w:p w14:paraId="701E521A" w14:textId="77777777" w:rsidR="00A151AD" w:rsidRPr="00A151AD" w:rsidRDefault="00A151AD" w:rsidP="00A151A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1AD">
        <w:rPr>
          <w:rFonts w:ascii="Helvetica" w:eastAsia="Times New Roman" w:hAnsi="Helvetica" w:cs="Helvetica"/>
          <w:color w:val="333333"/>
          <w:sz w:val="21"/>
          <w:szCs w:val="21"/>
        </w:rPr>
        <w:t>Room Size200 Square FT</w:t>
      </w:r>
    </w:p>
    <w:p w14:paraId="56409400" w14:textId="77777777" w:rsidR="00A151AD" w:rsidRPr="00A151AD" w:rsidRDefault="00A151AD" w:rsidP="00A151A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1A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Rs.77,800</w:t>
      </w:r>
    </w:p>
    <w:p w14:paraId="2815A025" w14:textId="77777777" w:rsidR="00A151AD" w:rsidRDefault="00A151AD">
      <w:bookmarkStart w:id="0" w:name="_GoBack"/>
      <w:bookmarkEnd w:id="0"/>
    </w:p>
    <w:sectPr w:rsidR="00A1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2526"/>
    <w:multiLevelType w:val="multilevel"/>
    <w:tmpl w:val="C77A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AA"/>
    <w:rsid w:val="004A5AAA"/>
    <w:rsid w:val="007D62B5"/>
    <w:rsid w:val="00A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A2A3"/>
  <w15:chartTrackingRefBased/>
  <w15:docId w15:val="{7B7E8903-E313-4CB2-91ED-A35C8589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1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2022-02-18T12:55:00Z</dcterms:created>
  <dcterms:modified xsi:type="dcterms:W3CDTF">2022-02-18T12:56:00Z</dcterms:modified>
</cp:coreProperties>
</file>