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AI 小说生成系统开发文档</w:t>
      </w:r>
    </w:p>
    <w:p>
      <w:pPr>
        <w:pStyle w:val="Subtitle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（含技术调研 · 总体架构 · 模块与数据库设计 · API 与前端设计 · 测试与路线图）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文档版本：V1.0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编制日期：2026 年 9 月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文档状态：评审稿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文档说明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适用范围与读者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术语与缩略语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总体结论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2 技术调研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 行业现状与产品对标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2.2 学术与开源方案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2.3 核心难点与业界解法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2.4 技术选型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2.5 调研结论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3 系统总体架构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3.1 架构设计原则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3.2 七层架构总览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3.3 核心数据流与反馈回路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3.4 横切能力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4 功能需求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4.1 功能清单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4.2 典型用户故事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4.3 非功能需求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5 核心模块详细设计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5.1 项目配置模块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5.2 多智能体协同模块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5.3 记忆与状态模块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5.4 生成管线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5.5 后处理质检模块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5.6 模型适配模块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5.7 内容安全模块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9" w:history="1">
        <w:r>
          <w:t>6 数据库设计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6.1 设计原则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6.2 核心数据模型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6.3 核心表结构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6.4 索引与归档策略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7 API 设计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7.1 接口规范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7.2 核心接口清单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7.3 关键接口示例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8" w:history="1">
        <w:r>
          <w:t>8 前端设计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8.1 信息架构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8.2 页面与组件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8.3 实时交互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2" w:history="1">
        <w:r>
          <w:t>9 关键技术难点与解决方案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3" w:history="1">
        <w:r>
          <w:t>10 测试与评测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10.1 单元与集成测试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10.2 生成质量评测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6" w:history="1">
        <w:r>
          <w:t>10.3 人工评审流程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7" w:history="1">
        <w:r>
          <w:t>10.4 上线门禁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8" w:history="1">
        <w:r>
          <w:t>11 部署与运维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11.1 环境与拓扑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0" w:history="1">
        <w:r>
          <w:t>11.2 监控与告警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1" w:history="1">
        <w:r>
          <w:t>11.3 备份与恢复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2" w:history="1">
        <w:r>
          <w:t>12 项目路线图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3" w:history="1">
        <w:r>
          <w:t>12.1 里程碑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4" w:history="1">
        <w:r>
          <w:t>12.2 团队分工建议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5" w:history="1">
        <w:r>
          <w:t>13 风险与对策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6" w:history="1">
        <w:r>
          <w:t>14 参考文献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18</w:t>
        </w:r>
        <w:r>
          <w:fldChar w:fldCharType="end"/>
        </w:r>
      </w:hyperlink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  <w:ind w:firstLine="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文档说明</w:t>
      </w:r>
      <w:bookmarkEnd w:id="1"/>
    </w:p>
    <w:p>
      <w:pPr>
        <w:pStyle w:val="Heading2"/>
        <w:keepNext/>
        <w:spacing w:before="220" w:after="100"/>
        <w:ind w:firstLine="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编写目的</w:t>
      </w:r>
      <w:bookmarkEnd w:id="2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本文档面向 AI 小说生成系统的规划、设计与开发，系统性地给出技术调研结论、总体架构、功能需求、核心模块设计、数据库与接口设计、测试评测方案、部署运维方案与开发路线图，作为项目立项评审、技术选型与开发实施的统一依据。</w:t>
      </w:r>
    </w:p>
    <w:p>
      <w:pPr>
        <w:pStyle w:val="Heading2"/>
        <w:keepNext/>
        <w:spacing w:before="220" w:after="100"/>
        <w:ind w:firstLine="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适用范围与读者</w:t>
      </w:r>
      <w:bookmarkEnd w:id="3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本文档适用于本系统的产品、研发、测试与运维团队。各角色可重点阅读对应章节。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表1 读者角色与建议阅读章节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 读者角色与建议阅读章节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建议阅读章节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产品经理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2、3、4、12 章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后端工程师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5、6、7、11 章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算法工程师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2、5、10 章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前端工程师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8 章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测试工程师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10 章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1、2、12、13 章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 术语与缩略语</w:t>
      </w:r>
      <w:bookmarkEnd w:id="4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表2 术语与缩略语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 术语与缩略语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Agent（智能体）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承担特定创作职能的模型任务单元，如世界观管控、剧情设计等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beat（剧情节拍）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单章剧情要点，包含核心剧情、冲突、爽点与伏笔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RAG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检索增强生成，先检索相关设定再注入生成上下文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以实体和关系表达世界观、人物、事件的结构化图模型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Lorebook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关键词触发的设定记忆库（NovelAI 采用机制）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Story Bible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引导式故事设定集（Sudowrite 采用机制）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伏笔与回收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埋设悬念线索，并在后续章节按计划呼应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三级分层记忆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长期、中期、短期三级记忆体系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 网关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统一接入多个大模型的中介层，负责路由与降级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断点续跑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任务中断后基于检查点恢复执行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 AI 味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消除模型高频套话与腔调的后处理流程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 总体结论</w:t>
      </w:r>
      <w:bookmarkEnd w:id="5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基于对国内外主流产品（Sudowrite、NovelAI、彩云小梦等）、学术方案（StoryWriter、DeepWriter、CreAgentive 等）与开源工程（AI_NovelGenerator、SAGA 等）的调研，本项目形成以下总体结论：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系统本质是创作系统工程，而非大模型加提示词封装；核心竞争力是长文强一致性，即人设、世界观、伏笔、文风四不崩。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采用多智能体流水线（世界观管控、剧情设计、文笔创作、一致性校验、伏笔管理五个智能体）替代单模型一次性生成。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以三级分层记忆配合 RAG 与知识图谱解决长篇失忆；以大纲锁死主线、人机协同保证剧情不失控；以后处理质检流水线去除 AI 味。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MVP 采用 LangGraph 编排、云端与开源模型混用、PostgreSQL（pgvector）加轻量向量库的存储方案，先打通设定到单章生成的闭环，再扩展伏笔管理、批量生成与多格式导出。</w:t>
      </w:r>
    </w:p>
    <w:p>
      <w:pPr>
        <w:pStyle w:val="Heading1"/>
        <w:keepNext/>
        <w:spacing w:before="280" w:after="120"/>
        <w:ind w:firstLine="0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2 技术调研</w:t>
      </w:r>
      <w:bookmarkEnd w:id="6"/>
    </w:p>
    <w:p>
      <w:pPr>
        <w:pStyle w:val="Heading2"/>
        <w:keepNext/>
        <w:spacing w:before="220" w:after="100"/>
        <w:ind w:firstLine="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2.1 行业现状与产品对标</w:t>
      </w:r>
      <w:bookmarkEnd w:id="7"/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2.1.1 需求背景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长篇小说生成与传统短文本生成的本质差异在于一致性管控。单模型直接续写超长文本存在两大底层缺陷：一是注意力稀释，即 Transformer 的中间迷失现象，上下文越长，模型对早期细节（如第二十章埋下的配角伏笔）的注意力越低，表现为角色复活、设定前后矛盾；二是概率回归，即模型倾向于向训练数据中最常见、最安全的分布靠拢，表现为大量使用固定套话，形成明显的 AI 味。由此产生长篇创作四大痛点：人设崩塌、剧情断层、伏笔遗忘、文风漂移。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2.1.2 竞品对照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表3 主流产品对标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表3 主流产品对标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定位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核心机制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对本项目的参考价值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Sudowrite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英语小说写作伙伴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Story Bible 引导式创作（想法到大纲到章节），提供 Write、Expand、Describe、Rewrite、Brainstorm 等动作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创作工作流组织与文风控制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NovelAI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故事与图像生成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Lorebook 关键词触发记忆、Memory、作者备注等强控制机制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关键词注入式记忆设计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彩云小梦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中文小说续写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 DeepSeek、豆包等模型，提供低门槛续写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续写交互体验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FrogWriter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中文网文创作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三层架构与跨设备创作，内置大量创作工作流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中文网文工作流设计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AI_NovelGenerator（开源）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长篇小说自动化生成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多智能体协同与分层长文本记忆，含一致性校验与伏笔管理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全流程工程化与记忆体系</w:t>
            </w:r>
          </w:p>
        </w:tc>
      </w:tr>
    </w:tbl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2.1.3 对标结论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产品侧存在两条路线：一条是强引导路线（Sudowrite 的 Story Bible），一条是强控制路线（NovelAI 的 Lorebook），二者都验证了设定库与记忆注入的必要性；而中文网文场景还需要更强的全流程工程化能力，包括批量生成、剧情节奏控制与多平台排版适配。</w:t>
      </w:r>
    </w:p>
    <w:p>
      <w:pPr>
        <w:pStyle w:val="Heading2"/>
        <w:keepNext/>
        <w:spacing w:before="220" w:after="100"/>
        <w:ind w:firstLine="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2.2 学术与开源方案</w:t>
      </w:r>
      <w:bookmarkEnd w:id="8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表4 学术与开源方案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表4 学术与开源方案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核心机制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可借鉴点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StoryWriter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大纲智能体生成事件化大纲与人物、事件关系；规划智能体拆章；写作智能体动态压缩故事历史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事件级大纲、历史动态压缩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DeepWriter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先规划后生成，支持十万字级可控生成，配套 DeepWriter-Bench 评测基准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规划生成范式、长文评测基准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CreAgentive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初始化、生成、写作三阶段智能体工作流，长短目标驱动多智能体对话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长短目标拆解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知识图谱与文学理论方法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多智能体故事生成器，引入长短期记忆防止主题漂移，主题障碍框架增强可读性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记忆分层与主题约束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SAGA（开源）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 状态机与检查点，Neo4j 知识图谱维护叙事一致性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状态机可靠性与图存储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Word Compiler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三环上下文：项目级规则、章节级连续性、场景级细节分圈注入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上下文分圈注入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ProseCreator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 加 Neo4j 加 Qdrant 三库，GraphRAG 语义记忆层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生产级多模存储架构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2.3 核心难点与业界解法</w:t>
      </w:r>
      <w:bookmarkEnd w:id="9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表5 核心难点与业界解法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表5 核心难点与业界解法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成因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业界解法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长上下文与注意力稀释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Transformer 中间迷失，细节注意力下降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分层记忆加 RAG，注入摘要与召回设定而非全文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一致性（人设、世界观、时间线）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单模型缺乏长期规划能力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多智能体审稿循环、知识图谱、自动校验与重写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剧情失控与水字数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模型倾向在当前章节解决冲突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大纲锁死主线、导演智能体强制节拍、人机协同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文风漂移与 AI 味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概率回归到常见分布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文风锚定（Few-Shot 与 LoRA）、AI 高频词黑名单、局部重写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成本与延迟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上下文与 Token 膨胀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单次生成量控制、摘要压缩、多模型路由、缓存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安全合规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违禁内容与平台红线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前置过滤、生成后内容审核、人工复核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2.4 技术选型</w:t>
      </w:r>
      <w:bookmarkEnd w:id="10"/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2.4.1 多智能体编排框架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 表6 多智能体框架对比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表6 多智能体框架对比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核心模型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优势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劣势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图状态机（节点加边）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确定性流程控制、检查点、状态持久化、可观测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学习曲线陡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生产级复杂流水线，本项目选用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CrewAI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角色化协作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YAML 配置、开发速度快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长任务可靠性偏弱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快速原型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AutoGen（AG2）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对话式协作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灵活、多轮推理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官方停止新功能开发，社区维护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对话推理类</w:t>
            </w:r>
          </w:p>
        </w:tc>
      </w:tr>
    </w:tbl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本项目选择 LangGraph：章节生成是确定性流水线加条件分支（校验不通过回写），需要状态持久化、断点续跑与审计能力，与 LangGraph 的图状态机模型高度匹配。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2.4.2 记忆与存储选型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 表7 存储选型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表7 存储选型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候选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选择与理由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关系库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生产级 RAG 平台与 ProseCreator 均采用；MVP 使用 pgvector 扩展承载向量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向量库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Chroma、Qdrant、Milvus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MVP 用 Chroma（轻量嵌入式、快速迭代）；规模化后迁移 Qdrant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图库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Neo4j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人物、事件、伏笔关系建模，参考 SAGA 与 ProseCreator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任务队列与缓存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Celery 加 Redis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异步长任务与缓存，参考生产 RAG 平台实践</w:t>
            </w:r>
          </w:p>
        </w:tc>
      </w:tr>
    </w:tbl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2.4.3 大模型接入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 表8 模型接入方案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表8 模型接入方案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候选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建议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主写模型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DeepSeek、Qwen 系、豆包、Claude、GPT 等云端 API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云端为主，按成本与质量路由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本地模型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Qwen2.5 系、DeepSeek 量化版（Ollama、vLLM）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数据敏感场景兜底与降级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轻量任务模型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Llama-3-8B 级别小模型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章节摘要、校验初筛，降低成本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嵌入模型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BGE-M3、text-embedding-v3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中文检索与重排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风格化底座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LoRA 微调小模型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文风风格锚定</w:t>
            </w:r>
          </w:p>
        </w:tc>
      </w:tr>
    </w:tbl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2.4.4 后端、前端与部署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表9 表9 工程栈选型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表9 工程栈选型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加 FastAPI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SSE 流式生成、WebSocket 协作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任务处理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Celery 加 Redis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批量与全本生成的异步任务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加 Vite 加 TypeScript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IDE 式三段布局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Compose（MVP）、Kubernetes 加 Helm（生产）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可水平扩展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可观测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LangSmith、OpenTelemetry、Prometheus 加 Grafana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链路、指标与成本监控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2.5 调研结论</w:t>
      </w:r>
      <w:bookmarkEnd w:id="11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综合竞品、学术与开源实践，本项目确定四句话的技术路线：以多智能体分工替代单模型生成；以三级分层记忆加 RAG 与知识图谱保障长篇一致性；以大纲锁主线与人机协同控制剧情；以后处理质检与多模型路由平衡质量与成本。</w:t>
      </w:r>
    </w:p>
    <w:p>
      <w:pPr>
        <w:pStyle w:val="Heading1"/>
        <w:keepNext/>
        <w:spacing w:before="280" w:after="120"/>
        <w:ind w:firstLine="0"/>
      </w:pPr>
      <w:bookmarkStart w:id="12" w:name="_LarkToc00012"/>
      <w:r>
        <w:rPr>
          <w:rFonts w:ascii="Times New Roman" w:hAnsi="Times New Roman" w:eastAsia="黑体"/>
          <w:b/>
          <w:color w:val="000000"/>
          <w:sz w:val="32"/>
        </w:rPr>
        <w:t>3 系统总体架构</w:t>
      </w:r>
      <w:bookmarkEnd w:id="12"/>
    </w:p>
    <w:p>
      <w:pPr>
        <w:pStyle w:val="Heading2"/>
        <w:keepNext/>
        <w:spacing w:before="220" w:after="100"/>
        <w:ind w:firstLine="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3.1 架构设计原则</w:t>
      </w:r>
      <w:bookmarkEnd w:id="13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分层解耦：配置、智能体、记忆、模型、质检、输出各层职责单一，层间通过标准接口交互。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大纲锁主线：世界观、人设与主线大纲是不可违背的约束，所有生成内容必须遵循。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人机协同：人类拥有最高决策权，全程可暂停、可修改、可接管。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可扩展：模型可插拔、智能体可增删、存储可替换。</w:t>
      </w:r>
    </w:p>
    <w:p>
      <w:pPr>
        <w:pStyle w:val="Heading2"/>
        <w:keepNext/>
        <w:spacing w:before="220" w:after="100"/>
        <w:ind w:firstLine="0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3.2 七层架构总览</w:t>
      </w:r>
      <w:bookmarkEnd w:id="14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05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系统总体架构（示意）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表10 表10 架构分层与职责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表10 架构分层与职责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关键模块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用户交互层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IDE 编辑器、剧情脉络看板、实时创作控制台、一键干预面板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项目配置层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世界观设定库、人物档案库、大纲系统、文风配置中心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多智能体协同层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世界观管控、剧情设计、文笔创作、一致性校验、伏笔管理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记忆与状态层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三级分层记忆、RAG 检索、知识图谱、前情摘要滑动窗口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模型与适配层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 网关、多模型路由、负载均衡与熔断、LoRA 风格化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后处理质检层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 AI 味拦截、查重、错别字语病校对、风格锚定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输出与导出层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章节归档、多格式导出、平台排版适配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3.3 核心数据流与反馈回路</w:t>
      </w:r>
      <w:bookmarkEnd w:id="15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61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6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章节生成流水线与记忆回流（示意）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生成以章节为单位推进：读取设定与召回、读取大纲与节拍、写手生成正文、一致性校验、去 AI 味后处理、归档与完结校验。关键反馈回路有两条：一是校验不通过时回写重写；二是每章产出归档后更新长期与中期记忆库，供后续章节语义检索，从而保障百万字级一致性。</w:t>
      </w:r>
    </w:p>
    <w:p>
      <w:pPr>
        <w:pStyle w:val="Heading2"/>
        <w:keepNext/>
        <w:spacing w:before="220" w:after="100"/>
        <w:ind w:firstLine="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3.4 横切能力</w:t>
      </w:r>
      <w:bookmarkEnd w:id="16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表11 表11 横切能力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表11 横切能力</w:t>
            </w:r>
          </w:p>
        </w:tc>
        <w:tc>
          <w:tcPr>
            <w:tcW w:type="dxa" w:w="6576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内容安全与合规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违禁过滤、平台红线适配、版权提示，贯穿生成前后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成本、监控与评测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统计、熔断降级、生成质量评测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编排与状态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 状态机、检查点断点续跑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数据存储底座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PostgreSQL、Neo4j、Qdrant 三类存储协同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项目与版本管理</w:t>
            </w:r>
          </w:p>
        </w:tc>
        <w:tc>
          <w:tcPr>
            <w:tcW w:type="dxa" w:w="65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多项目、草稿版本、创作统计</w:t>
            </w:r>
          </w:p>
        </w:tc>
      </w:tr>
    </w:tbl>
    <w:p>
      <w:pPr>
        <w:pStyle w:val="Heading1"/>
        <w:keepNext/>
        <w:spacing w:before="280" w:after="120"/>
        <w:ind w:firstLine="0"/>
      </w:pPr>
      <w:bookmarkStart w:id="17" w:name="_LarkToc00017"/>
      <w:r>
        <w:rPr>
          <w:rFonts w:ascii="Times New Roman" w:hAnsi="Times New Roman" w:eastAsia="黑体"/>
          <w:b/>
          <w:color w:val="000000"/>
          <w:sz w:val="32"/>
        </w:rPr>
        <w:t>4 功能需求</w:t>
      </w:r>
      <w:bookmarkEnd w:id="17"/>
    </w:p>
    <w:p>
      <w:pPr>
        <w:pStyle w:val="Heading2"/>
        <w:keepNext/>
        <w:spacing w:before="220" w:after="100"/>
        <w:ind w:firstLine="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4.1 功能清单</w:t>
      </w:r>
      <w:bookmarkEnd w:id="18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表12 表12 功能清单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表12 功能清单</w:t>
            </w:r>
          </w:p>
        </w:tc>
        <w:tc>
          <w:tcPr>
            <w:tcW w:type="dxa" w:w="669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世界观生成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自动生成世界架构、势力、力量体系并建库，支持锁定后强制遵循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人物档案构建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外貌、性格、口头禅、成长线、关系网与专属说话风格，支持人设强锁定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文风配置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文风预设加样稿学习加风格锚定，保证全本文风统一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大纲系统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全本主线到分卷到单章剧情点，含爽点分布、冲突设计与伏笔铺设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伏笔与多线管理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自动识别加人工录入伏笔，记录铺设与回收章节，到点提醒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智能章节生成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单章、批量、全本三种模式，单次生成两千至三千字，章节平滑衔接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多智能体协作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世界观管控、剧情设计、文笔创作、一致性校验、伏笔管理专业分工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一致性校验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每章校验人设、世界观与剧情逻辑，出问题自动重写并生成校验报告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 AI 味后处理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高频词黑名单拦截、局部重写、错别字语病校对、查重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全程人工干预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在线编辑、局部重写、随时修改设定并同步全量记忆库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完结校验与导出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伏笔回收率、成长线完整性、逻辑闭环报告；TXT、EPUB、Word、PDF 导出与平台排版适配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多模型接入与降级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 API 加本地开源模型，负载均衡、熔断与缓存控制成本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内容安全合规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违禁内容过滤、平台红线与版权风险提示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项目与版本管理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多项目、草稿版本、创作统计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4.2 典型用户故事</w:t>
      </w:r>
      <w:bookmarkEnd w:id="19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作家创建项目，AI 自动生成世界观与人设，锁定后逐章生成，随时暂停修改设定并继续。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创作者一键全本自动生成，系统完成后输出伏笔回收与逻辑闭环校验报告。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创作者上传样稿学习专属文风，后续章节保持统一风格并导出为平台排版。</w:t>
      </w:r>
    </w:p>
    <w:p>
      <w:pPr>
        <w:pStyle w:val="Heading2"/>
        <w:keepNext/>
        <w:spacing w:before="220" w:after="100"/>
        <w:ind w:firstLine="0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4.3 非功能需求</w:t>
      </w:r>
      <w:bookmarkEnd w:id="20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表13 表13 非功能需求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表13 非功能需求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单章生成（约两千至三千字）P95 不超过 120 秒，流式首字不超过 5 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可用性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核心服务不低于 99.5%，长任务支持断点续跑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一致性质量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核心设定零偏离，单章逻辑冲突检出率不低于 95%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 Token 成本设上限，可观测并可预算告警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违禁内容前置拦截，事后审核闭环，人工复核队列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可扩展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支持新增模型与智能体热插拔，存储层可替换</w:t>
            </w:r>
          </w:p>
        </w:tc>
      </w:tr>
    </w:tbl>
    <w:p>
      <w:pPr>
        <w:pStyle w:val="Heading1"/>
        <w:keepNext/>
        <w:spacing w:before="280" w:after="120"/>
        <w:ind w:firstLine="0"/>
      </w:pPr>
      <w:bookmarkStart w:id="21" w:name="_LarkToc00021"/>
      <w:r>
        <w:rPr>
          <w:rFonts w:ascii="Times New Roman" w:hAnsi="Times New Roman" w:eastAsia="黑体"/>
          <w:b/>
          <w:color w:val="000000"/>
          <w:sz w:val="32"/>
        </w:rPr>
        <w:t>5 核心模块详细设计</w:t>
      </w:r>
      <w:bookmarkEnd w:id="21"/>
    </w:p>
    <w:p>
      <w:pPr>
        <w:pStyle w:val="Heading2"/>
        <w:keepNext/>
        <w:spacing w:before="220" w:after="100"/>
        <w:ind w:firstLine="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5.1 项目配置模块</w:t>
      </w:r>
      <w:bookmarkEnd w:id="22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配置模块是系统的创作宪法，承载世界观、人物、大纲与文风四类配置。世界观与人设支持锁定标记，锁定后的设定在每次生成时强制注入；人物档案支持强锁定，章节校验时若人物行为或对话偏离档案即驳回重写。文风配置支持预设与样稿上传，样稿经模型提炼为风格摘要与 Few-Shot 示例。</w:t>
      </w:r>
    </w:p>
    <w:p>
      <w:pPr>
        <w:pStyle w:val="Heading2"/>
        <w:keepNext/>
        <w:spacing w:before="220" w:after="100"/>
        <w:ind w:firstLine="0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5.2 多智能体协同模块</w:t>
      </w:r>
      <w:bookmarkEnd w:id="23"/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5.2.1 智能体职责定义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表14 表14 智能体职责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表14 智能体职责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385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世界观管控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新生成内容与世界观设定库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违规清单、设定补充建议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剧情设计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主线大纲与上卷摘要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 beat（冲突、爽点、伏笔、出场人物）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文笔创作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本章 beat、召回设定、前情摘要、文风配置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章节正文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一致性校验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章节正文、人物档案、前文与世界观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校验报告与重写建议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伏笔管理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大纲、正文与伏笔台账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伏笔登记、回收提醒</w:t>
            </w:r>
          </w:p>
        </w:tc>
      </w:tr>
    </w:tbl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5.2.2 Prompt 设计要点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角色独立：每个智能体使用独立系统提示，明确职责边界与输出格式。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约束注入：按全局世界观、前情提要、本章任务、约束四段注入，保证信息层次清晰。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少样本锚定：文风与对话潜台词使用 Few-Shot 示例，避免直给式对话。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防坑约束：禁止模型自行决定剧情走向；单次生成量限制在两千至三千字；对话需包含潜台词。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5.2.3 LangGraph 状态机设计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表15 表15 状态机节点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表15 状态机节点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setting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生成并校验世界观、人设与全本大纲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用户确认后进入 outline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outline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全本大纲拆分为分卷与单章 beat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完成进入 writing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writing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写手智能体生成章节正文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产出进入 review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review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一致性校验引擎检查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通过进入 polish，不通过回 writing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polish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 AI 味与文字校对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完成进入 archive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archive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章节入库、更新记忆库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未完进入下一章 writing，完本进入 completed</w:t>
            </w:r>
          </w:p>
        </w:tc>
      </w:tr>
    </w:tbl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状态机使用 LangGraph 检查点持久化每个节点的状态；任务中断后可从最后完成的节点继续执行。同时支持人工暂停与接管：在任意节点间，用户可修改配置并触发重新生成。</w:t>
      </w:r>
    </w:p>
    <w:p>
      <w:pPr>
        <w:pStyle w:val="Heading2"/>
        <w:keepNext/>
        <w:spacing w:before="220" w:after="100"/>
        <w:ind w:firstLine="0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5.3 记忆与状态模块</w:t>
      </w:r>
      <w:bookmarkEnd w:id="24"/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5.3.1 三级分层记忆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表16 表16 三级分层记忆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表16 三级分层记忆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存储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使用时机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长期记忆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世界观、人设、全本大纲、核心伏笔、风格配置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结构化库加知识图谱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每次生成强制读取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中期记忆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当前卷剧情脉络、已出场人物、支线进展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向量库加摘要库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生成当前章自动检索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短期记忆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本章上下文、前几章摘要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上下文窗口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直接注入生成</w:t>
            </w:r>
          </w:p>
        </w:tc>
      </w:tr>
    </w:tbl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5.3.2 RAG 检索流程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任务解析：从本章任务中提取角色、地点、物品与事件关键词。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向量召回：按关键词召回设定片段，分块约三百至五百 token，重叠三十至五十 token。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图谱查询：查询相关实体与关系，补充上下文。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重排注入：合并结果去重重排后注入 Prompt，生成后更新索引。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5.3.3 知识图谱设计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体类型包括人物、地点、组织、物品、事件、伏笔与力量体系；关系类型包括隶属、敌对、持有、发生于、埋设与回收等。图谱用于跨卷召回、伏笔查询与关系一致性校验，参考生产平台约十类节点、十余类关系的规模设计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5.3.4 前情摘要滑动窗口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每章生成后由轻量模型压缩为约两百字摘要入库；写第 N 章时读取全局大纲、最近三章摘要与本章 beat，不向模型注入前文全文。</w:t>
      </w:r>
    </w:p>
    <w:p>
      <w:pPr>
        <w:pStyle w:val="Heading3"/>
        <w:keepNext/>
        <w:spacing w:before="18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5.3.5 一致性校验引擎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校验项包括人设行为与对话、世界观规则、时间线与地点、前文逻辑、错别字与语病。校验结果输出问题列表，包含段落定位、问题类型与修改建议；严重问题自动触发局部重写，其余进入人工确认。</w:t>
      </w:r>
    </w:p>
    <w:p>
      <w:pPr>
        <w:pStyle w:val="Heading2"/>
        <w:keepNext/>
        <w:spacing w:before="220" w:after="100"/>
        <w:ind w:firstLine="0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5.4 生成管线</w:t>
      </w:r>
      <w:bookmarkEnd w:id="25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表17 表17 六步生成管线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表17 六步生成管线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执行者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设定生成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题材与一句话简介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世界观、人物档案、文风配置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世界观管控智能体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大纲规划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世界观与人设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全本大纲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剧情设计智能体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分卷拆解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全本大纲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分卷与单章 beat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剧情设计智能体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章节生成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 beat 与召回设定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章节正文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文笔创作智能体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校验与后处理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章节正文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校验报告与定稿文本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一致性校验与质检流水线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归档与导出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定稿章节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记忆更新、多格式成品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归档任务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5.5 后处理质检模块</w:t>
      </w:r>
      <w:bookmarkEnd w:id="26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AI 高频词黑名单：维护常见套话词库，命中后触发局部重写。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查重：章节内与跨章重复片段检测。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文字校对：错别字与语病修正。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风格锚定：以 Few-Shot 示例与 LoRA 微调模型保障文风统一。</w:t>
      </w:r>
    </w:p>
    <w:p>
      <w:pPr>
        <w:pStyle w:val="Heading2"/>
        <w:keepNext/>
        <w:spacing w:before="220" w:after="100"/>
        <w:ind w:firstLine="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5.6 模型适配模块</w:t>
      </w:r>
      <w:bookmarkEnd w:id="27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LLM 网关：统一接口封装，支持流式与重试、超时。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路由策略：按任务类型与成本策略选择模型，配置优先级与降级链。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熔断降级：连续失败或超时切换备用模型，相同输入启用缓存。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成本估算：按任务登记 Token 消耗，支持预算告警。</w:t>
      </w:r>
    </w:p>
    <w:p>
      <w:pPr>
        <w:pStyle w:val="Heading2"/>
        <w:keepNext/>
        <w:spacing w:before="220" w:after="100"/>
        <w:ind w:firstLine="0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5.7 内容安全模块</w:t>
      </w:r>
      <w:bookmarkEnd w:id="28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生成前：主题与违禁词前置过滤。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生成后：文本分类与敏感词审核，命中则拦截或提示修改。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平台红线：适配目标平台内容规范，人工复核队列与审计日志。</w:t>
      </w:r>
    </w:p>
    <w:p>
      <w:pPr>
        <w:pStyle w:val="Heading1"/>
        <w:keepNext/>
        <w:spacing w:before="280" w:after="120"/>
        <w:ind w:firstLine="0"/>
      </w:pPr>
      <w:bookmarkStart w:id="29" w:name="_LarkToc00029"/>
      <w:r>
        <w:rPr>
          <w:rFonts w:ascii="Times New Roman" w:hAnsi="Times New Roman" w:eastAsia="黑体"/>
          <w:b/>
          <w:color w:val="000000"/>
          <w:sz w:val="32"/>
        </w:rPr>
        <w:t>6 数据库设计</w:t>
      </w:r>
      <w:bookmarkEnd w:id="29"/>
    </w:p>
    <w:p>
      <w:pPr>
        <w:pStyle w:val="Heading2"/>
        <w:keepNext/>
        <w:spacing w:before="220" w:after="100"/>
        <w:ind w:firstLine="0"/>
      </w:pPr>
      <w:bookmarkStart w:id="30" w:name="_LarkToc00030"/>
      <w:r>
        <w:rPr>
          <w:rFonts w:ascii="Times New Roman" w:hAnsi="Times New Roman" w:eastAsia="黑体"/>
          <w:b/>
          <w:color w:val="000000"/>
          <w:sz w:val="28"/>
        </w:rPr>
        <w:t>6.1 设计原则</w:t>
      </w:r>
      <w:bookmarkEnd w:id="30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单一事实来源：设定、人设、大纲与伏笔只有一份权威记录。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章节不可变加版本：正文按版本保存，支持回溯。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记忆可追溯：每条记忆记录来源章节，可重建索引。</w:t>
      </w:r>
    </w:p>
    <w:p>
      <w:pPr>
        <w:pStyle w:val="Heading2"/>
        <w:keepNext/>
        <w:spacing w:before="220" w:after="100"/>
        <w:ind w:firstLine="0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6.2 核心数据模型</w:t>
      </w:r>
      <w:bookmarkEnd w:id="31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36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3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核心数据模型关系（示意）</w:t>
      </w:r>
    </w:p>
    <w:p>
      <w:pPr>
        <w:pStyle w:val="Heading2"/>
        <w:keepNext/>
        <w:spacing w:before="220" w:after="100"/>
        <w:ind w:firstLine="0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6.3 核心表结构</w:t>
      </w:r>
      <w:bookmarkEnd w:id="32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以下列出核心表的关键字段，字段类型以 PostgreSQL 为准。</w:t>
      </w:r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表18 表18 用户与项目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表18 用户与项目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id、账号、昵称、角色、配额、状态、创建时间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projects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id、user_id、名称、题材、简介、目标字数、目标平台、文风配置、状态、创建与更新时间</w:t>
            </w:r>
          </w:p>
        </w:tc>
      </w:tr>
    </w:tbl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表19 表19 设定与人物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表19 设定与人物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world_settings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id、project_id、分类、标题、内容、是否锁定、版本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characters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id、project_id、姓名、定位、外貌、性格、口头禅、说话风格、行为模式、背景、成长线、强锁定、版本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character_relations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id、project_id、from_char、to_char、关系类型、描述</w:t>
            </w:r>
          </w:p>
        </w:tc>
      </w:tr>
    </w:tbl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表20 表20 大纲与正文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表20 大纲与正文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outlines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id、project_id、层级、父 id、序号、标题、剧情要点、冲突、爽点、伏笔、出场人物、状态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chapters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id、project_id、outline_id、卷号、章节号、标题、正文、字数、状态、模型、版本、创建与更新时间</w:t>
            </w:r>
          </w:p>
        </w:tc>
      </w:tr>
    </w:tbl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表21 表21 伏笔与质检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表21 伏笔与质检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foreshadows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id、project_id、内容、铺设章节、计划回收章节、实际回收章节、等级、关联人物与剧情线、状态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review_reports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id、chapter_id、结论、问题列表、重写建议、审核人、时间</w:t>
            </w:r>
          </w:p>
        </w:tc>
      </w:tr>
    </w:tbl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表22 表22 样式、记忆与任务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表22 样式、记忆与任务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style_configs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id、project_id、预设、样稿文本、风格摘要、Few-Shot 示例、黑名单扩展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memory_docs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id、project_id、层级、类型、内容或摘要、向量、来源章节、时间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generation_jobs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id、project_id、类型、状态、进度、模型、Token 消耗、耗时、断点信息、创建与更新时间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content_safety_logs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id、project_id、内容摘要、审核结果、命中规则、处理动作、时间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6.4 索引与归档策略</w:t>
      </w:r>
      <w:bookmarkEnd w:id="33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高频查询建立组合索引：章节按项目、卷号与章节号；记忆按项目与层级；伏笔按项目与状态。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大字段正文与内容建议与主表分离存储或使用大字段类型，向量索引单独管理。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章节保留版本记录，供回滚与比对。</w:t>
      </w:r>
    </w:p>
    <w:p>
      <w:pPr>
        <w:pStyle w:val="Heading1"/>
        <w:keepNext/>
        <w:spacing w:before="280" w:after="120"/>
        <w:ind w:firstLine="0"/>
      </w:pPr>
      <w:bookmarkStart w:id="34" w:name="_LarkToc00034"/>
      <w:r>
        <w:rPr>
          <w:rFonts w:ascii="Times New Roman" w:hAnsi="Times New Roman" w:eastAsia="黑体"/>
          <w:b/>
          <w:color w:val="000000"/>
          <w:sz w:val="32"/>
        </w:rPr>
        <w:t>7 API 设计</w:t>
      </w:r>
      <w:bookmarkEnd w:id="34"/>
    </w:p>
    <w:p>
      <w:pPr>
        <w:pStyle w:val="Heading2"/>
        <w:keepNext/>
        <w:spacing w:before="220" w:after="100"/>
        <w:ind w:firstLine="0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7.1 接口规范</w:t>
      </w:r>
      <w:bookmarkEnd w:id="35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REST 加 JSON，认证使用 JWT；流式生成与任务进度使用 SSE。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错误码统一：4xx 表示参数或权限问题，5xx 表示服务问题，业务错误使用业务码。</w:t>
      </w:r>
    </w:p>
    <w:p>
      <w:pPr>
        <w:pStyle w:val="Heading2"/>
        <w:keepNext/>
        <w:spacing w:before="220" w:after="100"/>
        <w:ind w:firstLine="0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7.2 核心接口清单</w:t>
      </w:r>
      <w:bookmarkEnd w:id="36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表23 表23 核心接口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表23 核心接口</w:t>
            </w:r>
          </w:p>
        </w:tc>
        <w:tc>
          <w:tcPr>
            <w:tcW w:type="dxa" w:w="408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创建项目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项目详情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/api/v1/projects/{id}/settings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生成或更新世界观与设定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/api/v1/projects/{id}/characters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新建或批量生成人物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/api/v1/projects/{id}/outlines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生成全本大纲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/api/v1/projects/{id}/outlines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获取大纲树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/api/v1/projects/{id}/chapters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生成章节（SSE 流式）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/api/v1/projects/{id}/chapters/{cid}/review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触发一致性校验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/api/v1/projects/{id}/chapters/{cid}/report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获取校验报告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/api/v1/projects/{id}/chapters/{cid}/rewrite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局部重写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/api/v1/projects/{id}/foreshadows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伏笔台账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/api/v1/projects/{id}/export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导出（TXT、EPUB、Word、PDF）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/api/v1/jobs/{jid}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任务进度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/api/v1/projects/{id}/stats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成本与创作统计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7.3 关键接口示例</w:t>
      </w:r>
      <w:bookmarkEnd w:id="37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生成章节接口使用 SSE，事件序列为任务状态、正文增量、校验报告与完成事件；校验报告返回结论、问题列表与重写建议，问题列表包含段落定位、问题类型与修改建议。</w:t>
      </w:r>
    </w:p>
    <w:p>
      <w:pPr>
        <w:pStyle w:val="Heading1"/>
        <w:keepNext/>
        <w:spacing w:before="280" w:after="120"/>
        <w:ind w:firstLine="0"/>
      </w:pPr>
      <w:bookmarkStart w:id="38" w:name="_LarkToc00038"/>
      <w:r>
        <w:rPr>
          <w:rFonts w:ascii="Times New Roman" w:hAnsi="Times New Roman" w:eastAsia="黑体"/>
          <w:b/>
          <w:color w:val="000000"/>
          <w:sz w:val="32"/>
        </w:rPr>
        <w:t>8 前端设计</w:t>
      </w:r>
      <w:bookmarkEnd w:id="38"/>
    </w:p>
    <w:p>
      <w:pPr>
        <w:pStyle w:val="Heading2"/>
        <w:keepNext/>
        <w:spacing w:before="220" w:after="100"/>
        <w:ind w:firstLine="0"/>
      </w:pPr>
      <w:bookmarkStart w:id="39" w:name="_LarkToc00039"/>
      <w:r>
        <w:rPr>
          <w:rFonts w:ascii="Times New Roman" w:hAnsi="Times New Roman" w:eastAsia="黑体"/>
          <w:b/>
          <w:color w:val="000000"/>
          <w:sz w:val="28"/>
        </w:rPr>
        <w:t>8.1 信息架构</w:t>
      </w:r>
      <w:bookmarkEnd w:id="39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 IDE 式三段布局：左侧为项目与设定导航，中部为章节编辑区，右侧为剧情看板与干预面板，保证创作、查看与干预在同一视图内完成。</w:t>
      </w:r>
    </w:p>
    <w:p>
      <w:pPr>
        <w:pStyle w:val="Heading2"/>
        <w:keepNext/>
        <w:spacing w:before="220" w:after="100"/>
        <w:ind w:firstLine="0"/>
      </w:pPr>
      <w:bookmarkStart w:id="40" w:name="_LarkToc00040"/>
      <w:r>
        <w:rPr>
          <w:rFonts w:ascii="Times New Roman" w:hAnsi="Times New Roman" w:eastAsia="黑体"/>
          <w:b/>
          <w:color w:val="000000"/>
          <w:sz w:val="28"/>
        </w:rPr>
        <w:t>8.2 页面与组件</w:t>
      </w:r>
      <w:bookmarkEnd w:id="40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表24 表24 页面与组件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表24 页面与组件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核心组件</w:t>
            </w:r>
          </w:p>
        </w:tc>
        <w:tc>
          <w:tcPr>
            <w:tcW w:type="dxa" w:w="385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项目列表页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项目卡片、创建向导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题材、目标字数与平台引导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设定工坊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世界观编辑器、人物卡片、文风上传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锁定与强锁定交互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大纲管理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大纲树、剧情点编辑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分卷与单章拖动调整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创作控制台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章节流式编辑器、生成参数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单章、批量、全本模式切换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剧情看板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伏笔时间轴、人物关系图、剧情脉络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回收提醒与支线进度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校验报告面板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问题列表、一键重写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人工确认闭环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41" w:name="_LarkToc00041"/>
      <w:r>
        <w:rPr>
          <w:rFonts w:ascii="Times New Roman" w:hAnsi="Times New Roman" w:eastAsia="黑体"/>
          <w:b/>
          <w:color w:val="000000"/>
          <w:sz w:val="28"/>
        </w:rPr>
        <w:t>8.3 实时交互</w:t>
      </w:r>
      <w:bookmarkEnd w:id="41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 SSE 实现流式打字机效果与任务进度条；长任务中断后显示断点恢复提示；校验报告实时推送并支持一键重写。</w:t>
      </w:r>
    </w:p>
    <w:p>
      <w:pPr>
        <w:pStyle w:val="Heading1"/>
        <w:keepNext/>
        <w:spacing w:before="280" w:after="120"/>
        <w:ind w:firstLine="0"/>
      </w:pPr>
      <w:bookmarkStart w:id="42" w:name="_LarkToc00042"/>
      <w:r>
        <w:rPr>
          <w:rFonts w:ascii="Times New Roman" w:hAnsi="Times New Roman" w:eastAsia="黑体"/>
          <w:b/>
          <w:color w:val="000000"/>
          <w:sz w:val="32"/>
        </w:rPr>
        <w:t>9 关键技术难点与解决方案</w:t>
      </w:r>
      <w:bookmarkEnd w:id="42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表25 表25 难点与解决方案汇总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表25 难点与解决方案汇总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解决方案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长篇一致性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三级记忆加 RAG 加知识图谱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长期结构化强制读取、中期向量检索、校验自动重写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剧情可控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大纲锁主线、导演智能体、人机协同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beat 强制注入、人类最高决策权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文风统一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风格锚定加 LoRA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Few-Shot 示例与微调底座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味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后处理流水线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黑名单拦截、局部重写、查重校对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成本控制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多模型路由与缓存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轻量模型做摘要与初筛、预算告警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任务可靠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状态机加检查点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断点续跑、人工暂停接管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安全合规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前后置审核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前置过滤、事后审核、人工复核</w:t>
            </w:r>
          </w:p>
        </w:tc>
      </w:tr>
    </w:tbl>
    <w:p>
      <w:pPr>
        <w:pStyle w:val="Heading1"/>
        <w:keepNext/>
        <w:spacing w:before="280" w:after="120"/>
        <w:ind w:firstLine="0"/>
      </w:pPr>
      <w:bookmarkStart w:id="43" w:name="_LarkToc00043"/>
      <w:r>
        <w:rPr>
          <w:rFonts w:ascii="Times New Roman" w:hAnsi="Times New Roman" w:eastAsia="黑体"/>
          <w:b/>
          <w:color w:val="000000"/>
          <w:sz w:val="32"/>
        </w:rPr>
        <w:t>10 测试与评测</w:t>
      </w:r>
      <w:bookmarkEnd w:id="43"/>
    </w:p>
    <w:p>
      <w:pPr>
        <w:pStyle w:val="Heading2"/>
        <w:keepNext/>
        <w:spacing w:before="220" w:after="100"/>
        <w:ind w:firstLine="0"/>
      </w:pPr>
      <w:bookmarkStart w:id="44" w:name="_LarkToc00044"/>
      <w:r>
        <w:rPr>
          <w:rFonts w:ascii="Times New Roman" w:hAnsi="Times New Roman" w:eastAsia="黑体"/>
          <w:b/>
          <w:color w:val="000000"/>
          <w:sz w:val="28"/>
        </w:rPr>
        <w:t>10.1 单元与集成测试</w:t>
      </w:r>
      <w:bookmarkEnd w:id="44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单元测试覆盖校验引擎规则、记忆检索、路由熔断等核心逻辑。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端到端测试覆盖设定、大纲、单章生成、校验全链路冒烟。</w:t>
      </w:r>
    </w:p>
    <w:p>
      <w:pPr>
        <w:pStyle w:val="Heading2"/>
        <w:keepNext/>
        <w:spacing w:before="220" w:after="100"/>
        <w:ind w:firstLine="0"/>
      </w:pPr>
      <w:bookmarkStart w:id="45" w:name="_LarkToc00045"/>
      <w:r>
        <w:rPr>
          <w:rFonts w:ascii="Times New Roman" w:hAnsi="Times New Roman" w:eastAsia="黑体"/>
          <w:b/>
          <w:color w:val="000000"/>
          <w:sz w:val="28"/>
        </w:rPr>
        <w:t>10.2 生成质量评测</w:t>
      </w:r>
      <w:bookmarkEnd w:id="45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一致性基准：构造含设定冲突的章节集，度量冲突检出率。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伏笔回收率：依据台账自动统计铺设与回收匹配。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去 AI 味指标：黑名单词命中率与人工盲评结合。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长文评测集：参考 DeepWriter-Bench 思路构建百万字级评测语料。</w:t>
      </w:r>
    </w:p>
    <w:p>
      <w:pPr>
        <w:pStyle w:val="Heading2"/>
        <w:keepNext/>
        <w:spacing w:before="220" w:after="100"/>
        <w:ind w:firstLine="0"/>
      </w:pPr>
      <w:bookmarkStart w:id="46" w:name="_LarkToc00046"/>
      <w:r>
        <w:rPr>
          <w:rFonts w:ascii="Times New Roman" w:hAnsi="Times New Roman" w:eastAsia="黑体"/>
          <w:b/>
          <w:color w:val="000000"/>
          <w:sz w:val="28"/>
        </w:rPr>
        <w:t>10.3 人工评审流程</w:t>
      </w:r>
      <w:bookmarkEnd w:id="46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由创作者与专业编辑按人设、剧情、文风、爽点四个维度评分，作为版本发布依据。</w:t>
      </w:r>
    </w:p>
    <w:p>
      <w:pPr>
        <w:pStyle w:val="Heading2"/>
        <w:keepNext/>
        <w:spacing w:before="220" w:after="100"/>
        <w:ind w:firstLine="0"/>
      </w:pPr>
      <w:bookmarkStart w:id="47" w:name="_LarkToc00047"/>
      <w:r>
        <w:rPr>
          <w:rFonts w:ascii="Times New Roman" w:hAnsi="Times New Roman" w:eastAsia="黑体"/>
          <w:b/>
          <w:color w:val="000000"/>
          <w:sz w:val="28"/>
        </w:rPr>
        <w:t>10.4 上线门禁</w:t>
      </w:r>
      <w:bookmarkEnd w:id="47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评测通过率、错误率阈值与成本预算达标后方可发布；回归不通过不允许上线。</w:t>
      </w:r>
    </w:p>
    <w:p>
      <w:pPr>
        <w:pStyle w:val="Heading1"/>
        <w:keepNext/>
        <w:spacing w:before="280" w:after="120"/>
        <w:ind w:firstLine="0"/>
      </w:pPr>
      <w:bookmarkStart w:id="48" w:name="_LarkToc00048"/>
      <w:r>
        <w:rPr>
          <w:rFonts w:ascii="Times New Roman" w:hAnsi="Times New Roman" w:eastAsia="黑体"/>
          <w:b/>
          <w:color w:val="000000"/>
          <w:sz w:val="32"/>
        </w:rPr>
        <w:t>11 部署与运维</w:t>
      </w:r>
      <w:bookmarkEnd w:id="48"/>
    </w:p>
    <w:p>
      <w:pPr>
        <w:pStyle w:val="Heading2"/>
        <w:keepNext/>
        <w:spacing w:before="220" w:after="100"/>
        <w:ind w:firstLine="0"/>
      </w:pPr>
      <w:bookmarkStart w:id="49" w:name="_LarkToc00049"/>
      <w:r>
        <w:rPr>
          <w:rFonts w:ascii="Times New Roman" w:hAnsi="Times New Roman" w:eastAsia="黑体"/>
          <w:b/>
          <w:color w:val="000000"/>
          <w:sz w:val="28"/>
        </w:rPr>
        <w:t>11.1 环境与拓扑</w:t>
      </w:r>
      <w:bookmarkEnd w:id="49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MVP 采用 Docker Compose 部署，包含 API 服务、异步 Worker、PostgreSQL、Redis、Chroma 与 Neo4j；生产环境迁移至 Kubernetes 加 Helm，支持水平扩展。</w:t>
      </w:r>
    </w:p>
    <w:p>
      <w:pPr>
        <w:pStyle w:val="Heading2"/>
        <w:keepNext/>
        <w:spacing w:before="220" w:after="100"/>
        <w:ind w:firstLine="0"/>
      </w:pPr>
      <w:bookmarkStart w:id="50" w:name="_LarkToc00050"/>
      <w:r>
        <w:rPr>
          <w:rFonts w:ascii="Times New Roman" w:hAnsi="Times New Roman" w:eastAsia="黑体"/>
          <w:b/>
          <w:color w:val="000000"/>
          <w:sz w:val="28"/>
        </w:rPr>
        <w:t>11.2 监控与告警</w:t>
      </w:r>
      <w:bookmarkEnd w:id="50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指标：生成成功率、延迟分位、Token 成本、模型错误率。</w:t>
      </w:r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链路：LangSmith 与 OpenTelemetry 追踪生成全链路。</w:t>
      </w:r>
    </w:p>
    <w:p>
      <w:pPr>
        <w:pStyle w:val="Heading2"/>
        <w:keepNext/>
        <w:spacing w:before="220" w:after="100"/>
        <w:ind w:firstLine="0"/>
      </w:pPr>
      <w:bookmarkStart w:id="51" w:name="_LarkToc00051"/>
      <w:r>
        <w:rPr>
          <w:rFonts w:ascii="Times New Roman" w:hAnsi="Times New Roman" w:eastAsia="黑体"/>
          <w:b/>
          <w:color w:val="000000"/>
          <w:sz w:val="28"/>
        </w:rPr>
        <w:t>11.3 备份与恢复</w:t>
      </w:r>
      <w:bookmarkEnd w:id="51"/>
    </w:p>
    <w:p>
      <w:pPr>
        <w:pStyle w:val="ListBullet"/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PostgreSQL 定期备份，向量库提供重建脚本，任务检查点备份支持断点恢复。</w:t>
      </w:r>
    </w:p>
    <w:p>
      <w:pPr>
        <w:pStyle w:val="Heading1"/>
        <w:keepNext/>
        <w:spacing w:before="280" w:after="120"/>
        <w:ind w:firstLine="0"/>
      </w:pPr>
      <w:bookmarkStart w:id="52" w:name="_LarkToc00052"/>
      <w:r>
        <w:rPr>
          <w:rFonts w:ascii="Times New Roman" w:hAnsi="Times New Roman" w:eastAsia="黑体"/>
          <w:b/>
          <w:color w:val="000000"/>
          <w:sz w:val="32"/>
        </w:rPr>
        <w:t>12 项目路线图</w:t>
      </w:r>
      <w:bookmarkEnd w:id="52"/>
    </w:p>
    <w:p>
      <w:pPr>
        <w:pStyle w:val="Heading2"/>
        <w:keepNext/>
        <w:spacing w:before="220" w:after="100"/>
        <w:ind w:firstLine="0"/>
      </w:pPr>
      <w:bookmarkStart w:id="53" w:name="_LarkToc00053"/>
      <w:r>
        <w:rPr>
          <w:rFonts w:ascii="Times New Roman" w:hAnsi="Times New Roman" w:eastAsia="黑体"/>
          <w:b/>
          <w:color w:val="000000"/>
          <w:sz w:val="28"/>
        </w:rPr>
        <w:t>12.1 里程碑</w:t>
      </w:r>
      <w:bookmarkEnd w:id="53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表26 表26 里程碑规划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表26 里程碑规划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范围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 MVP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至 6 周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项目配置、大纲、单章生成、一致性校验、Web IDE 基础版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单章闭环可用，核心设定零偏离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 V1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至 10 周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伏笔管理、去 AI 味、批量生成、多格式导出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全本自动生成加完结校验报告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 V2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至 16 周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知识图谱、多模型路由与成本优化、平台适配、协作能力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规模化与商业化验证</w:t>
            </w:r>
          </w:p>
        </w:tc>
      </w:tr>
    </w:tbl>
    <w:p>
      <w:pPr>
        <w:pStyle w:val="Heading2"/>
        <w:keepNext/>
        <w:spacing w:before="220" w:after="100"/>
        <w:ind w:firstLine="0"/>
      </w:pPr>
      <w:bookmarkStart w:id="54" w:name="_LarkToc00054"/>
      <w:r>
        <w:rPr>
          <w:rFonts w:ascii="Times New Roman" w:hAnsi="Times New Roman" w:eastAsia="黑体"/>
          <w:b/>
          <w:color w:val="000000"/>
          <w:sz w:val="28"/>
        </w:rPr>
        <w:t>12.2 团队分工建议</w:t>
      </w:r>
      <w:bookmarkEnd w:id="54"/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建议配置产品经理一人、后端工程师两人、算法工程师一人、前端工程师一人、测试工程师一人；算法与后端合作为主线。</w:t>
      </w:r>
    </w:p>
    <w:p>
      <w:pPr>
        <w:pStyle w:val="Heading1"/>
        <w:keepNext/>
        <w:spacing w:before="280" w:after="120"/>
        <w:ind w:firstLine="0"/>
      </w:pPr>
      <w:bookmarkStart w:id="55" w:name="_LarkToc00055"/>
      <w:r>
        <w:rPr>
          <w:rFonts w:ascii="Times New Roman" w:hAnsi="Times New Roman" w:eastAsia="黑体"/>
          <w:b/>
          <w:color w:val="000000"/>
          <w:sz w:val="32"/>
        </w:rPr>
        <w:t>13 风险与对策</w:t>
      </w:r>
      <w:bookmarkEnd w:id="55"/>
    </w:p>
    <w:p>
      <w:pPr>
        <w:pStyle w:val="Caption"/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表27 表27 风险与对策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表27 风险与对策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等级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生成质量不稳定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校验回路加人工确认加风格锚定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成本超支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摘要压缩、小模型承担轻量任务、缓存加预算告警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长文一致性仍不足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知识图谱、全卷校验、版本回溯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合规风险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前置过滤、事后审核、人工复核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模型供应商依赖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多模型路由、本地化兜底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团队学习成本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先基于官方示例搭建流水线并评审</w:t>
            </w:r>
          </w:p>
        </w:tc>
      </w:tr>
    </w:tbl>
    <w:p>
      <w:pPr>
        <w:pStyle w:val="Heading1"/>
        <w:keepNext/>
        <w:spacing w:before="280" w:after="120"/>
        <w:ind w:firstLine="0"/>
      </w:pPr>
      <w:bookmarkStart w:id="56" w:name="_LarkToc00056"/>
      <w:r>
        <w:rPr>
          <w:rFonts w:ascii="Times New Roman" w:hAnsi="Times New Roman" w:eastAsia="黑体"/>
          <w:b/>
          <w:color w:val="000000"/>
          <w:sz w:val="32"/>
        </w:rPr>
        <w:t>14 参考文献</w:t>
      </w:r>
      <w:bookmarkEnd w:id="56"/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[1] SegmentFault：用 ChatGPT 写连载小说？这套多 Agent 架构让 AI 告别失忆与 AI 味。https://segmentfault.com/a/1190000047905047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[2] CSDN：AI_NovelGenerator 全指南（多智能体协同与分层长文本记忆）。https://blog.csdn.net/zsh_1314520/article/details/160830617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[3] StoryWriter: A Multi-Agent Framework for Long Story Generation，arXiv 2506.16445。https://arxiv.org/html/2506.16445v1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[4] DeepWriter: A Multi-Agent Collaboration Framework for Information-rich Ultra-long Book Writing，AAAI 2026。https://ojs.aaai.org/index.php/AAAI/article/download/40648/44609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[5] CreAgentive: An Agent Workflow Driven Multi-Category Creative Generation Engine，arXiv 2509.26461。https://arxiv.org/pdf/2509.26461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[6] Long Story Generation via Knowledge Graph and Literary Theory，arXiv 2508.03137。https://export.arxiv.org/pdf/2508.03137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[7] ProseCreator: A Tri-Store Knowledge Architecture for AI-Assisted Long-Form Creative Writing。https://adverant.ai/docs/research/prosecreator-platform-architecture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[8] Sudowrite 官网。https://www.sudowrite.com/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[9] AppCritica：Sudowrite vs NovelAI 对比。https://www.appcritica.com/blog/sudowrite-vs-novelai-which-ai-writing-tool-actually-delivers-for-fiction-writers/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[10] Creati.ai：NovelAI vs Sudowrite 对比。https://creati.ai/ai-tools/novelai/alternatives/novelai-vs-sudowrite-comparison/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[11] FreeAITool：2026 AI Writing Tools Ultimate Comparison。https://freeaitool.com/fr/ai-assistants/ai-writing-tools-comparison-2026/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[12] Sciencx：This Go CLI Turns One Sentence Into a 500-Chapter Novel。https://www.scien.cx/2026/04/07/this-go-cli-turns-one-sentence-into-a-500-chapter-novel-no-babysitting-required/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[13] Word Compiler, A Context Compiler for Long-Form Fiction。https://2389.ai/posts/word-compiler/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[14] SAGA 项目概览（DeepWiki）。https://deepwiki.com/Lanerra/saga/1-overview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[15] JATIR：Benchmarking Multi-Agent Frameworks: LangGraph vs. CrewAI vs. AutoGen。https://jatir.org/publishedpapers/140332_PAPER.pdf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[16] Pickaxe：CrewAI vs LangGraph vs AutoGen。https://pickaxe.co/post/crewai-vs-langgraph-vs-autogen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[17] MarsDevs：LangGraph vs CrewAI vs AutoGen: 2026 Comparison。https://www.marsdevs.com/compare/langgraph-vs-crewai-vs-autogen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[18] 腾讯云开发者社区：从零搭建企业级 RAG 知识库系统（LangChain 加 Qwen 加 Chroma）。https://cloud.tencent.com/developer/article/2726180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[19] 腾讯云开发者社区：基于 RAG 架构的 DeepSeek 大模型本地知识库构建实战。https://cloud.tencent.com/developer/article/2727531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[20] CEUR-WS：Engineering a Production RAG-Based Agent Platform。https://ceur-ws.org/Vol-4211/paper05.pdf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[21] CSDN：Quivr 实战解析（RAG 分块策略）。https://blog.csdn.net/sinat_28461591/article/details/148038332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[22] AI 聚合导航：彩云小梦产品介绍。https://ai.boce.com/ai-nav/ai-write/page/2</w:t>
      </w:r>
    </w:p>
    <w:p>
      <w:pPr>
        <w:keepNext w:val="0"/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[23] Novarrium：NovelAI vs Sudowrite vs Novarrium Consistency。https://novarrium.com/blog/novelai-vs-sudowrite-vs-novarrium-consistency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28345a1b3564c662bd87ea0faee8ccccf20812572f723fb0148c1a426fd49cb:2179cb39ff0c91b8c8aa83ee6fe80ce2c0d6594b9816eb4a0145684233202cd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