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BB63" w14:textId="343189F0" w:rsidR="006B022A" w:rsidRDefault="005C6EE0" w:rsidP="005C6EE0">
      <w:pPr>
        <w:jc w:val="center"/>
        <w:rPr>
          <w:b/>
          <w:bCs/>
          <w:u w:val="single"/>
        </w:rPr>
      </w:pPr>
      <w:r w:rsidRPr="005C6EE0">
        <w:rPr>
          <w:b/>
          <w:bCs/>
          <w:u w:val="single"/>
        </w:rPr>
        <w:t xml:space="preserve">Classification </w:t>
      </w:r>
      <w:r>
        <w:rPr>
          <w:b/>
          <w:bCs/>
          <w:u w:val="single"/>
        </w:rPr>
        <w:t>–</w:t>
      </w:r>
      <w:r w:rsidRPr="005C6EE0">
        <w:rPr>
          <w:b/>
          <w:bCs/>
          <w:u w:val="single"/>
        </w:rPr>
        <w:t xml:space="preserve"> SVM</w:t>
      </w:r>
    </w:p>
    <w:p w14:paraId="1D086E66" w14:textId="77777777" w:rsidR="005C6EE0" w:rsidRDefault="005C6EE0" w:rsidP="005C6EE0">
      <w:pPr>
        <w:jc w:val="center"/>
        <w:rPr>
          <w:b/>
          <w:bCs/>
          <w:u w:val="single"/>
        </w:rPr>
      </w:pPr>
    </w:p>
    <w:p w14:paraId="7F5D9643" w14:textId="098D0A3C" w:rsidR="005C6EE0" w:rsidRDefault="007F2E29" w:rsidP="005C6EE0">
      <w:pPr>
        <w:jc w:val="center"/>
        <w:rPr>
          <w:b/>
          <w:bCs/>
          <w:u w:val="single"/>
        </w:rPr>
      </w:pPr>
      <w:r w:rsidRPr="007F2E29">
        <w:rPr>
          <w:b/>
          <w:bCs/>
          <w:u w:val="single"/>
        </w:rPr>
        <w:drawing>
          <wp:inline distT="0" distB="0" distL="0" distR="0" wp14:anchorId="02CE6602" wp14:editId="4D68C7DA">
            <wp:extent cx="5731510" cy="2677160"/>
            <wp:effectExtent l="0" t="0" r="2540" b="8890"/>
            <wp:docPr id="79253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1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138C" w14:textId="77777777" w:rsidR="002B3536" w:rsidRDefault="002B3536" w:rsidP="005C6EE0">
      <w:pPr>
        <w:jc w:val="center"/>
        <w:rPr>
          <w:b/>
          <w:bCs/>
          <w:u w:val="single"/>
        </w:rPr>
      </w:pPr>
    </w:p>
    <w:p w14:paraId="06BAD335" w14:textId="77777777" w:rsidR="00AF6AEC" w:rsidRPr="00AF6AEC" w:rsidRDefault="00AF6AEC" w:rsidP="00AF6AEC">
      <w:pPr>
        <w:rPr>
          <w:b/>
          <w:bCs/>
        </w:rPr>
      </w:pPr>
      <w:r w:rsidRPr="00AF6AEC">
        <w:rPr>
          <w:b/>
          <w:bCs/>
        </w:rPr>
        <w:t>Precision</w:t>
      </w:r>
    </w:p>
    <w:p w14:paraId="48455159" w14:textId="77777777" w:rsidR="00AF6AEC" w:rsidRPr="00AF6AEC" w:rsidRDefault="00AF6AEC" w:rsidP="00AF6AEC">
      <w:r w:rsidRPr="00AF6AEC">
        <w:rPr>
          <w:b/>
          <w:bCs/>
        </w:rPr>
        <w:t>Q:</w:t>
      </w:r>
      <w:r w:rsidRPr="00AF6AEC">
        <w:t xml:space="preserve"> When the model predicts a customer will NOT purchase, how often is it correct?</w:t>
      </w:r>
    </w:p>
    <w:p w14:paraId="264EACE8" w14:textId="77777777" w:rsidR="00AF6AEC" w:rsidRPr="00AF6AEC" w:rsidRDefault="00AF6AEC" w:rsidP="00AF6AEC">
      <w:r w:rsidRPr="00AF6AEC">
        <w:rPr>
          <w:b/>
          <w:bCs/>
        </w:rPr>
        <w:t>A:</w:t>
      </w:r>
      <w:r w:rsidRPr="00AF6AEC">
        <w:t xml:space="preserve"> The model is correct </w:t>
      </w:r>
      <w:r w:rsidRPr="00AF6AEC">
        <w:rPr>
          <w:b/>
          <w:bCs/>
        </w:rPr>
        <w:t>76%</w:t>
      </w:r>
      <w:r w:rsidRPr="00AF6AEC">
        <w:t xml:space="preserve"> of the time when predicting non-purchasers.</w:t>
      </w:r>
    </w:p>
    <w:p w14:paraId="334C1780" w14:textId="77777777" w:rsidR="00AF6AEC" w:rsidRPr="00AF6AEC" w:rsidRDefault="00AF6AEC" w:rsidP="00AF6AEC">
      <w:r w:rsidRPr="00AF6AEC">
        <w:rPr>
          <w:b/>
          <w:bCs/>
        </w:rPr>
        <w:t>Q:</w:t>
      </w:r>
      <w:r w:rsidRPr="00AF6AEC">
        <w:t xml:space="preserve"> When the model predicts a customer WILL purchase, how often is it correct?</w:t>
      </w:r>
    </w:p>
    <w:p w14:paraId="092E4D77" w14:textId="77777777" w:rsidR="00AF6AEC" w:rsidRPr="00AF6AEC" w:rsidRDefault="00AF6AEC" w:rsidP="00AF6AEC">
      <w:r w:rsidRPr="00AF6AEC">
        <w:rPr>
          <w:b/>
          <w:bCs/>
        </w:rPr>
        <w:t>A:</w:t>
      </w:r>
      <w:r w:rsidRPr="00AF6AEC">
        <w:t xml:space="preserve"> The model is correct </w:t>
      </w:r>
      <w:r w:rsidRPr="00AF6AEC">
        <w:rPr>
          <w:b/>
          <w:bCs/>
        </w:rPr>
        <w:t>88%</w:t>
      </w:r>
      <w:r w:rsidRPr="00AF6AEC">
        <w:t xml:space="preserve"> of the time when predicting purchasers.</w:t>
      </w:r>
    </w:p>
    <w:p w14:paraId="505E780A" w14:textId="77777777" w:rsidR="00AF6AEC" w:rsidRPr="00AF6AEC" w:rsidRDefault="00AF6AEC" w:rsidP="00AF6AEC">
      <w:r w:rsidRPr="00AF6AEC">
        <w:pict w14:anchorId="6B46E344">
          <v:rect id="_x0000_i1133" style="width:0;height:1.5pt" o:hralign="center" o:hrstd="t" o:hr="t" fillcolor="#a0a0a0" stroked="f"/>
        </w:pict>
      </w:r>
    </w:p>
    <w:p w14:paraId="532FFF1C" w14:textId="77777777" w:rsidR="00AF6AEC" w:rsidRPr="00AF6AEC" w:rsidRDefault="00AF6AEC" w:rsidP="00AF6AEC">
      <w:pPr>
        <w:rPr>
          <w:b/>
          <w:bCs/>
        </w:rPr>
      </w:pPr>
      <w:r w:rsidRPr="00AF6AEC">
        <w:rPr>
          <w:b/>
          <w:bCs/>
        </w:rPr>
        <w:t>Recall</w:t>
      </w:r>
    </w:p>
    <w:p w14:paraId="735AA917" w14:textId="77777777" w:rsidR="00AF6AEC" w:rsidRPr="00AF6AEC" w:rsidRDefault="00AF6AEC" w:rsidP="00AF6AEC">
      <w:r w:rsidRPr="00AF6AEC">
        <w:rPr>
          <w:b/>
          <w:bCs/>
        </w:rPr>
        <w:t>Q:</w:t>
      </w:r>
      <w:r w:rsidRPr="00AF6AEC">
        <w:t xml:space="preserve"> Out of all customers who actually did NOT purchase, how many did the model successfully identify?</w:t>
      </w:r>
    </w:p>
    <w:p w14:paraId="7815C1FA" w14:textId="77777777" w:rsidR="00AF6AEC" w:rsidRPr="00AF6AEC" w:rsidRDefault="00AF6AEC" w:rsidP="00AF6AEC">
      <w:r w:rsidRPr="00AF6AEC">
        <w:rPr>
          <w:b/>
          <w:bCs/>
        </w:rPr>
        <w:t>A:</w:t>
      </w:r>
      <w:r w:rsidRPr="00AF6AEC">
        <w:t xml:space="preserve"> The model correctly identified </w:t>
      </w:r>
      <w:r w:rsidRPr="00AF6AEC">
        <w:rPr>
          <w:b/>
          <w:bCs/>
        </w:rPr>
        <w:t>96%</w:t>
      </w:r>
      <w:r w:rsidRPr="00AF6AEC">
        <w:t xml:space="preserve"> of actual non-purchasers.</w:t>
      </w:r>
    </w:p>
    <w:p w14:paraId="75BF7FF0" w14:textId="77777777" w:rsidR="00AF6AEC" w:rsidRPr="00AF6AEC" w:rsidRDefault="00AF6AEC" w:rsidP="00AF6AEC">
      <w:r w:rsidRPr="00AF6AEC">
        <w:rPr>
          <w:b/>
          <w:bCs/>
        </w:rPr>
        <w:t>Q:</w:t>
      </w:r>
      <w:r w:rsidRPr="00AF6AEC">
        <w:t xml:space="preserve"> Out of all customers who actually purchased, how many did the model successfully identify?</w:t>
      </w:r>
    </w:p>
    <w:p w14:paraId="4E9C1E96" w14:textId="77777777" w:rsidR="00AF6AEC" w:rsidRPr="00AF6AEC" w:rsidRDefault="00AF6AEC" w:rsidP="00AF6AEC">
      <w:r w:rsidRPr="00AF6AEC">
        <w:rPr>
          <w:b/>
          <w:bCs/>
        </w:rPr>
        <w:t>A:</w:t>
      </w:r>
      <w:r w:rsidRPr="00AF6AEC">
        <w:t xml:space="preserve"> The model correctly identified only </w:t>
      </w:r>
      <w:r w:rsidRPr="00AF6AEC">
        <w:rPr>
          <w:b/>
          <w:bCs/>
        </w:rPr>
        <w:t>47%</w:t>
      </w:r>
      <w:r w:rsidRPr="00AF6AEC">
        <w:t xml:space="preserve"> of actual purchasers.</w:t>
      </w:r>
    </w:p>
    <w:p w14:paraId="564E38D5" w14:textId="77777777" w:rsidR="00AF6AEC" w:rsidRPr="00AF6AEC" w:rsidRDefault="00AF6AEC" w:rsidP="00AF6AEC">
      <w:r w:rsidRPr="00AF6AEC">
        <w:rPr>
          <w:b/>
          <w:bCs/>
        </w:rPr>
        <w:t>Client Insight:</w:t>
      </w:r>
      <w:r w:rsidRPr="00AF6AEC">
        <w:t xml:space="preserve"> The model is missing more than half of the actual purchasers.</w:t>
      </w:r>
    </w:p>
    <w:p w14:paraId="11E72324" w14:textId="77777777" w:rsidR="00AF6AEC" w:rsidRPr="00AF6AEC" w:rsidRDefault="00AF6AEC" w:rsidP="00AF6AEC">
      <w:r w:rsidRPr="00AF6AEC">
        <w:pict w14:anchorId="198998C6">
          <v:rect id="_x0000_i1134" style="width:0;height:1.5pt" o:hralign="center" o:hrstd="t" o:hr="t" fillcolor="#a0a0a0" stroked="f"/>
        </w:pict>
      </w:r>
    </w:p>
    <w:p w14:paraId="6B3BD4CC" w14:textId="77777777" w:rsidR="00AF6AEC" w:rsidRPr="00AF6AEC" w:rsidRDefault="00AF6AEC" w:rsidP="00AF6AEC">
      <w:pPr>
        <w:rPr>
          <w:b/>
          <w:bCs/>
        </w:rPr>
      </w:pPr>
      <w:r w:rsidRPr="00AF6AEC">
        <w:rPr>
          <w:b/>
          <w:bCs/>
        </w:rPr>
        <w:t>F1-Score</w:t>
      </w:r>
    </w:p>
    <w:p w14:paraId="715F8334" w14:textId="77777777" w:rsidR="00AF6AEC" w:rsidRPr="00AF6AEC" w:rsidRDefault="00AF6AEC" w:rsidP="00AF6AEC">
      <w:r w:rsidRPr="00AF6AEC">
        <w:rPr>
          <w:b/>
          <w:bCs/>
        </w:rPr>
        <w:lastRenderedPageBreak/>
        <w:t>Q:</w:t>
      </w:r>
      <w:r w:rsidRPr="00AF6AEC">
        <w:t xml:space="preserve"> How well does the model perform overall for non-purchasers by balancing correctness and coverage?</w:t>
      </w:r>
    </w:p>
    <w:p w14:paraId="78394DB6" w14:textId="77777777" w:rsidR="00AF6AEC" w:rsidRPr="00AF6AEC" w:rsidRDefault="00AF6AEC" w:rsidP="00AF6AEC">
      <w:r w:rsidRPr="00AF6AEC">
        <w:rPr>
          <w:b/>
          <w:bCs/>
        </w:rPr>
        <w:t>A:</w:t>
      </w:r>
      <w:r w:rsidRPr="00AF6AEC">
        <w:t xml:space="preserve"> The model achieved an overall performance score of </w:t>
      </w:r>
      <w:r w:rsidRPr="00AF6AEC">
        <w:rPr>
          <w:b/>
          <w:bCs/>
        </w:rPr>
        <w:t>85%</w:t>
      </w:r>
      <w:r w:rsidRPr="00AF6AEC">
        <w:t xml:space="preserve"> for non-purchasers.</w:t>
      </w:r>
    </w:p>
    <w:p w14:paraId="496727A4" w14:textId="77777777" w:rsidR="00AF6AEC" w:rsidRPr="00AF6AEC" w:rsidRDefault="00AF6AEC" w:rsidP="00AF6AEC">
      <w:r w:rsidRPr="00AF6AEC">
        <w:rPr>
          <w:b/>
          <w:bCs/>
        </w:rPr>
        <w:t>Q:</w:t>
      </w:r>
      <w:r w:rsidRPr="00AF6AEC">
        <w:t xml:space="preserve"> How well does the model perform overall for purchasers by balancing correctness and coverage?</w:t>
      </w:r>
    </w:p>
    <w:p w14:paraId="1568A768" w14:textId="77777777" w:rsidR="00AF6AEC" w:rsidRPr="00AF6AEC" w:rsidRDefault="00AF6AEC" w:rsidP="00AF6AEC">
      <w:r w:rsidRPr="00AF6AEC">
        <w:rPr>
          <w:b/>
          <w:bCs/>
        </w:rPr>
        <w:t>A:</w:t>
      </w:r>
      <w:r w:rsidRPr="00AF6AEC">
        <w:t xml:space="preserve"> The model achieved an overall performance score of </w:t>
      </w:r>
      <w:r w:rsidRPr="00AF6AEC">
        <w:rPr>
          <w:b/>
          <w:bCs/>
        </w:rPr>
        <w:t>61%</w:t>
      </w:r>
      <w:r w:rsidRPr="00AF6AEC">
        <w:t xml:space="preserve"> for purchasers.</w:t>
      </w:r>
    </w:p>
    <w:p w14:paraId="6AEAF8AD" w14:textId="77777777" w:rsidR="00AF6AEC" w:rsidRPr="00AF6AEC" w:rsidRDefault="00AF6AEC" w:rsidP="00AF6AEC">
      <w:r w:rsidRPr="00AF6AEC">
        <w:pict w14:anchorId="4EB69B27">
          <v:rect id="_x0000_i1135" style="width:0;height:1.5pt" o:hralign="center" o:hrstd="t" o:hr="t" fillcolor="#a0a0a0" stroked="f"/>
        </w:pict>
      </w:r>
    </w:p>
    <w:p w14:paraId="5352F204" w14:textId="77777777" w:rsidR="00AF6AEC" w:rsidRPr="00AF6AEC" w:rsidRDefault="00AF6AEC" w:rsidP="00AF6AEC">
      <w:pPr>
        <w:rPr>
          <w:b/>
          <w:bCs/>
        </w:rPr>
      </w:pPr>
      <w:r w:rsidRPr="00AF6AEC">
        <w:rPr>
          <w:b/>
          <w:bCs/>
        </w:rPr>
        <w:t>Support</w:t>
      </w:r>
    </w:p>
    <w:p w14:paraId="301B7652" w14:textId="77777777" w:rsidR="00AF6AEC" w:rsidRPr="00AF6AEC" w:rsidRDefault="00AF6AEC" w:rsidP="00AF6AEC">
      <w:r w:rsidRPr="00AF6AEC">
        <w:rPr>
          <w:b/>
          <w:bCs/>
        </w:rPr>
        <w:t>Q:</w:t>
      </w:r>
      <w:r w:rsidRPr="00AF6AEC">
        <w:t xml:space="preserve"> How many non-purchasing customers were evaluated?</w:t>
      </w:r>
    </w:p>
    <w:p w14:paraId="2896ECBA" w14:textId="77777777" w:rsidR="00AF6AEC" w:rsidRPr="00AF6AEC" w:rsidRDefault="00AF6AEC" w:rsidP="00AF6AEC">
      <w:r w:rsidRPr="00AF6AEC">
        <w:rPr>
          <w:b/>
          <w:bCs/>
        </w:rPr>
        <w:t>A:</w:t>
      </w:r>
      <w:r w:rsidRPr="00AF6AEC">
        <w:t xml:space="preserve"> The evaluation included </w:t>
      </w:r>
      <w:r w:rsidRPr="00AF6AEC">
        <w:rPr>
          <w:b/>
          <w:bCs/>
        </w:rPr>
        <w:t>85 non-purchasing customers</w:t>
      </w:r>
      <w:r w:rsidRPr="00AF6AEC">
        <w:t>.</w:t>
      </w:r>
    </w:p>
    <w:p w14:paraId="4104533E" w14:textId="77777777" w:rsidR="00AF6AEC" w:rsidRPr="00AF6AEC" w:rsidRDefault="00AF6AEC" w:rsidP="00AF6AEC">
      <w:r w:rsidRPr="00AF6AEC">
        <w:rPr>
          <w:b/>
          <w:bCs/>
        </w:rPr>
        <w:t>Q:</w:t>
      </w:r>
      <w:r w:rsidRPr="00AF6AEC">
        <w:t xml:space="preserve"> How many purchasing customers were evaluated?</w:t>
      </w:r>
    </w:p>
    <w:p w14:paraId="5DFA49CA" w14:textId="77777777" w:rsidR="00AF6AEC" w:rsidRPr="00AF6AEC" w:rsidRDefault="00AF6AEC" w:rsidP="00AF6AEC">
      <w:r w:rsidRPr="00AF6AEC">
        <w:rPr>
          <w:b/>
          <w:bCs/>
        </w:rPr>
        <w:t>A:</w:t>
      </w:r>
      <w:r w:rsidRPr="00AF6AEC">
        <w:t xml:space="preserve"> The evaluation included </w:t>
      </w:r>
      <w:r w:rsidRPr="00AF6AEC">
        <w:rPr>
          <w:b/>
          <w:bCs/>
        </w:rPr>
        <w:t>49 purchasing customers</w:t>
      </w:r>
      <w:r w:rsidRPr="00AF6AEC">
        <w:t>.</w:t>
      </w:r>
    </w:p>
    <w:p w14:paraId="65EDA32C" w14:textId="77777777" w:rsidR="00AF6AEC" w:rsidRPr="00AF6AEC" w:rsidRDefault="00AF6AEC" w:rsidP="00AF6AEC">
      <w:r w:rsidRPr="00AF6AEC">
        <w:pict w14:anchorId="4E6AFBFC">
          <v:rect id="_x0000_i1136" style="width:0;height:1.5pt" o:hralign="center" o:hrstd="t" o:hr="t" fillcolor="#a0a0a0" stroked="f"/>
        </w:pict>
      </w:r>
    </w:p>
    <w:p w14:paraId="6899B230" w14:textId="77777777" w:rsidR="00AF6AEC" w:rsidRPr="00AF6AEC" w:rsidRDefault="00AF6AEC" w:rsidP="00AF6AEC">
      <w:pPr>
        <w:rPr>
          <w:b/>
          <w:bCs/>
        </w:rPr>
      </w:pPr>
      <w:r w:rsidRPr="00AF6AEC">
        <w:rPr>
          <w:b/>
          <w:bCs/>
        </w:rPr>
        <w:t>Accuracy</w:t>
      </w:r>
    </w:p>
    <w:p w14:paraId="6B55C828" w14:textId="77777777" w:rsidR="00AF6AEC" w:rsidRPr="00AF6AEC" w:rsidRDefault="00AF6AEC" w:rsidP="00AF6AEC">
      <w:r w:rsidRPr="00AF6AEC">
        <w:rPr>
          <w:b/>
          <w:bCs/>
        </w:rPr>
        <w:t>Q:</w:t>
      </w:r>
      <w:r w:rsidRPr="00AF6AEC">
        <w:t xml:space="preserve"> Overall, how often does the model make the correct prediction?</w:t>
      </w:r>
    </w:p>
    <w:p w14:paraId="54EC95E0" w14:textId="77777777" w:rsidR="00AF6AEC" w:rsidRPr="00AF6AEC" w:rsidRDefault="00AF6AEC" w:rsidP="00AF6AEC">
      <w:r w:rsidRPr="00AF6AEC">
        <w:rPr>
          <w:b/>
          <w:bCs/>
        </w:rPr>
        <w:t>A:</w:t>
      </w:r>
      <w:r w:rsidRPr="00AF6AEC">
        <w:t xml:space="preserve"> The model correctly predicts customer </w:t>
      </w:r>
      <w:proofErr w:type="spellStart"/>
      <w:r w:rsidRPr="00AF6AEC">
        <w:t>behavior</w:t>
      </w:r>
      <w:proofErr w:type="spellEnd"/>
      <w:r w:rsidRPr="00AF6AEC">
        <w:t xml:space="preserve"> </w:t>
      </w:r>
      <w:r w:rsidRPr="00AF6AEC">
        <w:rPr>
          <w:b/>
          <w:bCs/>
        </w:rPr>
        <w:t>78%</w:t>
      </w:r>
      <w:r w:rsidRPr="00AF6AEC">
        <w:t xml:space="preserve"> of the time.</w:t>
      </w:r>
    </w:p>
    <w:p w14:paraId="133E8938" w14:textId="77777777" w:rsidR="00AF6AEC" w:rsidRPr="00AF6AEC" w:rsidRDefault="00AF6AEC" w:rsidP="00AF6AEC">
      <w:r w:rsidRPr="00AF6AEC">
        <w:pict w14:anchorId="7951E40F">
          <v:rect id="_x0000_i1137" style="width:0;height:1.5pt" o:hralign="center" o:hrstd="t" o:hr="t" fillcolor="#a0a0a0" stroked="f"/>
        </w:pict>
      </w:r>
    </w:p>
    <w:p w14:paraId="6122F0D3" w14:textId="77777777" w:rsidR="00AF6AEC" w:rsidRPr="00AF6AEC" w:rsidRDefault="00AF6AEC" w:rsidP="00AF6AEC">
      <w:pPr>
        <w:rPr>
          <w:b/>
          <w:bCs/>
        </w:rPr>
      </w:pPr>
      <w:r w:rsidRPr="00AF6AEC">
        <w:rPr>
          <w:b/>
          <w:bCs/>
        </w:rPr>
        <w:t>Macro Average</w:t>
      </w:r>
    </w:p>
    <w:p w14:paraId="147DB36F" w14:textId="77777777" w:rsidR="00AF6AEC" w:rsidRPr="00AF6AEC" w:rsidRDefault="00AF6AEC" w:rsidP="00AF6AEC">
      <w:r w:rsidRPr="00AF6AEC">
        <w:rPr>
          <w:b/>
          <w:bCs/>
        </w:rPr>
        <w:t>Q:</w:t>
      </w:r>
      <w:r w:rsidRPr="00AF6AEC">
        <w:t xml:space="preserve"> What is the model's average performance when purchasers and non-purchasers are given equal importance?</w:t>
      </w:r>
    </w:p>
    <w:p w14:paraId="35596891" w14:textId="77777777" w:rsidR="00AF6AEC" w:rsidRPr="00AF6AEC" w:rsidRDefault="00AF6AEC" w:rsidP="00AF6AEC">
      <w:r w:rsidRPr="00AF6AEC">
        <w:rPr>
          <w:b/>
          <w:bCs/>
        </w:rPr>
        <w:t>A:</w:t>
      </w:r>
      <w:r w:rsidRPr="00AF6AEC">
        <w:t xml:space="preserve"> The model achieved:</w:t>
      </w:r>
    </w:p>
    <w:p w14:paraId="420D41D7" w14:textId="77777777" w:rsidR="00AF6AEC" w:rsidRPr="00AF6AEC" w:rsidRDefault="00AF6AEC" w:rsidP="00AF6AEC">
      <w:pPr>
        <w:numPr>
          <w:ilvl w:val="0"/>
          <w:numId w:val="3"/>
        </w:numPr>
      </w:pPr>
      <w:r w:rsidRPr="00AF6AEC">
        <w:rPr>
          <w:b/>
          <w:bCs/>
        </w:rPr>
        <w:t>82% Precision</w:t>
      </w:r>
    </w:p>
    <w:p w14:paraId="11A3B3AB" w14:textId="77777777" w:rsidR="00AF6AEC" w:rsidRPr="00AF6AEC" w:rsidRDefault="00AF6AEC" w:rsidP="00AF6AEC">
      <w:pPr>
        <w:numPr>
          <w:ilvl w:val="0"/>
          <w:numId w:val="3"/>
        </w:numPr>
      </w:pPr>
      <w:r w:rsidRPr="00AF6AEC">
        <w:rPr>
          <w:b/>
          <w:bCs/>
        </w:rPr>
        <w:t>72% Recall</w:t>
      </w:r>
    </w:p>
    <w:p w14:paraId="50306370" w14:textId="77777777" w:rsidR="00AF6AEC" w:rsidRPr="00AF6AEC" w:rsidRDefault="00AF6AEC" w:rsidP="00AF6AEC">
      <w:pPr>
        <w:numPr>
          <w:ilvl w:val="0"/>
          <w:numId w:val="3"/>
        </w:numPr>
      </w:pPr>
      <w:r w:rsidRPr="00AF6AEC">
        <w:rPr>
          <w:b/>
          <w:bCs/>
        </w:rPr>
        <w:t>73% F1-Score</w:t>
      </w:r>
    </w:p>
    <w:p w14:paraId="6B63A1FE" w14:textId="77777777" w:rsidR="00AF6AEC" w:rsidRPr="00AF6AEC" w:rsidRDefault="00AF6AEC" w:rsidP="00AF6AEC">
      <w:r w:rsidRPr="00AF6AEC">
        <w:t>This indicates moderate overall performance when treating both classes equally.</w:t>
      </w:r>
    </w:p>
    <w:p w14:paraId="684A7319" w14:textId="77777777" w:rsidR="00AF6AEC" w:rsidRPr="00AF6AEC" w:rsidRDefault="00AF6AEC" w:rsidP="00AF6AEC">
      <w:r w:rsidRPr="00AF6AEC">
        <w:pict w14:anchorId="55A71AC5">
          <v:rect id="_x0000_i1138" style="width:0;height:1.5pt" o:hralign="center" o:hrstd="t" o:hr="t" fillcolor="#a0a0a0" stroked="f"/>
        </w:pict>
      </w:r>
    </w:p>
    <w:p w14:paraId="0B2E8098" w14:textId="77777777" w:rsidR="00AF6AEC" w:rsidRPr="00AF6AEC" w:rsidRDefault="00AF6AEC" w:rsidP="00AF6AEC">
      <w:pPr>
        <w:rPr>
          <w:b/>
          <w:bCs/>
        </w:rPr>
      </w:pPr>
      <w:r w:rsidRPr="00AF6AEC">
        <w:rPr>
          <w:b/>
          <w:bCs/>
        </w:rPr>
        <w:t>Weighted Average</w:t>
      </w:r>
    </w:p>
    <w:p w14:paraId="1207FA06" w14:textId="77777777" w:rsidR="00AF6AEC" w:rsidRPr="00AF6AEC" w:rsidRDefault="00AF6AEC" w:rsidP="00AF6AEC">
      <w:r w:rsidRPr="00AF6AEC">
        <w:rPr>
          <w:b/>
          <w:bCs/>
        </w:rPr>
        <w:t>Q:</w:t>
      </w:r>
      <w:r w:rsidRPr="00AF6AEC">
        <w:t xml:space="preserve"> What is the model's overall performance after considering the actual distribution of purchasers and non-purchasers?</w:t>
      </w:r>
    </w:p>
    <w:p w14:paraId="570F7180" w14:textId="77777777" w:rsidR="00AF6AEC" w:rsidRPr="00AF6AEC" w:rsidRDefault="00AF6AEC" w:rsidP="00AF6AEC">
      <w:r w:rsidRPr="00AF6AEC">
        <w:rPr>
          <w:b/>
          <w:bCs/>
        </w:rPr>
        <w:lastRenderedPageBreak/>
        <w:t>A:</w:t>
      </w:r>
      <w:r w:rsidRPr="00AF6AEC">
        <w:t xml:space="preserve"> The model achieved:</w:t>
      </w:r>
    </w:p>
    <w:p w14:paraId="0682139F" w14:textId="77777777" w:rsidR="00AF6AEC" w:rsidRPr="00AF6AEC" w:rsidRDefault="00AF6AEC" w:rsidP="00AF6AEC">
      <w:pPr>
        <w:numPr>
          <w:ilvl w:val="0"/>
          <w:numId w:val="4"/>
        </w:numPr>
      </w:pPr>
      <w:r w:rsidRPr="00AF6AEC">
        <w:rPr>
          <w:b/>
          <w:bCs/>
        </w:rPr>
        <w:t>81% Precision</w:t>
      </w:r>
    </w:p>
    <w:p w14:paraId="47375F40" w14:textId="77777777" w:rsidR="00AF6AEC" w:rsidRPr="00AF6AEC" w:rsidRDefault="00AF6AEC" w:rsidP="00AF6AEC">
      <w:pPr>
        <w:numPr>
          <w:ilvl w:val="0"/>
          <w:numId w:val="4"/>
        </w:numPr>
      </w:pPr>
      <w:r w:rsidRPr="00AF6AEC">
        <w:rPr>
          <w:b/>
          <w:bCs/>
        </w:rPr>
        <w:t>78% Recall</w:t>
      </w:r>
    </w:p>
    <w:p w14:paraId="324E05B3" w14:textId="77777777" w:rsidR="00AF6AEC" w:rsidRPr="00AF6AEC" w:rsidRDefault="00AF6AEC" w:rsidP="00AF6AEC">
      <w:pPr>
        <w:numPr>
          <w:ilvl w:val="0"/>
          <w:numId w:val="4"/>
        </w:numPr>
      </w:pPr>
      <w:r w:rsidRPr="00AF6AEC">
        <w:rPr>
          <w:b/>
          <w:bCs/>
        </w:rPr>
        <w:t>76% F1-Score</w:t>
      </w:r>
    </w:p>
    <w:p w14:paraId="763D69A2" w14:textId="77777777" w:rsidR="00AF6AEC" w:rsidRPr="00AF6AEC" w:rsidRDefault="00AF6AEC" w:rsidP="00AF6AEC">
      <w:r w:rsidRPr="00AF6AEC">
        <w:t>This reflects the model's real-world performance on the dataset.</w:t>
      </w:r>
    </w:p>
    <w:p w14:paraId="269645FE" w14:textId="77777777" w:rsidR="002B3536" w:rsidRPr="00AF6AEC" w:rsidRDefault="002B3536" w:rsidP="00AF6AEC"/>
    <w:sectPr w:rsidR="002B3536" w:rsidRPr="00AF6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7B81"/>
    <w:multiLevelType w:val="multilevel"/>
    <w:tmpl w:val="A04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76F4B"/>
    <w:multiLevelType w:val="multilevel"/>
    <w:tmpl w:val="C748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20FA5"/>
    <w:multiLevelType w:val="multilevel"/>
    <w:tmpl w:val="9DB0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86FA0"/>
    <w:multiLevelType w:val="multilevel"/>
    <w:tmpl w:val="33D0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248343">
    <w:abstractNumId w:val="0"/>
  </w:num>
  <w:num w:numId="2" w16cid:durableId="943339625">
    <w:abstractNumId w:val="2"/>
  </w:num>
  <w:num w:numId="3" w16cid:durableId="2029023235">
    <w:abstractNumId w:val="1"/>
  </w:num>
  <w:num w:numId="4" w16cid:durableId="867451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7B"/>
    <w:rsid w:val="002B3536"/>
    <w:rsid w:val="0031467E"/>
    <w:rsid w:val="005A7A8C"/>
    <w:rsid w:val="005C6EE0"/>
    <w:rsid w:val="006B022A"/>
    <w:rsid w:val="007F2E29"/>
    <w:rsid w:val="00A0697B"/>
    <w:rsid w:val="00AF6AEC"/>
    <w:rsid w:val="00F9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2A2CF"/>
  <w15:chartTrackingRefBased/>
  <w15:docId w15:val="{6898E906-BC1F-4A4C-ABE4-D83CFB68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Shibumon R</dc:creator>
  <cp:keywords/>
  <dc:description/>
  <cp:lastModifiedBy>Shibumon R</cp:lastModifiedBy>
  <cp:revision>5</cp:revision>
  <dcterms:created xsi:type="dcterms:W3CDTF">2026-10-12T10:04:00Z</dcterms:created>
  <dcterms:modified xsi:type="dcterms:W3CDTF">2026-10-12T10:05:00Z</dcterms:modified>
</cp:coreProperties>
</file>