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21D709" w14:textId="77777777" w:rsidR="00C25899" w:rsidRDefault="00C25899">
      <w:pPr>
        <w:pStyle w:val="Subtitle"/>
        <w:spacing w:before="300" w:after="140"/>
      </w:pPr>
      <w:bookmarkStart w:id="0" w:name="_30j0zll" w:colFirst="0" w:colLast="0"/>
      <w:bookmarkEnd w:id="0"/>
    </w:p>
    <w:p w14:paraId="67431C81" w14:textId="403968C6" w:rsidR="00C25899" w:rsidRDefault="001612D9">
      <w:pPr>
        <w:pStyle w:val="Title"/>
      </w:pPr>
      <w:bookmarkStart w:id="1" w:name="_1fob9te" w:colFirst="0" w:colLast="0"/>
      <w:bookmarkEnd w:id="1"/>
      <w:r>
        <w:t>EIP</w:t>
      </w:r>
      <w:r w:rsidR="00B50146">
        <w:t xml:space="preserve"> </w:t>
      </w:r>
      <w:r>
        <w:t xml:space="preserve">Anypoint </w:t>
      </w:r>
      <w:r w:rsidR="00B50146">
        <w:t>Platform Architecture</w:t>
      </w:r>
    </w:p>
    <w:p w14:paraId="14A96F76" w14:textId="77777777" w:rsidR="00C25899" w:rsidRDefault="00C25899"/>
    <w:p w14:paraId="4325D03E" w14:textId="28CB9D2E" w:rsidR="00C25899" w:rsidRDefault="00B50146">
      <w:r>
        <w:rPr>
          <w:rFonts w:ascii="Open Sans" w:eastAsia="Open Sans" w:hAnsi="Open Sans" w:cs="Open Sans"/>
          <w:b/>
        </w:rPr>
        <w:t xml:space="preserve">Prepared by: </w:t>
      </w:r>
      <w:r>
        <w:t xml:space="preserve"> </w:t>
      </w:r>
      <w:r w:rsidR="001612D9">
        <w:t>PwC</w:t>
      </w:r>
    </w:p>
    <w:p w14:paraId="1CB2B437" w14:textId="77777777" w:rsidR="00C25899" w:rsidRDefault="00B50146">
      <w:r>
        <w:rPr>
          <w:rFonts w:ascii="Open Sans" w:eastAsia="Open Sans" w:hAnsi="Open Sans" w:cs="Open Sans"/>
          <w:b/>
        </w:rPr>
        <w:t>Prepared for:</w:t>
      </w:r>
      <w:r>
        <w:t xml:space="preserve"> Platform Admins, Architects and Developers</w:t>
      </w:r>
    </w:p>
    <w:p w14:paraId="0EB865B8" w14:textId="77777777" w:rsidR="00C25899" w:rsidRDefault="00B50146">
      <w:r>
        <w:rPr>
          <w:rFonts w:ascii="Open Sans" w:eastAsia="Open Sans" w:hAnsi="Open Sans" w:cs="Open Sans"/>
          <w:b/>
        </w:rPr>
        <w:t>Last updated:</w:t>
      </w:r>
      <w:r>
        <w:t xml:space="preserve">  &lt;&gt;</w:t>
      </w:r>
    </w:p>
    <w:p w14:paraId="59A94AE2" w14:textId="77777777" w:rsidR="00C25899" w:rsidRDefault="00C25899">
      <w:pPr>
        <w:spacing w:after="0" w:line="276" w:lineRule="auto"/>
      </w:pPr>
      <w:bookmarkStart w:id="2" w:name="_3znysh7" w:colFirst="0" w:colLast="0"/>
      <w:bookmarkEnd w:id="2"/>
    </w:p>
    <w:tbl>
      <w:tblPr>
        <w:tblStyle w:val="a"/>
        <w:tblW w:w="100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2441"/>
        <w:gridCol w:w="2979"/>
        <w:gridCol w:w="2979"/>
      </w:tblGrid>
      <w:tr w:rsidR="00C25899" w14:paraId="381AF429" w14:textId="77777777">
        <w:tc>
          <w:tcPr>
            <w:tcW w:w="1680"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4EAAB54A"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Version</w:t>
            </w:r>
          </w:p>
        </w:tc>
        <w:tc>
          <w:tcPr>
            <w:tcW w:w="2441"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05F9C07D"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Date</w:t>
            </w:r>
          </w:p>
        </w:tc>
        <w:tc>
          <w:tcPr>
            <w:tcW w:w="2978"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595A1E67"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Author</w:t>
            </w:r>
          </w:p>
        </w:tc>
        <w:tc>
          <w:tcPr>
            <w:tcW w:w="2978"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714D2896"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Description</w:t>
            </w:r>
          </w:p>
        </w:tc>
      </w:tr>
      <w:tr w:rsidR="00C25899" w14:paraId="54764F50" w14:textId="77777777">
        <w:tc>
          <w:tcPr>
            <w:tcW w:w="1680" w:type="dxa"/>
            <w:shd w:val="clear" w:color="auto" w:fill="auto"/>
            <w:tcMar>
              <w:top w:w="100" w:type="dxa"/>
              <w:left w:w="100" w:type="dxa"/>
              <w:bottom w:w="100" w:type="dxa"/>
              <w:right w:w="100" w:type="dxa"/>
            </w:tcMar>
          </w:tcPr>
          <w:p w14:paraId="7D15917F" w14:textId="77777777" w:rsidR="00C25899" w:rsidRDefault="00B50146">
            <w:pPr>
              <w:widowControl w:val="0"/>
              <w:spacing w:after="0" w:line="240" w:lineRule="auto"/>
            </w:pPr>
            <w:r>
              <w:t>0.1</w:t>
            </w:r>
          </w:p>
        </w:tc>
        <w:tc>
          <w:tcPr>
            <w:tcW w:w="2441" w:type="dxa"/>
            <w:shd w:val="clear" w:color="auto" w:fill="auto"/>
            <w:tcMar>
              <w:top w:w="100" w:type="dxa"/>
              <w:left w:w="100" w:type="dxa"/>
              <w:bottom w:w="100" w:type="dxa"/>
              <w:right w:w="100" w:type="dxa"/>
            </w:tcMar>
          </w:tcPr>
          <w:p w14:paraId="3F7BB5B7" w14:textId="77777777" w:rsidR="00C25899" w:rsidRDefault="00C25899">
            <w:pPr>
              <w:widowControl w:val="0"/>
              <w:spacing w:after="0" w:line="240" w:lineRule="auto"/>
            </w:pPr>
          </w:p>
        </w:tc>
        <w:tc>
          <w:tcPr>
            <w:tcW w:w="2978" w:type="dxa"/>
            <w:shd w:val="clear" w:color="auto" w:fill="auto"/>
            <w:tcMar>
              <w:top w:w="100" w:type="dxa"/>
              <w:left w:w="100" w:type="dxa"/>
              <w:bottom w:w="100" w:type="dxa"/>
              <w:right w:w="100" w:type="dxa"/>
            </w:tcMar>
          </w:tcPr>
          <w:p w14:paraId="07F6FBA2" w14:textId="77777777" w:rsidR="00C25899" w:rsidRDefault="00C25899">
            <w:pPr>
              <w:widowControl w:val="0"/>
              <w:spacing w:after="0" w:line="240" w:lineRule="auto"/>
            </w:pPr>
          </w:p>
        </w:tc>
        <w:tc>
          <w:tcPr>
            <w:tcW w:w="2978" w:type="dxa"/>
            <w:shd w:val="clear" w:color="auto" w:fill="auto"/>
            <w:tcMar>
              <w:top w:w="100" w:type="dxa"/>
              <w:left w:w="100" w:type="dxa"/>
              <w:bottom w:w="100" w:type="dxa"/>
              <w:right w:w="100" w:type="dxa"/>
            </w:tcMar>
          </w:tcPr>
          <w:p w14:paraId="29203AA3" w14:textId="77777777" w:rsidR="00C25899" w:rsidRDefault="00B50146">
            <w:pPr>
              <w:widowControl w:val="0"/>
              <w:spacing w:after="0" w:line="240" w:lineRule="auto"/>
            </w:pPr>
            <w:r>
              <w:t>Initial version</w:t>
            </w:r>
          </w:p>
        </w:tc>
      </w:tr>
      <w:tr w:rsidR="00C25899" w14:paraId="49E8B521" w14:textId="77777777">
        <w:tc>
          <w:tcPr>
            <w:tcW w:w="168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59CD9092" w14:textId="77777777" w:rsidR="00C25899" w:rsidRDefault="00B50146">
            <w:pPr>
              <w:widowControl w:val="0"/>
              <w:spacing w:after="0" w:line="240" w:lineRule="auto"/>
            </w:pPr>
            <w:r>
              <w:t>1.0</w:t>
            </w:r>
          </w:p>
        </w:tc>
        <w:tc>
          <w:tcPr>
            <w:tcW w:w="2441"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3E300915" w14:textId="77777777" w:rsidR="00C25899" w:rsidRDefault="00C25899">
            <w:pPr>
              <w:widowControl w:val="0"/>
              <w:spacing w:after="0" w:line="240" w:lineRule="auto"/>
            </w:pPr>
          </w:p>
        </w:tc>
        <w:tc>
          <w:tcPr>
            <w:tcW w:w="2978"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53D92E83" w14:textId="77777777" w:rsidR="00C25899" w:rsidRDefault="00C25899">
            <w:pPr>
              <w:widowControl w:val="0"/>
              <w:spacing w:after="0" w:line="240" w:lineRule="auto"/>
            </w:pPr>
          </w:p>
        </w:tc>
        <w:tc>
          <w:tcPr>
            <w:tcW w:w="2978"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4DDA4728" w14:textId="77777777" w:rsidR="00C25899" w:rsidRDefault="00B50146">
            <w:pPr>
              <w:widowControl w:val="0"/>
              <w:spacing w:after="0" w:line="240" w:lineRule="auto"/>
            </w:pPr>
            <w:r>
              <w:t>Delivered version</w:t>
            </w:r>
          </w:p>
        </w:tc>
      </w:tr>
      <w:tr w:rsidR="00C25899" w14:paraId="2E829C6F" w14:textId="77777777">
        <w:tc>
          <w:tcPr>
            <w:tcW w:w="168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7F798688" w14:textId="77777777" w:rsidR="00C25899" w:rsidRDefault="00C25899">
            <w:pPr>
              <w:widowControl w:val="0"/>
              <w:spacing w:after="0" w:line="240" w:lineRule="auto"/>
            </w:pPr>
          </w:p>
        </w:tc>
        <w:tc>
          <w:tcPr>
            <w:tcW w:w="2441"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742AFD8C" w14:textId="77777777" w:rsidR="00C25899" w:rsidRDefault="00C25899">
            <w:pPr>
              <w:widowControl w:val="0"/>
              <w:spacing w:after="0" w:line="240" w:lineRule="auto"/>
            </w:pPr>
          </w:p>
        </w:tc>
        <w:tc>
          <w:tcPr>
            <w:tcW w:w="2978"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304DE4AA" w14:textId="77777777" w:rsidR="00C25899" w:rsidRDefault="00C25899">
            <w:pPr>
              <w:widowControl w:val="0"/>
              <w:spacing w:after="0" w:line="240" w:lineRule="auto"/>
            </w:pPr>
          </w:p>
        </w:tc>
        <w:tc>
          <w:tcPr>
            <w:tcW w:w="2978"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374A0A87" w14:textId="77777777" w:rsidR="00C25899" w:rsidRDefault="00C25899">
            <w:pPr>
              <w:widowControl w:val="0"/>
              <w:spacing w:after="0" w:line="240" w:lineRule="auto"/>
            </w:pPr>
          </w:p>
        </w:tc>
      </w:tr>
    </w:tbl>
    <w:p w14:paraId="63B81B6C" w14:textId="7EB19A98" w:rsidR="00BC5543" w:rsidRDefault="00BC5543">
      <w:pPr>
        <w:spacing w:after="0" w:line="276" w:lineRule="auto"/>
        <w:rPr>
          <w:sz w:val="48"/>
          <w:szCs w:val="48"/>
        </w:rPr>
      </w:pPr>
    </w:p>
    <w:p w14:paraId="7E84B200" w14:textId="77777777" w:rsidR="00BC5543" w:rsidRDefault="00BC5543">
      <w:pPr>
        <w:rPr>
          <w:sz w:val="48"/>
          <w:szCs w:val="48"/>
        </w:rPr>
      </w:pPr>
      <w:r>
        <w:rPr>
          <w:sz w:val="48"/>
          <w:szCs w:val="48"/>
        </w:rPr>
        <w:br w:type="page"/>
      </w:r>
    </w:p>
    <w:p w14:paraId="2900FAEB" w14:textId="77777777" w:rsidR="00C25899" w:rsidRDefault="00B50146">
      <w:pPr>
        <w:spacing w:after="960"/>
        <w:rPr>
          <w:sz w:val="48"/>
          <w:szCs w:val="48"/>
        </w:rPr>
      </w:pPr>
      <w:r>
        <w:rPr>
          <w:sz w:val="48"/>
          <w:szCs w:val="48"/>
        </w:rPr>
        <w:lastRenderedPageBreak/>
        <w:t>Table of contents</w:t>
      </w:r>
    </w:p>
    <w:sdt>
      <w:sdtPr>
        <w:id w:val="-1293443075"/>
        <w:docPartObj>
          <w:docPartGallery w:val="Table of Contents"/>
          <w:docPartUnique/>
        </w:docPartObj>
      </w:sdtPr>
      <w:sdtEndPr/>
      <w:sdtContent>
        <w:p w14:paraId="25A6C671" w14:textId="77777777" w:rsidR="00C25899" w:rsidRDefault="00B50146">
          <w:pPr>
            <w:tabs>
              <w:tab w:val="right" w:pos="10080"/>
            </w:tabs>
            <w:spacing w:before="80" w:line="240" w:lineRule="auto"/>
            <w:rPr>
              <w:b/>
              <w:color w:val="000000"/>
            </w:rPr>
          </w:pPr>
          <w:r>
            <w:fldChar w:fldCharType="begin"/>
          </w:r>
          <w:r>
            <w:instrText xml:space="preserve"> TOC \h \u \z </w:instrText>
          </w:r>
          <w:r>
            <w:fldChar w:fldCharType="separate"/>
          </w:r>
          <w:hyperlink w:anchor="_jqt32y57udcr">
            <w:r>
              <w:rPr>
                <w:b/>
                <w:color w:val="000000"/>
              </w:rPr>
              <w:t>Introduction</w:t>
            </w:r>
          </w:hyperlink>
          <w:r>
            <w:rPr>
              <w:b/>
              <w:color w:val="000000"/>
            </w:rPr>
            <w:tab/>
          </w:r>
          <w:r>
            <w:fldChar w:fldCharType="begin"/>
          </w:r>
          <w:r>
            <w:instrText xml:space="preserve"> PAGEREF _jqt32y57udcr \h </w:instrText>
          </w:r>
          <w:r>
            <w:fldChar w:fldCharType="separate"/>
          </w:r>
          <w:r>
            <w:rPr>
              <w:b/>
              <w:color w:val="000000"/>
            </w:rPr>
            <w:t>5</w:t>
          </w:r>
          <w:r>
            <w:fldChar w:fldCharType="end"/>
          </w:r>
        </w:p>
        <w:p w14:paraId="0A1791F4" w14:textId="77777777" w:rsidR="00C25899" w:rsidRDefault="00AE5A8C">
          <w:pPr>
            <w:tabs>
              <w:tab w:val="right" w:pos="10080"/>
            </w:tabs>
            <w:spacing w:before="200" w:line="240" w:lineRule="auto"/>
            <w:rPr>
              <w:b/>
              <w:color w:val="000000"/>
            </w:rPr>
          </w:pPr>
          <w:hyperlink w:anchor="_1t3h5sf">
            <w:r w:rsidR="00B50146">
              <w:rPr>
                <w:b/>
                <w:color w:val="000000"/>
              </w:rPr>
              <w:t>Context</w:t>
            </w:r>
          </w:hyperlink>
          <w:r w:rsidR="00B50146">
            <w:rPr>
              <w:b/>
              <w:color w:val="000000"/>
            </w:rPr>
            <w:tab/>
          </w:r>
          <w:r w:rsidR="00B50146">
            <w:fldChar w:fldCharType="begin"/>
          </w:r>
          <w:r w:rsidR="00B50146">
            <w:instrText xml:space="preserve"> PAGEREF _1t3h5sf \h </w:instrText>
          </w:r>
          <w:r w:rsidR="00B50146">
            <w:fldChar w:fldCharType="separate"/>
          </w:r>
          <w:r w:rsidR="00B50146">
            <w:rPr>
              <w:b/>
              <w:color w:val="000000"/>
            </w:rPr>
            <w:t>5</w:t>
          </w:r>
          <w:r w:rsidR="00B50146">
            <w:fldChar w:fldCharType="end"/>
          </w:r>
        </w:p>
        <w:p w14:paraId="4546FA42" w14:textId="77777777" w:rsidR="00C25899" w:rsidRDefault="00AE5A8C">
          <w:pPr>
            <w:tabs>
              <w:tab w:val="right" w:pos="10080"/>
            </w:tabs>
            <w:spacing w:before="200" w:line="240" w:lineRule="auto"/>
            <w:rPr>
              <w:b/>
              <w:color w:val="000000"/>
            </w:rPr>
          </w:pPr>
          <w:hyperlink w:anchor="_4d34og8">
            <w:r w:rsidR="00B50146">
              <w:rPr>
                <w:b/>
                <w:color w:val="000000"/>
              </w:rPr>
              <w:t>Approach and Methodology</w:t>
            </w:r>
          </w:hyperlink>
          <w:r w:rsidR="00B50146">
            <w:rPr>
              <w:b/>
              <w:color w:val="000000"/>
            </w:rPr>
            <w:tab/>
          </w:r>
          <w:r w:rsidR="00B50146">
            <w:fldChar w:fldCharType="begin"/>
          </w:r>
          <w:r w:rsidR="00B50146">
            <w:instrText xml:space="preserve"> PAGEREF _4d34og8 \h </w:instrText>
          </w:r>
          <w:r w:rsidR="00B50146">
            <w:fldChar w:fldCharType="separate"/>
          </w:r>
          <w:r w:rsidR="00B50146">
            <w:rPr>
              <w:b/>
              <w:color w:val="000000"/>
            </w:rPr>
            <w:t>5</w:t>
          </w:r>
          <w:r w:rsidR="00B50146">
            <w:fldChar w:fldCharType="end"/>
          </w:r>
        </w:p>
        <w:p w14:paraId="4EFB8DCB" w14:textId="77777777" w:rsidR="00C25899" w:rsidRDefault="00AE5A8C">
          <w:pPr>
            <w:tabs>
              <w:tab w:val="right" w:pos="10080"/>
            </w:tabs>
            <w:spacing w:before="200" w:line="240" w:lineRule="auto"/>
            <w:rPr>
              <w:b/>
              <w:color w:val="000000"/>
            </w:rPr>
          </w:pPr>
          <w:hyperlink w:anchor="_17dp8vu">
            <w:r w:rsidR="00B50146">
              <w:rPr>
                <w:b/>
                <w:color w:val="000000"/>
              </w:rPr>
              <w:t>Architecture Dimensions</w:t>
            </w:r>
          </w:hyperlink>
          <w:r w:rsidR="00B50146">
            <w:rPr>
              <w:b/>
              <w:color w:val="000000"/>
            </w:rPr>
            <w:tab/>
          </w:r>
          <w:r w:rsidR="00B50146">
            <w:fldChar w:fldCharType="begin"/>
          </w:r>
          <w:r w:rsidR="00B50146">
            <w:instrText xml:space="preserve"> PAGEREF _17dp8vu \h </w:instrText>
          </w:r>
          <w:r w:rsidR="00B50146">
            <w:fldChar w:fldCharType="separate"/>
          </w:r>
          <w:r w:rsidR="00B50146">
            <w:rPr>
              <w:b/>
              <w:color w:val="000000"/>
            </w:rPr>
            <w:t>6</w:t>
          </w:r>
          <w:r w:rsidR="00B50146">
            <w:fldChar w:fldCharType="end"/>
          </w:r>
        </w:p>
        <w:p w14:paraId="237B7A17" w14:textId="77777777" w:rsidR="00C25899" w:rsidRDefault="00AE5A8C">
          <w:pPr>
            <w:tabs>
              <w:tab w:val="right" w:pos="10080"/>
            </w:tabs>
            <w:spacing w:before="60" w:line="240" w:lineRule="auto"/>
            <w:ind w:left="360"/>
            <w:rPr>
              <w:color w:val="000000"/>
            </w:rPr>
          </w:pPr>
          <w:hyperlink w:anchor="_3rdcrjn">
            <w:r w:rsidR="00B50146" w:rsidRPr="00271B9A">
              <w:rPr>
                <w:color w:val="000000"/>
                <w:highlight w:val="yellow"/>
              </w:rPr>
              <w:t>Business Architecture</w:t>
            </w:r>
          </w:hyperlink>
          <w:r w:rsidR="00B50146">
            <w:rPr>
              <w:color w:val="000000"/>
            </w:rPr>
            <w:tab/>
          </w:r>
          <w:r w:rsidR="00B50146">
            <w:fldChar w:fldCharType="begin"/>
          </w:r>
          <w:r w:rsidR="00B50146">
            <w:instrText xml:space="preserve"> PAGEREF _3rdcrjn \h </w:instrText>
          </w:r>
          <w:r w:rsidR="00B50146">
            <w:fldChar w:fldCharType="separate"/>
          </w:r>
          <w:r w:rsidR="00B50146">
            <w:rPr>
              <w:color w:val="000000"/>
            </w:rPr>
            <w:t>6</w:t>
          </w:r>
          <w:r w:rsidR="00B50146">
            <w:fldChar w:fldCharType="end"/>
          </w:r>
        </w:p>
        <w:p w14:paraId="530799EC" w14:textId="77777777" w:rsidR="00C25899" w:rsidRDefault="00AE5A8C">
          <w:pPr>
            <w:tabs>
              <w:tab w:val="right" w:pos="10080"/>
            </w:tabs>
            <w:spacing w:before="60" w:line="240" w:lineRule="auto"/>
            <w:ind w:left="720"/>
            <w:rPr>
              <w:color w:val="000000"/>
            </w:rPr>
          </w:pPr>
          <w:hyperlink w:anchor="_26in1rg">
            <w:r w:rsidR="00B50146" w:rsidRPr="00271B9A">
              <w:rPr>
                <w:color w:val="000000"/>
                <w:highlight w:val="yellow"/>
              </w:rPr>
              <w:t>Context Diagram</w:t>
            </w:r>
          </w:hyperlink>
          <w:r w:rsidR="00B50146">
            <w:rPr>
              <w:color w:val="000000"/>
            </w:rPr>
            <w:tab/>
          </w:r>
          <w:r w:rsidR="00B50146">
            <w:fldChar w:fldCharType="begin"/>
          </w:r>
          <w:r w:rsidR="00B50146">
            <w:instrText xml:space="preserve"> PAGEREF _26in1rg \h </w:instrText>
          </w:r>
          <w:r w:rsidR="00B50146">
            <w:fldChar w:fldCharType="separate"/>
          </w:r>
          <w:r w:rsidR="00B50146">
            <w:rPr>
              <w:color w:val="000000"/>
            </w:rPr>
            <w:t>7</w:t>
          </w:r>
          <w:r w:rsidR="00B50146">
            <w:fldChar w:fldCharType="end"/>
          </w:r>
        </w:p>
        <w:p w14:paraId="65A8DD35" w14:textId="77777777" w:rsidR="00C25899" w:rsidRDefault="00AE5A8C">
          <w:pPr>
            <w:tabs>
              <w:tab w:val="right" w:pos="10080"/>
            </w:tabs>
            <w:spacing w:before="60" w:line="240" w:lineRule="auto"/>
            <w:ind w:left="360"/>
            <w:rPr>
              <w:color w:val="000000"/>
            </w:rPr>
          </w:pPr>
          <w:hyperlink w:anchor="_lnxbz9">
            <w:r w:rsidR="00B50146">
              <w:rPr>
                <w:color w:val="000000"/>
              </w:rPr>
              <w:t>Platform Architecture</w:t>
            </w:r>
          </w:hyperlink>
          <w:r w:rsidR="00B50146">
            <w:rPr>
              <w:color w:val="000000"/>
            </w:rPr>
            <w:tab/>
          </w:r>
          <w:r w:rsidR="00B50146">
            <w:fldChar w:fldCharType="begin"/>
          </w:r>
          <w:r w:rsidR="00B50146">
            <w:instrText xml:space="preserve"> PAGEREF _lnxbz9 \h </w:instrText>
          </w:r>
          <w:r w:rsidR="00B50146">
            <w:fldChar w:fldCharType="separate"/>
          </w:r>
          <w:r w:rsidR="00B50146">
            <w:rPr>
              <w:color w:val="000000"/>
            </w:rPr>
            <w:t>8</w:t>
          </w:r>
          <w:r w:rsidR="00B50146">
            <w:fldChar w:fldCharType="end"/>
          </w:r>
        </w:p>
        <w:p w14:paraId="1A3B185E" w14:textId="77777777" w:rsidR="00C25899" w:rsidRDefault="00AE5A8C">
          <w:pPr>
            <w:tabs>
              <w:tab w:val="right" w:pos="10080"/>
            </w:tabs>
            <w:spacing w:before="60" w:line="240" w:lineRule="auto"/>
            <w:ind w:left="720"/>
            <w:rPr>
              <w:color w:val="000000"/>
            </w:rPr>
          </w:pPr>
          <w:hyperlink w:anchor="_35nkun2">
            <w:r w:rsidR="00B50146" w:rsidRPr="00271B9A">
              <w:rPr>
                <w:color w:val="000000"/>
                <w:highlight w:val="yellow"/>
              </w:rPr>
              <w:t>Available Capabilities</w:t>
            </w:r>
          </w:hyperlink>
          <w:r w:rsidR="00B50146">
            <w:rPr>
              <w:color w:val="000000"/>
            </w:rPr>
            <w:tab/>
          </w:r>
          <w:r w:rsidR="00B50146">
            <w:fldChar w:fldCharType="begin"/>
          </w:r>
          <w:r w:rsidR="00B50146">
            <w:instrText xml:space="preserve"> PAGEREF _35nkun2 \h </w:instrText>
          </w:r>
          <w:r w:rsidR="00B50146">
            <w:fldChar w:fldCharType="separate"/>
          </w:r>
          <w:r w:rsidR="00B50146">
            <w:rPr>
              <w:color w:val="000000"/>
            </w:rPr>
            <w:t>8</w:t>
          </w:r>
          <w:r w:rsidR="00B50146">
            <w:fldChar w:fldCharType="end"/>
          </w:r>
        </w:p>
        <w:p w14:paraId="68228704" w14:textId="77777777" w:rsidR="00C25899" w:rsidRDefault="00AE5A8C">
          <w:pPr>
            <w:tabs>
              <w:tab w:val="right" w:pos="10080"/>
            </w:tabs>
            <w:spacing w:before="60" w:line="240" w:lineRule="auto"/>
            <w:ind w:left="720"/>
            <w:rPr>
              <w:color w:val="000000"/>
            </w:rPr>
          </w:pPr>
          <w:hyperlink w:anchor="_1ksv4uv">
            <w:r w:rsidR="00B50146" w:rsidRPr="00271B9A">
              <w:rPr>
                <w:color w:val="000000"/>
                <w:highlight w:val="yellow"/>
              </w:rPr>
              <w:t>Deployment Model</w:t>
            </w:r>
          </w:hyperlink>
          <w:r w:rsidR="00B50146">
            <w:rPr>
              <w:color w:val="000000"/>
            </w:rPr>
            <w:tab/>
          </w:r>
          <w:r w:rsidR="00B50146">
            <w:fldChar w:fldCharType="begin"/>
          </w:r>
          <w:r w:rsidR="00B50146">
            <w:instrText xml:space="preserve"> PAGEREF _1ksv4uv \h </w:instrText>
          </w:r>
          <w:r w:rsidR="00B50146">
            <w:fldChar w:fldCharType="separate"/>
          </w:r>
          <w:r w:rsidR="00B50146">
            <w:rPr>
              <w:color w:val="000000"/>
            </w:rPr>
            <w:t>8</w:t>
          </w:r>
          <w:r w:rsidR="00B50146">
            <w:fldChar w:fldCharType="end"/>
          </w:r>
        </w:p>
        <w:p w14:paraId="0FA29F7D" w14:textId="77777777" w:rsidR="00C25899" w:rsidRDefault="00AE5A8C">
          <w:pPr>
            <w:tabs>
              <w:tab w:val="right" w:pos="10080"/>
            </w:tabs>
            <w:spacing w:before="60" w:line="240" w:lineRule="auto"/>
            <w:ind w:left="720"/>
            <w:rPr>
              <w:color w:val="000000"/>
            </w:rPr>
          </w:pPr>
          <w:hyperlink w:anchor="_44sinio">
            <w:r w:rsidR="00B50146">
              <w:rPr>
                <w:color w:val="000000"/>
              </w:rPr>
              <w:t>Components</w:t>
            </w:r>
          </w:hyperlink>
          <w:r w:rsidR="00B50146">
            <w:rPr>
              <w:color w:val="000000"/>
            </w:rPr>
            <w:tab/>
          </w:r>
          <w:r w:rsidR="00B50146">
            <w:fldChar w:fldCharType="begin"/>
          </w:r>
          <w:r w:rsidR="00B50146">
            <w:instrText xml:space="preserve"> PAGEREF _44sinio \h </w:instrText>
          </w:r>
          <w:r w:rsidR="00B50146">
            <w:fldChar w:fldCharType="separate"/>
          </w:r>
          <w:r w:rsidR="00B50146">
            <w:rPr>
              <w:color w:val="000000"/>
            </w:rPr>
            <w:t>10</w:t>
          </w:r>
          <w:r w:rsidR="00B50146">
            <w:fldChar w:fldCharType="end"/>
          </w:r>
        </w:p>
        <w:p w14:paraId="6CCD3BA0" w14:textId="77777777" w:rsidR="00C25899" w:rsidRDefault="00AE5A8C">
          <w:pPr>
            <w:tabs>
              <w:tab w:val="right" w:pos="10080"/>
            </w:tabs>
            <w:spacing w:before="60" w:line="240" w:lineRule="auto"/>
            <w:ind w:left="1080"/>
            <w:rPr>
              <w:color w:val="000000"/>
            </w:rPr>
          </w:pPr>
          <w:hyperlink w:anchor="_2jxsxqh">
            <w:r w:rsidR="00B50146" w:rsidRPr="00271B9A">
              <w:rPr>
                <w:color w:val="000000"/>
                <w:highlight w:val="yellow"/>
              </w:rPr>
              <w:t>Environments</w:t>
            </w:r>
          </w:hyperlink>
          <w:r w:rsidR="00B50146">
            <w:rPr>
              <w:color w:val="000000"/>
            </w:rPr>
            <w:tab/>
          </w:r>
          <w:r w:rsidR="00B50146">
            <w:fldChar w:fldCharType="begin"/>
          </w:r>
          <w:r w:rsidR="00B50146">
            <w:instrText xml:space="preserve"> PAGEREF _2jxsxqh \h </w:instrText>
          </w:r>
          <w:r w:rsidR="00B50146">
            <w:fldChar w:fldCharType="separate"/>
          </w:r>
          <w:r w:rsidR="00B50146">
            <w:rPr>
              <w:color w:val="000000"/>
            </w:rPr>
            <w:t>10</w:t>
          </w:r>
          <w:r w:rsidR="00B50146">
            <w:fldChar w:fldCharType="end"/>
          </w:r>
        </w:p>
        <w:p w14:paraId="18755254" w14:textId="77777777" w:rsidR="00C25899" w:rsidRDefault="00AE5A8C">
          <w:pPr>
            <w:tabs>
              <w:tab w:val="right" w:pos="10080"/>
            </w:tabs>
            <w:spacing w:before="60" w:line="240" w:lineRule="auto"/>
            <w:ind w:left="1080"/>
            <w:rPr>
              <w:color w:val="000000"/>
            </w:rPr>
          </w:pPr>
          <w:hyperlink w:anchor="_z337ya">
            <w:r w:rsidR="00B50146" w:rsidRPr="00B66FE1">
              <w:rPr>
                <w:color w:val="000000"/>
                <w:highlight w:val="yellow"/>
              </w:rPr>
              <w:t>VPC  (CloudHub Only)</w:t>
            </w:r>
          </w:hyperlink>
          <w:r w:rsidR="00B50146">
            <w:rPr>
              <w:color w:val="000000"/>
            </w:rPr>
            <w:tab/>
          </w:r>
          <w:r w:rsidR="00B50146">
            <w:fldChar w:fldCharType="begin"/>
          </w:r>
          <w:r w:rsidR="00B50146">
            <w:instrText xml:space="preserve"> PAGEREF _z337ya \h </w:instrText>
          </w:r>
          <w:r w:rsidR="00B50146">
            <w:fldChar w:fldCharType="separate"/>
          </w:r>
          <w:r w:rsidR="00B50146">
            <w:rPr>
              <w:color w:val="000000"/>
            </w:rPr>
            <w:t>10</w:t>
          </w:r>
          <w:r w:rsidR="00B50146">
            <w:fldChar w:fldCharType="end"/>
          </w:r>
        </w:p>
        <w:p w14:paraId="67E414E3" w14:textId="77777777" w:rsidR="00C25899" w:rsidRDefault="00AE5A8C">
          <w:pPr>
            <w:tabs>
              <w:tab w:val="right" w:pos="10080"/>
            </w:tabs>
            <w:spacing w:before="60" w:line="240" w:lineRule="auto"/>
            <w:ind w:left="1080"/>
            <w:rPr>
              <w:color w:val="000000"/>
            </w:rPr>
          </w:pPr>
          <w:hyperlink w:anchor="_3j2qqm3">
            <w:r w:rsidR="00B50146" w:rsidRPr="00B66FE1">
              <w:rPr>
                <w:color w:val="000000"/>
                <w:highlight w:val="cyan"/>
              </w:rPr>
              <w:t>DNS  (CloudHub Only)</w:t>
            </w:r>
          </w:hyperlink>
          <w:r w:rsidR="00B50146">
            <w:rPr>
              <w:color w:val="000000"/>
            </w:rPr>
            <w:tab/>
          </w:r>
          <w:r w:rsidR="00B50146">
            <w:fldChar w:fldCharType="begin"/>
          </w:r>
          <w:r w:rsidR="00B50146">
            <w:instrText xml:space="preserve"> PAGEREF _3j2qqm3 \h </w:instrText>
          </w:r>
          <w:r w:rsidR="00B50146">
            <w:fldChar w:fldCharType="separate"/>
          </w:r>
          <w:r w:rsidR="00B50146">
            <w:rPr>
              <w:color w:val="000000"/>
            </w:rPr>
            <w:t>10</w:t>
          </w:r>
          <w:r w:rsidR="00B50146">
            <w:fldChar w:fldCharType="end"/>
          </w:r>
        </w:p>
        <w:p w14:paraId="34024765" w14:textId="77777777" w:rsidR="00C25899" w:rsidRDefault="00AE5A8C">
          <w:pPr>
            <w:tabs>
              <w:tab w:val="right" w:pos="10080"/>
            </w:tabs>
            <w:spacing w:before="60" w:line="240" w:lineRule="auto"/>
            <w:ind w:left="1080"/>
            <w:rPr>
              <w:color w:val="000000"/>
            </w:rPr>
          </w:pPr>
          <w:hyperlink w:anchor="_1y810tw">
            <w:r w:rsidR="00B50146" w:rsidRPr="00B66FE1">
              <w:rPr>
                <w:color w:val="000000"/>
                <w:highlight w:val="yellow"/>
              </w:rPr>
              <w:t>VPN  (CloudHub Only)</w:t>
            </w:r>
          </w:hyperlink>
          <w:r w:rsidR="00B50146">
            <w:rPr>
              <w:color w:val="000000"/>
            </w:rPr>
            <w:tab/>
          </w:r>
          <w:r w:rsidR="00B50146">
            <w:fldChar w:fldCharType="begin"/>
          </w:r>
          <w:r w:rsidR="00B50146">
            <w:instrText xml:space="preserve"> PAGEREF _1y810tw \h </w:instrText>
          </w:r>
          <w:r w:rsidR="00B50146">
            <w:fldChar w:fldCharType="separate"/>
          </w:r>
          <w:r w:rsidR="00B50146">
            <w:rPr>
              <w:color w:val="000000"/>
            </w:rPr>
            <w:t>11</w:t>
          </w:r>
          <w:r w:rsidR="00B50146">
            <w:fldChar w:fldCharType="end"/>
          </w:r>
        </w:p>
        <w:p w14:paraId="5679BBFE" w14:textId="77777777" w:rsidR="00C25899" w:rsidRDefault="00AE5A8C">
          <w:pPr>
            <w:tabs>
              <w:tab w:val="right" w:pos="10080"/>
            </w:tabs>
            <w:spacing w:before="60" w:line="240" w:lineRule="auto"/>
            <w:ind w:left="1080"/>
            <w:rPr>
              <w:color w:val="000000"/>
            </w:rPr>
          </w:pPr>
          <w:hyperlink w:anchor="_4i7ojhp">
            <w:r w:rsidR="00B50146" w:rsidRPr="00434845">
              <w:rPr>
                <w:strike/>
                <w:color w:val="000000"/>
              </w:rPr>
              <w:t>Shared Load Balancer (CloudHub Only)</w:t>
            </w:r>
          </w:hyperlink>
          <w:r w:rsidR="00B50146">
            <w:rPr>
              <w:color w:val="000000"/>
            </w:rPr>
            <w:tab/>
          </w:r>
          <w:r w:rsidR="00B50146">
            <w:fldChar w:fldCharType="begin"/>
          </w:r>
          <w:r w:rsidR="00B50146">
            <w:instrText xml:space="preserve"> PAGEREF _4i7ojhp \h </w:instrText>
          </w:r>
          <w:r w:rsidR="00B50146">
            <w:fldChar w:fldCharType="separate"/>
          </w:r>
          <w:r w:rsidR="00B50146">
            <w:rPr>
              <w:color w:val="000000"/>
            </w:rPr>
            <w:t>11</w:t>
          </w:r>
          <w:r w:rsidR="00B50146">
            <w:fldChar w:fldCharType="end"/>
          </w:r>
        </w:p>
        <w:p w14:paraId="172DD1FF" w14:textId="77777777" w:rsidR="00C25899" w:rsidRDefault="00AE5A8C">
          <w:pPr>
            <w:tabs>
              <w:tab w:val="right" w:pos="10080"/>
            </w:tabs>
            <w:spacing w:before="60" w:line="240" w:lineRule="auto"/>
            <w:ind w:left="1080"/>
            <w:rPr>
              <w:color w:val="000000"/>
            </w:rPr>
          </w:pPr>
          <w:hyperlink w:anchor="_2xcytpi">
            <w:r w:rsidR="00B50146">
              <w:rPr>
                <w:color w:val="000000"/>
              </w:rPr>
              <w:t>Dedicated Load Balancer (CloudHub Only)</w:t>
            </w:r>
          </w:hyperlink>
          <w:r w:rsidR="00B50146">
            <w:rPr>
              <w:color w:val="000000"/>
            </w:rPr>
            <w:tab/>
          </w:r>
          <w:r w:rsidR="00B50146">
            <w:fldChar w:fldCharType="begin"/>
          </w:r>
          <w:r w:rsidR="00B50146">
            <w:instrText xml:space="preserve"> PAGEREF _2xcytpi \h </w:instrText>
          </w:r>
          <w:r w:rsidR="00B50146">
            <w:fldChar w:fldCharType="separate"/>
          </w:r>
          <w:r w:rsidR="00B50146">
            <w:rPr>
              <w:color w:val="000000"/>
            </w:rPr>
            <w:t>11</w:t>
          </w:r>
          <w:r w:rsidR="00B50146">
            <w:fldChar w:fldCharType="end"/>
          </w:r>
        </w:p>
        <w:p w14:paraId="53DDEB7E" w14:textId="77777777" w:rsidR="00C25899" w:rsidRPr="00271B9A" w:rsidRDefault="00AE5A8C">
          <w:pPr>
            <w:tabs>
              <w:tab w:val="right" w:pos="10080"/>
            </w:tabs>
            <w:spacing w:before="60" w:line="240" w:lineRule="auto"/>
            <w:ind w:left="1080"/>
            <w:rPr>
              <w:strike/>
              <w:color w:val="000000"/>
            </w:rPr>
          </w:pPr>
          <w:hyperlink w:anchor="_1ci93xb">
            <w:r w:rsidR="00B50146" w:rsidRPr="00271B9A">
              <w:rPr>
                <w:strike/>
                <w:color w:val="000000"/>
              </w:rPr>
              <w:t>Mule Clusters (Standalone Runtimes Only)</w:t>
            </w:r>
          </w:hyperlink>
          <w:r w:rsidR="00B50146" w:rsidRPr="00271B9A">
            <w:rPr>
              <w:strike/>
              <w:color w:val="000000"/>
            </w:rPr>
            <w:tab/>
          </w:r>
          <w:r w:rsidR="00B50146" w:rsidRPr="00271B9A">
            <w:rPr>
              <w:strike/>
            </w:rPr>
            <w:fldChar w:fldCharType="begin"/>
          </w:r>
          <w:r w:rsidR="00B50146" w:rsidRPr="00271B9A">
            <w:rPr>
              <w:strike/>
            </w:rPr>
            <w:instrText xml:space="preserve"> PAGEREF _1ci93xb \h </w:instrText>
          </w:r>
          <w:r w:rsidR="00B50146" w:rsidRPr="00271B9A">
            <w:rPr>
              <w:strike/>
            </w:rPr>
          </w:r>
          <w:r w:rsidR="00B50146" w:rsidRPr="00271B9A">
            <w:rPr>
              <w:strike/>
            </w:rPr>
            <w:fldChar w:fldCharType="separate"/>
          </w:r>
          <w:r w:rsidR="00B50146" w:rsidRPr="00271B9A">
            <w:rPr>
              <w:strike/>
              <w:color w:val="000000"/>
            </w:rPr>
            <w:t>12</w:t>
          </w:r>
          <w:r w:rsidR="00B50146" w:rsidRPr="00271B9A">
            <w:rPr>
              <w:strike/>
            </w:rPr>
            <w:fldChar w:fldCharType="end"/>
          </w:r>
        </w:p>
        <w:p w14:paraId="03A02209" w14:textId="77777777" w:rsidR="00C25899" w:rsidRPr="00271B9A" w:rsidRDefault="00AE5A8C">
          <w:pPr>
            <w:tabs>
              <w:tab w:val="right" w:pos="10080"/>
            </w:tabs>
            <w:spacing w:before="60" w:line="240" w:lineRule="auto"/>
            <w:ind w:left="1080"/>
            <w:rPr>
              <w:strike/>
              <w:color w:val="000000"/>
            </w:rPr>
          </w:pPr>
          <w:hyperlink w:anchor="_3whwml4">
            <w:r w:rsidR="00B50146" w:rsidRPr="00271B9A">
              <w:rPr>
                <w:strike/>
                <w:color w:val="000000"/>
              </w:rPr>
              <w:t>Mule Server Groups (Standalone Runtimes Only)</w:t>
            </w:r>
          </w:hyperlink>
          <w:r w:rsidR="00B50146" w:rsidRPr="00271B9A">
            <w:rPr>
              <w:strike/>
              <w:color w:val="000000"/>
            </w:rPr>
            <w:tab/>
          </w:r>
          <w:r w:rsidR="00B50146" w:rsidRPr="00271B9A">
            <w:rPr>
              <w:strike/>
            </w:rPr>
            <w:fldChar w:fldCharType="begin"/>
          </w:r>
          <w:r w:rsidR="00B50146" w:rsidRPr="00271B9A">
            <w:rPr>
              <w:strike/>
            </w:rPr>
            <w:instrText xml:space="preserve"> PAGEREF _3whwml4 \h </w:instrText>
          </w:r>
          <w:r w:rsidR="00B50146" w:rsidRPr="00271B9A">
            <w:rPr>
              <w:strike/>
            </w:rPr>
          </w:r>
          <w:r w:rsidR="00B50146" w:rsidRPr="00271B9A">
            <w:rPr>
              <w:strike/>
            </w:rPr>
            <w:fldChar w:fldCharType="separate"/>
          </w:r>
          <w:r w:rsidR="00B50146" w:rsidRPr="00271B9A">
            <w:rPr>
              <w:strike/>
              <w:color w:val="000000"/>
            </w:rPr>
            <w:t>12</w:t>
          </w:r>
          <w:r w:rsidR="00B50146" w:rsidRPr="00271B9A">
            <w:rPr>
              <w:strike/>
            </w:rPr>
            <w:fldChar w:fldCharType="end"/>
          </w:r>
        </w:p>
        <w:p w14:paraId="31465DE8" w14:textId="77777777" w:rsidR="00C25899" w:rsidRPr="00271B9A" w:rsidRDefault="00AE5A8C">
          <w:pPr>
            <w:tabs>
              <w:tab w:val="right" w:pos="10080"/>
            </w:tabs>
            <w:spacing w:before="60" w:line="240" w:lineRule="auto"/>
            <w:ind w:left="1080"/>
            <w:rPr>
              <w:strike/>
              <w:color w:val="000000"/>
            </w:rPr>
          </w:pPr>
          <w:hyperlink w:anchor="_2bn6wsx">
            <w:r w:rsidR="00B50146" w:rsidRPr="00271B9A">
              <w:rPr>
                <w:strike/>
                <w:color w:val="000000"/>
              </w:rPr>
              <w:t>TCP Load Balancer (RTF Only)</w:t>
            </w:r>
          </w:hyperlink>
          <w:r w:rsidR="00B50146" w:rsidRPr="00271B9A">
            <w:rPr>
              <w:strike/>
              <w:color w:val="000000"/>
            </w:rPr>
            <w:tab/>
          </w:r>
          <w:r w:rsidR="00B50146" w:rsidRPr="00271B9A">
            <w:rPr>
              <w:strike/>
            </w:rPr>
            <w:fldChar w:fldCharType="begin"/>
          </w:r>
          <w:r w:rsidR="00B50146" w:rsidRPr="00271B9A">
            <w:rPr>
              <w:strike/>
            </w:rPr>
            <w:instrText xml:space="preserve"> PAGEREF _2bn6wsx \h </w:instrText>
          </w:r>
          <w:r w:rsidR="00B50146" w:rsidRPr="00271B9A">
            <w:rPr>
              <w:strike/>
            </w:rPr>
          </w:r>
          <w:r w:rsidR="00B50146" w:rsidRPr="00271B9A">
            <w:rPr>
              <w:strike/>
            </w:rPr>
            <w:fldChar w:fldCharType="separate"/>
          </w:r>
          <w:r w:rsidR="00B50146" w:rsidRPr="00271B9A">
            <w:rPr>
              <w:strike/>
              <w:color w:val="000000"/>
            </w:rPr>
            <w:t>12</w:t>
          </w:r>
          <w:r w:rsidR="00B50146" w:rsidRPr="00271B9A">
            <w:rPr>
              <w:strike/>
            </w:rPr>
            <w:fldChar w:fldCharType="end"/>
          </w:r>
        </w:p>
        <w:p w14:paraId="738D4E51" w14:textId="77777777" w:rsidR="00C25899" w:rsidRPr="00271B9A" w:rsidRDefault="00AE5A8C">
          <w:pPr>
            <w:tabs>
              <w:tab w:val="right" w:pos="10080"/>
            </w:tabs>
            <w:spacing w:before="60" w:line="240" w:lineRule="auto"/>
            <w:ind w:left="1080"/>
            <w:rPr>
              <w:strike/>
              <w:color w:val="000000"/>
            </w:rPr>
          </w:pPr>
          <w:hyperlink w:anchor="_qsh70q">
            <w:r w:rsidR="00B50146" w:rsidRPr="00271B9A">
              <w:rPr>
                <w:strike/>
                <w:color w:val="000000"/>
              </w:rPr>
              <w:t>Workers (RTF Only)</w:t>
            </w:r>
          </w:hyperlink>
          <w:r w:rsidR="00B50146" w:rsidRPr="00271B9A">
            <w:rPr>
              <w:strike/>
              <w:color w:val="000000"/>
            </w:rPr>
            <w:tab/>
          </w:r>
          <w:r w:rsidR="00B50146" w:rsidRPr="00271B9A">
            <w:rPr>
              <w:strike/>
            </w:rPr>
            <w:fldChar w:fldCharType="begin"/>
          </w:r>
          <w:r w:rsidR="00B50146" w:rsidRPr="00271B9A">
            <w:rPr>
              <w:strike/>
            </w:rPr>
            <w:instrText xml:space="preserve"> PAGEREF _qsh70q \h </w:instrText>
          </w:r>
          <w:r w:rsidR="00B50146" w:rsidRPr="00271B9A">
            <w:rPr>
              <w:strike/>
            </w:rPr>
          </w:r>
          <w:r w:rsidR="00B50146" w:rsidRPr="00271B9A">
            <w:rPr>
              <w:strike/>
            </w:rPr>
            <w:fldChar w:fldCharType="separate"/>
          </w:r>
          <w:r w:rsidR="00B50146" w:rsidRPr="00271B9A">
            <w:rPr>
              <w:strike/>
              <w:color w:val="000000"/>
            </w:rPr>
            <w:t>12</w:t>
          </w:r>
          <w:r w:rsidR="00B50146" w:rsidRPr="00271B9A">
            <w:rPr>
              <w:strike/>
            </w:rPr>
            <w:fldChar w:fldCharType="end"/>
          </w:r>
        </w:p>
        <w:p w14:paraId="0F026CBE" w14:textId="77777777" w:rsidR="00C25899" w:rsidRPr="00271B9A" w:rsidRDefault="00AE5A8C">
          <w:pPr>
            <w:tabs>
              <w:tab w:val="right" w:pos="10080"/>
            </w:tabs>
            <w:spacing w:before="60" w:line="240" w:lineRule="auto"/>
            <w:ind w:left="1080"/>
            <w:rPr>
              <w:strike/>
              <w:color w:val="000000"/>
            </w:rPr>
          </w:pPr>
          <w:hyperlink w:anchor="_3as4poj">
            <w:r w:rsidR="00B50146" w:rsidRPr="00271B9A">
              <w:rPr>
                <w:strike/>
                <w:color w:val="000000"/>
              </w:rPr>
              <w:t>Controllers (RTF Only)</w:t>
            </w:r>
          </w:hyperlink>
          <w:r w:rsidR="00B50146" w:rsidRPr="00271B9A">
            <w:rPr>
              <w:strike/>
              <w:color w:val="000000"/>
            </w:rPr>
            <w:tab/>
          </w:r>
          <w:r w:rsidR="00B50146" w:rsidRPr="00271B9A">
            <w:rPr>
              <w:strike/>
            </w:rPr>
            <w:fldChar w:fldCharType="begin"/>
          </w:r>
          <w:r w:rsidR="00B50146" w:rsidRPr="00271B9A">
            <w:rPr>
              <w:strike/>
            </w:rPr>
            <w:instrText xml:space="preserve"> PAGEREF _3as4poj \h </w:instrText>
          </w:r>
          <w:r w:rsidR="00B50146" w:rsidRPr="00271B9A">
            <w:rPr>
              <w:strike/>
            </w:rPr>
          </w:r>
          <w:r w:rsidR="00B50146" w:rsidRPr="00271B9A">
            <w:rPr>
              <w:strike/>
            </w:rPr>
            <w:fldChar w:fldCharType="separate"/>
          </w:r>
          <w:r w:rsidR="00B50146" w:rsidRPr="00271B9A">
            <w:rPr>
              <w:strike/>
              <w:color w:val="000000"/>
            </w:rPr>
            <w:t>12</w:t>
          </w:r>
          <w:r w:rsidR="00B50146" w:rsidRPr="00271B9A">
            <w:rPr>
              <w:strike/>
            </w:rPr>
            <w:fldChar w:fldCharType="end"/>
          </w:r>
        </w:p>
        <w:p w14:paraId="6B127D7A" w14:textId="77777777" w:rsidR="00C25899" w:rsidRPr="00271B9A" w:rsidRDefault="00AE5A8C">
          <w:pPr>
            <w:tabs>
              <w:tab w:val="right" w:pos="10080"/>
            </w:tabs>
            <w:spacing w:before="60" w:line="240" w:lineRule="auto"/>
            <w:ind w:left="1080"/>
            <w:rPr>
              <w:strike/>
              <w:color w:val="000000"/>
            </w:rPr>
          </w:pPr>
          <w:hyperlink w:anchor="_1pxezwc">
            <w:r w:rsidR="00B50146" w:rsidRPr="00271B9A">
              <w:rPr>
                <w:strike/>
                <w:color w:val="000000"/>
              </w:rPr>
              <w:t>Nodes (PCE Only)</w:t>
            </w:r>
          </w:hyperlink>
          <w:r w:rsidR="00B50146" w:rsidRPr="00271B9A">
            <w:rPr>
              <w:strike/>
              <w:color w:val="000000"/>
            </w:rPr>
            <w:tab/>
          </w:r>
          <w:r w:rsidR="00B50146" w:rsidRPr="00271B9A">
            <w:rPr>
              <w:strike/>
            </w:rPr>
            <w:fldChar w:fldCharType="begin"/>
          </w:r>
          <w:r w:rsidR="00B50146" w:rsidRPr="00271B9A">
            <w:rPr>
              <w:strike/>
            </w:rPr>
            <w:instrText xml:space="preserve"> PAGEREF _1pxezwc \h </w:instrText>
          </w:r>
          <w:r w:rsidR="00B50146" w:rsidRPr="00271B9A">
            <w:rPr>
              <w:strike/>
            </w:rPr>
          </w:r>
          <w:r w:rsidR="00B50146" w:rsidRPr="00271B9A">
            <w:rPr>
              <w:strike/>
            </w:rPr>
            <w:fldChar w:fldCharType="separate"/>
          </w:r>
          <w:r w:rsidR="00B50146" w:rsidRPr="00271B9A">
            <w:rPr>
              <w:strike/>
              <w:color w:val="000000"/>
            </w:rPr>
            <w:t>13</w:t>
          </w:r>
          <w:r w:rsidR="00B50146" w:rsidRPr="00271B9A">
            <w:rPr>
              <w:strike/>
            </w:rPr>
            <w:fldChar w:fldCharType="end"/>
          </w:r>
        </w:p>
        <w:p w14:paraId="3F64A3F6" w14:textId="77777777" w:rsidR="00C25899" w:rsidRDefault="00AE5A8C">
          <w:pPr>
            <w:tabs>
              <w:tab w:val="right" w:pos="10080"/>
            </w:tabs>
            <w:spacing w:before="60" w:line="240" w:lineRule="auto"/>
            <w:ind w:left="720"/>
            <w:rPr>
              <w:color w:val="000000"/>
            </w:rPr>
          </w:pPr>
          <w:hyperlink w:anchor="_49x2ik5">
            <w:r w:rsidR="00B50146" w:rsidRPr="001D6631">
              <w:rPr>
                <w:color w:val="000000"/>
                <w:highlight w:val="cyan"/>
              </w:rPr>
              <w:t>Backend Systems</w:t>
            </w:r>
          </w:hyperlink>
          <w:r w:rsidR="00B50146">
            <w:rPr>
              <w:color w:val="000000"/>
            </w:rPr>
            <w:tab/>
          </w:r>
          <w:r w:rsidR="00B50146">
            <w:fldChar w:fldCharType="begin"/>
          </w:r>
          <w:r w:rsidR="00B50146">
            <w:instrText xml:space="preserve"> PAGEREF _49x2ik5 \h </w:instrText>
          </w:r>
          <w:r w:rsidR="00B50146">
            <w:fldChar w:fldCharType="separate"/>
          </w:r>
          <w:r w:rsidR="00B50146">
            <w:rPr>
              <w:color w:val="000000"/>
            </w:rPr>
            <w:t>13</w:t>
          </w:r>
          <w:r w:rsidR="00B50146">
            <w:fldChar w:fldCharType="end"/>
          </w:r>
        </w:p>
        <w:p w14:paraId="12F2EAEA" w14:textId="77777777" w:rsidR="00C25899" w:rsidRDefault="00AE5A8C">
          <w:pPr>
            <w:tabs>
              <w:tab w:val="right" w:pos="10080"/>
            </w:tabs>
            <w:spacing w:before="60" w:line="240" w:lineRule="auto"/>
            <w:ind w:left="720"/>
            <w:rPr>
              <w:color w:val="000000"/>
            </w:rPr>
          </w:pPr>
          <w:hyperlink w:anchor="_2p2csry">
            <w:r w:rsidR="00B50146" w:rsidRPr="001D6631">
              <w:rPr>
                <w:color w:val="000000"/>
                <w:highlight w:val="cyan"/>
              </w:rPr>
              <w:t>High Availability</w:t>
            </w:r>
          </w:hyperlink>
          <w:r w:rsidR="00B50146">
            <w:rPr>
              <w:color w:val="000000"/>
            </w:rPr>
            <w:tab/>
          </w:r>
          <w:r w:rsidR="00B50146">
            <w:fldChar w:fldCharType="begin"/>
          </w:r>
          <w:r w:rsidR="00B50146">
            <w:instrText xml:space="preserve"> PAGEREF _2p2csry \h </w:instrText>
          </w:r>
          <w:r w:rsidR="00B50146">
            <w:fldChar w:fldCharType="separate"/>
          </w:r>
          <w:r w:rsidR="00B50146">
            <w:rPr>
              <w:color w:val="000000"/>
            </w:rPr>
            <w:t>13</w:t>
          </w:r>
          <w:r w:rsidR="00B50146">
            <w:fldChar w:fldCharType="end"/>
          </w:r>
        </w:p>
        <w:p w14:paraId="0C2ABE9F" w14:textId="77777777" w:rsidR="00C25899" w:rsidRDefault="00AE5A8C">
          <w:pPr>
            <w:tabs>
              <w:tab w:val="right" w:pos="10080"/>
            </w:tabs>
            <w:spacing w:before="60" w:line="240" w:lineRule="auto"/>
            <w:ind w:left="720"/>
            <w:rPr>
              <w:color w:val="000000"/>
            </w:rPr>
          </w:pPr>
          <w:hyperlink w:anchor="_147n2zr">
            <w:r w:rsidR="00B50146" w:rsidRPr="00631602">
              <w:rPr>
                <w:color w:val="FFFFFF" w:themeColor="background1"/>
                <w:highlight w:val="darkBlue"/>
              </w:rPr>
              <w:t>Disaster Recovery</w:t>
            </w:r>
          </w:hyperlink>
          <w:r w:rsidR="00B50146">
            <w:rPr>
              <w:color w:val="000000"/>
            </w:rPr>
            <w:tab/>
          </w:r>
          <w:r w:rsidR="00B50146">
            <w:fldChar w:fldCharType="begin"/>
          </w:r>
          <w:r w:rsidR="00B50146">
            <w:instrText xml:space="preserve"> PAGEREF _147n2zr \h </w:instrText>
          </w:r>
          <w:r w:rsidR="00B50146">
            <w:fldChar w:fldCharType="separate"/>
          </w:r>
          <w:r w:rsidR="00B50146">
            <w:rPr>
              <w:color w:val="000000"/>
            </w:rPr>
            <w:t>14</w:t>
          </w:r>
          <w:r w:rsidR="00B50146">
            <w:fldChar w:fldCharType="end"/>
          </w:r>
        </w:p>
        <w:p w14:paraId="5EDF824C" w14:textId="77777777" w:rsidR="00C25899" w:rsidRDefault="00AE5A8C">
          <w:pPr>
            <w:tabs>
              <w:tab w:val="right" w:pos="10080"/>
            </w:tabs>
            <w:spacing w:before="60" w:line="240" w:lineRule="auto"/>
            <w:ind w:left="720"/>
            <w:rPr>
              <w:color w:val="000000"/>
            </w:rPr>
          </w:pPr>
          <w:hyperlink w:anchor="_3o7alnk">
            <w:r w:rsidR="00B50146" w:rsidRPr="001D6631">
              <w:rPr>
                <w:color w:val="000000"/>
                <w:highlight w:val="red"/>
              </w:rPr>
              <w:t>Gap Analysis</w:t>
            </w:r>
          </w:hyperlink>
          <w:r w:rsidR="00B50146">
            <w:rPr>
              <w:color w:val="000000"/>
            </w:rPr>
            <w:tab/>
          </w:r>
          <w:r w:rsidR="00B50146">
            <w:fldChar w:fldCharType="begin"/>
          </w:r>
          <w:r w:rsidR="00B50146">
            <w:instrText xml:space="preserve"> PAGEREF _3o7alnk \h </w:instrText>
          </w:r>
          <w:r w:rsidR="00B50146">
            <w:fldChar w:fldCharType="separate"/>
          </w:r>
          <w:r w:rsidR="00B50146">
            <w:rPr>
              <w:color w:val="000000"/>
            </w:rPr>
            <w:t>14</w:t>
          </w:r>
          <w:r w:rsidR="00B50146">
            <w:fldChar w:fldCharType="end"/>
          </w:r>
        </w:p>
        <w:p w14:paraId="3F9681B7" w14:textId="77777777" w:rsidR="00C25899" w:rsidRDefault="00AE5A8C">
          <w:pPr>
            <w:tabs>
              <w:tab w:val="right" w:pos="10080"/>
            </w:tabs>
            <w:spacing w:before="60" w:line="240" w:lineRule="auto"/>
            <w:ind w:left="360"/>
            <w:rPr>
              <w:color w:val="000000"/>
            </w:rPr>
          </w:pPr>
          <w:hyperlink w:anchor="_23ckvvd">
            <w:r w:rsidR="00B50146" w:rsidRPr="0096766E">
              <w:rPr>
                <w:color w:val="000000"/>
                <w:highlight w:val="cyan"/>
              </w:rPr>
              <w:t>Security Architecture</w:t>
            </w:r>
          </w:hyperlink>
          <w:r w:rsidR="00B50146">
            <w:rPr>
              <w:color w:val="000000"/>
            </w:rPr>
            <w:tab/>
          </w:r>
          <w:r w:rsidR="00B50146">
            <w:fldChar w:fldCharType="begin"/>
          </w:r>
          <w:r w:rsidR="00B50146">
            <w:instrText xml:space="preserve"> PAGEREF _23ckvvd \h </w:instrText>
          </w:r>
          <w:r w:rsidR="00B50146">
            <w:fldChar w:fldCharType="separate"/>
          </w:r>
          <w:r w:rsidR="00B50146">
            <w:rPr>
              <w:color w:val="000000"/>
            </w:rPr>
            <w:t>14</w:t>
          </w:r>
          <w:r w:rsidR="00B50146">
            <w:fldChar w:fldCharType="end"/>
          </w:r>
        </w:p>
        <w:p w14:paraId="0BFB16BC" w14:textId="77777777" w:rsidR="00C25899" w:rsidRDefault="00AE5A8C">
          <w:pPr>
            <w:tabs>
              <w:tab w:val="right" w:pos="10080"/>
            </w:tabs>
            <w:spacing w:before="60" w:line="240" w:lineRule="auto"/>
            <w:ind w:left="720"/>
            <w:rPr>
              <w:color w:val="000000"/>
            </w:rPr>
          </w:pPr>
          <w:hyperlink w:anchor="_ihv636">
            <w:r w:rsidR="00B50146">
              <w:rPr>
                <w:color w:val="000000"/>
              </w:rPr>
              <w:t>Management Plane Security</w:t>
            </w:r>
          </w:hyperlink>
          <w:r w:rsidR="00B50146">
            <w:rPr>
              <w:color w:val="000000"/>
            </w:rPr>
            <w:tab/>
          </w:r>
          <w:r w:rsidR="00B50146">
            <w:fldChar w:fldCharType="begin"/>
          </w:r>
          <w:r w:rsidR="00B50146">
            <w:instrText xml:space="preserve"> PAGEREF _ihv636 \h </w:instrText>
          </w:r>
          <w:r w:rsidR="00B50146">
            <w:fldChar w:fldCharType="separate"/>
          </w:r>
          <w:r w:rsidR="00B50146">
            <w:rPr>
              <w:color w:val="000000"/>
            </w:rPr>
            <w:t>14</w:t>
          </w:r>
          <w:r w:rsidR="00B50146">
            <w:fldChar w:fldCharType="end"/>
          </w:r>
        </w:p>
        <w:p w14:paraId="3AA3E830" w14:textId="77777777" w:rsidR="00C25899" w:rsidRPr="003D46EE" w:rsidRDefault="00AE5A8C">
          <w:pPr>
            <w:tabs>
              <w:tab w:val="right" w:pos="10080"/>
            </w:tabs>
            <w:spacing w:before="60" w:line="240" w:lineRule="auto"/>
            <w:ind w:left="1080"/>
            <w:rPr>
              <w:color w:val="000000"/>
              <w:highlight w:val="cyan"/>
            </w:rPr>
          </w:pPr>
          <w:hyperlink w:anchor="_32hioqz">
            <w:r w:rsidR="00B50146" w:rsidRPr="003D46EE">
              <w:rPr>
                <w:color w:val="000000"/>
                <w:highlight w:val="cyan"/>
              </w:rPr>
              <w:t>Business Groups</w:t>
            </w:r>
          </w:hyperlink>
          <w:r w:rsidR="00B50146" w:rsidRPr="003D46EE">
            <w:rPr>
              <w:color w:val="000000"/>
              <w:highlight w:val="cyan"/>
            </w:rPr>
            <w:tab/>
          </w:r>
          <w:r w:rsidR="00B50146" w:rsidRPr="003D46EE">
            <w:rPr>
              <w:highlight w:val="cyan"/>
            </w:rPr>
            <w:fldChar w:fldCharType="begin"/>
          </w:r>
          <w:r w:rsidR="00B50146" w:rsidRPr="003D46EE">
            <w:rPr>
              <w:highlight w:val="cyan"/>
            </w:rPr>
            <w:instrText xml:space="preserve"> PAGEREF _32hioqz \h </w:instrText>
          </w:r>
          <w:r w:rsidR="00B50146" w:rsidRPr="003D46EE">
            <w:rPr>
              <w:highlight w:val="cyan"/>
            </w:rPr>
          </w:r>
          <w:r w:rsidR="00B50146" w:rsidRPr="003D46EE">
            <w:rPr>
              <w:highlight w:val="cyan"/>
            </w:rPr>
            <w:fldChar w:fldCharType="separate"/>
          </w:r>
          <w:r w:rsidR="00B50146" w:rsidRPr="003D46EE">
            <w:rPr>
              <w:color w:val="000000"/>
              <w:highlight w:val="cyan"/>
            </w:rPr>
            <w:t>15</w:t>
          </w:r>
          <w:r w:rsidR="00B50146" w:rsidRPr="003D46EE">
            <w:rPr>
              <w:highlight w:val="cyan"/>
            </w:rPr>
            <w:fldChar w:fldCharType="end"/>
          </w:r>
        </w:p>
        <w:p w14:paraId="3D0F54A0" w14:textId="77777777" w:rsidR="00C25899" w:rsidRDefault="00AE5A8C">
          <w:pPr>
            <w:tabs>
              <w:tab w:val="right" w:pos="10080"/>
            </w:tabs>
            <w:spacing w:before="60" w:line="240" w:lineRule="auto"/>
            <w:ind w:left="1080"/>
            <w:rPr>
              <w:color w:val="000000"/>
            </w:rPr>
          </w:pPr>
          <w:hyperlink w:anchor="_1hmsyys">
            <w:r w:rsidR="00B50146" w:rsidRPr="003D46EE">
              <w:rPr>
                <w:color w:val="000000"/>
                <w:highlight w:val="cyan"/>
              </w:rPr>
              <w:t>External Identity</w:t>
            </w:r>
          </w:hyperlink>
          <w:r w:rsidR="00B50146">
            <w:rPr>
              <w:color w:val="000000"/>
            </w:rPr>
            <w:tab/>
          </w:r>
          <w:r w:rsidR="00B50146">
            <w:fldChar w:fldCharType="begin"/>
          </w:r>
          <w:r w:rsidR="00B50146">
            <w:instrText xml:space="preserve"> PAGEREF _1hmsyys \h </w:instrText>
          </w:r>
          <w:r w:rsidR="00B50146">
            <w:fldChar w:fldCharType="separate"/>
          </w:r>
          <w:r w:rsidR="00B50146">
            <w:rPr>
              <w:color w:val="000000"/>
            </w:rPr>
            <w:t>16</w:t>
          </w:r>
          <w:r w:rsidR="00B50146">
            <w:fldChar w:fldCharType="end"/>
          </w:r>
        </w:p>
        <w:p w14:paraId="102E5A24" w14:textId="77777777" w:rsidR="00C25899" w:rsidRDefault="00AE5A8C">
          <w:pPr>
            <w:tabs>
              <w:tab w:val="right" w:pos="10080"/>
            </w:tabs>
            <w:spacing w:before="60" w:line="240" w:lineRule="auto"/>
            <w:ind w:left="1080"/>
            <w:rPr>
              <w:color w:val="000000"/>
            </w:rPr>
          </w:pPr>
          <w:hyperlink w:anchor="_41mghml">
            <w:r w:rsidR="00B50146" w:rsidRPr="00631602">
              <w:rPr>
                <w:color w:val="FFFFFF" w:themeColor="background1"/>
                <w:highlight w:val="darkBlue"/>
              </w:rPr>
              <w:t>Client Management</w:t>
            </w:r>
          </w:hyperlink>
          <w:r w:rsidR="00B50146">
            <w:rPr>
              <w:color w:val="000000"/>
            </w:rPr>
            <w:tab/>
          </w:r>
          <w:r w:rsidR="00B50146">
            <w:fldChar w:fldCharType="begin"/>
          </w:r>
          <w:r w:rsidR="00B50146">
            <w:instrText xml:space="preserve"> PAGEREF _41mghml \h </w:instrText>
          </w:r>
          <w:r w:rsidR="00B50146">
            <w:fldChar w:fldCharType="separate"/>
          </w:r>
          <w:r w:rsidR="00B50146">
            <w:rPr>
              <w:color w:val="000000"/>
            </w:rPr>
            <w:t>16</w:t>
          </w:r>
          <w:r w:rsidR="00B50146">
            <w:fldChar w:fldCharType="end"/>
          </w:r>
        </w:p>
        <w:p w14:paraId="5D44CCA7" w14:textId="77777777" w:rsidR="00C25899" w:rsidRDefault="00AE5A8C">
          <w:pPr>
            <w:tabs>
              <w:tab w:val="right" w:pos="10080"/>
            </w:tabs>
            <w:spacing w:before="60" w:line="240" w:lineRule="auto"/>
            <w:ind w:left="1080"/>
            <w:rPr>
              <w:color w:val="000000"/>
            </w:rPr>
          </w:pPr>
          <w:hyperlink w:anchor="_vx1227">
            <w:r w:rsidR="00B50146" w:rsidRPr="003D46EE">
              <w:rPr>
                <w:color w:val="000000"/>
                <w:highlight w:val="cyan"/>
              </w:rPr>
              <w:t>Roles and Permissions</w:t>
            </w:r>
          </w:hyperlink>
          <w:r w:rsidR="00B50146">
            <w:rPr>
              <w:color w:val="000000"/>
            </w:rPr>
            <w:tab/>
          </w:r>
          <w:r w:rsidR="00B50146">
            <w:fldChar w:fldCharType="begin"/>
          </w:r>
          <w:r w:rsidR="00B50146">
            <w:instrText xml:space="preserve"> PAGEREF _vx1227 \h </w:instrText>
          </w:r>
          <w:r w:rsidR="00B50146">
            <w:fldChar w:fldCharType="separate"/>
          </w:r>
          <w:r w:rsidR="00B50146">
            <w:rPr>
              <w:color w:val="000000"/>
            </w:rPr>
            <w:t>16</w:t>
          </w:r>
          <w:r w:rsidR="00B50146">
            <w:fldChar w:fldCharType="end"/>
          </w:r>
        </w:p>
        <w:p w14:paraId="336BF7A3" w14:textId="77777777" w:rsidR="00C25899" w:rsidRDefault="00AE5A8C">
          <w:pPr>
            <w:tabs>
              <w:tab w:val="right" w:pos="10080"/>
            </w:tabs>
            <w:spacing w:before="60" w:line="240" w:lineRule="auto"/>
            <w:ind w:left="1080"/>
            <w:rPr>
              <w:color w:val="000000"/>
            </w:rPr>
          </w:pPr>
          <w:hyperlink w:anchor="_3fwokq0">
            <w:r w:rsidR="00B50146" w:rsidRPr="003D46EE">
              <w:rPr>
                <w:color w:val="000000"/>
                <w:highlight w:val="cyan"/>
              </w:rPr>
              <w:t>Users</w:t>
            </w:r>
          </w:hyperlink>
          <w:r w:rsidR="00B50146">
            <w:rPr>
              <w:color w:val="000000"/>
            </w:rPr>
            <w:tab/>
          </w:r>
          <w:r w:rsidR="00B50146">
            <w:fldChar w:fldCharType="begin"/>
          </w:r>
          <w:r w:rsidR="00B50146">
            <w:instrText xml:space="preserve"> PAGEREF _3fwokq0 \h </w:instrText>
          </w:r>
          <w:r w:rsidR="00B50146">
            <w:fldChar w:fldCharType="separate"/>
          </w:r>
          <w:r w:rsidR="00B50146">
            <w:rPr>
              <w:color w:val="000000"/>
            </w:rPr>
            <w:t>17</w:t>
          </w:r>
          <w:r w:rsidR="00B50146">
            <w:fldChar w:fldCharType="end"/>
          </w:r>
        </w:p>
        <w:p w14:paraId="5008014E" w14:textId="77777777" w:rsidR="00C25899" w:rsidRDefault="00AE5A8C">
          <w:pPr>
            <w:tabs>
              <w:tab w:val="right" w:pos="10080"/>
            </w:tabs>
            <w:spacing w:before="60" w:line="240" w:lineRule="auto"/>
            <w:ind w:left="1080"/>
            <w:rPr>
              <w:color w:val="000000"/>
            </w:rPr>
          </w:pPr>
          <w:hyperlink w:anchor="_1v1yuxt">
            <w:r w:rsidR="00B50146" w:rsidRPr="00DA67E1">
              <w:rPr>
                <w:strike/>
                <w:color w:val="000000"/>
              </w:rPr>
              <w:t>Special Users</w:t>
            </w:r>
          </w:hyperlink>
          <w:r w:rsidR="00B50146">
            <w:rPr>
              <w:color w:val="000000"/>
            </w:rPr>
            <w:tab/>
          </w:r>
          <w:r w:rsidR="00B50146">
            <w:fldChar w:fldCharType="begin"/>
          </w:r>
          <w:r w:rsidR="00B50146">
            <w:instrText xml:space="preserve"> PAGEREF _1v1yuxt \h </w:instrText>
          </w:r>
          <w:r w:rsidR="00B50146">
            <w:fldChar w:fldCharType="separate"/>
          </w:r>
          <w:r w:rsidR="00B50146">
            <w:rPr>
              <w:color w:val="000000"/>
            </w:rPr>
            <w:t>18</w:t>
          </w:r>
          <w:r w:rsidR="00B50146">
            <w:fldChar w:fldCharType="end"/>
          </w:r>
        </w:p>
        <w:p w14:paraId="5E26E60D" w14:textId="77777777" w:rsidR="00C25899" w:rsidRDefault="00AE5A8C">
          <w:pPr>
            <w:tabs>
              <w:tab w:val="right" w:pos="10080"/>
            </w:tabs>
            <w:spacing w:before="60" w:line="240" w:lineRule="auto"/>
            <w:ind w:left="1080"/>
            <w:rPr>
              <w:color w:val="000000"/>
            </w:rPr>
          </w:pPr>
          <w:hyperlink w:anchor="_4f1mdlm">
            <w:r w:rsidR="00B50146" w:rsidRPr="003D46EE">
              <w:rPr>
                <w:color w:val="000000"/>
                <w:highlight w:val="yellow"/>
              </w:rPr>
              <w:t>Exchange Portals</w:t>
            </w:r>
          </w:hyperlink>
          <w:r w:rsidR="00B50146">
            <w:rPr>
              <w:color w:val="000000"/>
            </w:rPr>
            <w:tab/>
          </w:r>
          <w:r w:rsidR="00B50146">
            <w:fldChar w:fldCharType="begin"/>
          </w:r>
          <w:r w:rsidR="00B50146">
            <w:instrText xml:space="preserve"> PAGEREF _4f1mdlm \h </w:instrText>
          </w:r>
          <w:r w:rsidR="00B50146">
            <w:fldChar w:fldCharType="separate"/>
          </w:r>
          <w:r w:rsidR="00B50146">
            <w:rPr>
              <w:color w:val="000000"/>
            </w:rPr>
            <w:t>18</w:t>
          </w:r>
          <w:r w:rsidR="00B50146">
            <w:fldChar w:fldCharType="end"/>
          </w:r>
        </w:p>
        <w:p w14:paraId="15545CF6" w14:textId="77777777" w:rsidR="00C25899" w:rsidRPr="003D46EE" w:rsidRDefault="00AE5A8C">
          <w:pPr>
            <w:tabs>
              <w:tab w:val="right" w:pos="10080"/>
            </w:tabs>
            <w:spacing w:before="60" w:line="240" w:lineRule="auto"/>
            <w:ind w:left="720"/>
            <w:rPr>
              <w:color w:val="000000"/>
              <w:highlight w:val="yellow"/>
            </w:rPr>
          </w:pPr>
          <w:hyperlink w:anchor="_2u6wntf">
            <w:r w:rsidR="00B50146" w:rsidRPr="003D46EE">
              <w:rPr>
                <w:color w:val="000000"/>
                <w:highlight w:val="yellow"/>
              </w:rPr>
              <w:t>Runtime Plane Security.</w:t>
            </w:r>
          </w:hyperlink>
          <w:r w:rsidR="00B50146" w:rsidRPr="003D46EE">
            <w:rPr>
              <w:color w:val="000000"/>
              <w:highlight w:val="yellow"/>
            </w:rPr>
            <w:tab/>
          </w:r>
          <w:r w:rsidR="00B50146" w:rsidRPr="003D46EE">
            <w:rPr>
              <w:highlight w:val="yellow"/>
            </w:rPr>
            <w:fldChar w:fldCharType="begin"/>
          </w:r>
          <w:r w:rsidR="00B50146" w:rsidRPr="003D46EE">
            <w:rPr>
              <w:highlight w:val="yellow"/>
            </w:rPr>
            <w:instrText xml:space="preserve"> PAGEREF _2u6wntf \h </w:instrText>
          </w:r>
          <w:r w:rsidR="00B50146" w:rsidRPr="003D46EE">
            <w:rPr>
              <w:highlight w:val="yellow"/>
            </w:rPr>
          </w:r>
          <w:r w:rsidR="00B50146" w:rsidRPr="003D46EE">
            <w:rPr>
              <w:highlight w:val="yellow"/>
            </w:rPr>
            <w:fldChar w:fldCharType="separate"/>
          </w:r>
          <w:r w:rsidR="00B50146" w:rsidRPr="003D46EE">
            <w:rPr>
              <w:color w:val="000000"/>
              <w:highlight w:val="yellow"/>
            </w:rPr>
            <w:t>18</w:t>
          </w:r>
          <w:r w:rsidR="00B50146" w:rsidRPr="003D46EE">
            <w:rPr>
              <w:highlight w:val="yellow"/>
            </w:rPr>
            <w:fldChar w:fldCharType="end"/>
          </w:r>
        </w:p>
        <w:p w14:paraId="607F13D8" w14:textId="77777777" w:rsidR="00C25899" w:rsidRPr="003D46EE" w:rsidRDefault="00AE5A8C">
          <w:pPr>
            <w:tabs>
              <w:tab w:val="right" w:pos="10080"/>
            </w:tabs>
            <w:spacing w:before="60" w:line="240" w:lineRule="auto"/>
            <w:ind w:left="1080"/>
            <w:rPr>
              <w:color w:val="000000"/>
              <w:highlight w:val="yellow"/>
            </w:rPr>
          </w:pPr>
          <w:hyperlink w:anchor="_19c6y18">
            <w:r w:rsidR="00B50146" w:rsidRPr="003D46EE">
              <w:rPr>
                <w:color w:val="000000"/>
                <w:highlight w:val="yellow"/>
              </w:rPr>
              <w:t>DLB Security</w:t>
            </w:r>
          </w:hyperlink>
          <w:r w:rsidR="00B50146" w:rsidRPr="003D46EE">
            <w:rPr>
              <w:color w:val="000000"/>
              <w:highlight w:val="yellow"/>
            </w:rPr>
            <w:tab/>
          </w:r>
          <w:r w:rsidR="00B50146" w:rsidRPr="003D46EE">
            <w:rPr>
              <w:highlight w:val="yellow"/>
            </w:rPr>
            <w:fldChar w:fldCharType="begin"/>
          </w:r>
          <w:r w:rsidR="00B50146" w:rsidRPr="003D46EE">
            <w:rPr>
              <w:highlight w:val="yellow"/>
            </w:rPr>
            <w:instrText xml:space="preserve"> PAGEREF _19c6y18 \h </w:instrText>
          </w:r>
          <w:r w:rsidR="00B50146" w:rsidRPr="003D46EE">
            <w:rPr>
              <w:highlight w:val="yellow"/>
            </w:rPr>
          </w:r>
          <w:r w:rsidR="00B50146" w:rsidRPr="003D46EE">
            <w:rPr>
              <w:highlight w:val="yellow"/>
            </w:rPr>
            <w:fldChar w:fldCharType="separate"/>
          </w:r>
          <w:r w:rsidR="00B50146" w:rsidRPr="003D46EE">
            <w:rPr>
              <w:color w:val="000000"/>
              <w:highlight w:val="yellow"/>
            </w:rPr>
            <w:t>18</w:t>
          </w:r>
          <w:r w:rsidR="00B50146" w:rsidRPr="003D46EE">
            <w:rPr>
              <w:highlight w:val="yellow"/>
            </w:rPr>
            <w:fldChar w:fldCharType="end"/>
          </w:r>
        </w:p>
        <w:p w14:paraId="06293471" w14:textId="77777777" w:rsidR="00C25899" w:rsidRDefault="00AE5A8C">
          <w:pPr>
            <w:tabs>
              <w:tab w:val="right" w:pos="10080"/>
            </w:tabs>
            <w:spacing w:before="60" w:line="240" w:lineRule="auto"/>
            <w:ind w:left="1080"/>
            <w:rPr>
              <w:color w:val="000000"/>
            </w:rPr>
          </w:pPr>
          <w:hyperlink w:anchor="_3tbugp1">
            <w:r w:rsidR="00B50146" w:rsidRPr="003D46EE">
              <w:rPr>
                <w:color w:val="000000"/>
                <w:highlight w:val="yellow"/>
              </w:rPr>
              <w:t>VPC Firewall</w:t>
            </w:r>
          </w:hyperlink>
          <w:r w:rsidR="00B50146" w:rsidRPr="003D46EE">
            <w:rPr>
              <w:color w:val="000000"/>
              <w:highlight w:val="yellow"/>
            </w:rPr>
            <w:tab/>
          </w:r>
          <w:r w:rsidR="00B50146" w:rsidRPr="003D46EE">
            <w:rPr>
              <w:highlight w:val="yellow"/>
            </w:rPr>
            <w:fldChar w:fldCharType="begin"/>
          </w:r>
          <w:r w:rsidR="00B50146" w:rsidRPr="003D46EE">
            <w:rPr>
              <w:highlight w:val="yellow"/>
            </w:rPr>
            <w:instrText xml:space="preserve"> PAGEREF _3tbugp1 \h </w:instrText>
          </w:r>
          <w:r w:rsidR="00B50146" w:rsidRPr="003D46EE">
            <w:rPr>
              <w:highlight w:val="yellow"/>
            </w:rPr>
          </w:r>
          <w:r w:rsidR="00B50146" w:rsidRPr="003D46EE">
            <w:rPr>
              <w:highlight w:val="yellow"/>
            </w:rPr>
            <w:fldChar w:fldCharType="separate"/>
          </w:r>
          <w:r w:rsidR="00B50146" w:rsidRPr="003D46EE">
            <w:rPr>
              <w:color w:val="000000"/>
              <w:highlight w:val="yellow"/>
            </w:rPr>
            <w:t>18</w:t>
          </w:r>
          <w:r w:rsidR="00B50146" w:rsidRPr="003D46EE">
            <w:rPr>
              <w:highlight w:val="yellow"/>
            </w:rPr>
            <w:fldChar w:fldCharType="end"/>
          </w:r>
        </w:p>
        <w:p w14:paraId="75CD86E6" w14:textId="77777777" w:rsidR="00C25899" w:rsidRDefault="00AE5A8C">
          <w:pPr>
            <w:tabs>
              <w:tab w:val="right" w:pos="10080"/>
            </w:tabs>
            <w:spacing w:before="60" w:line="240" w:lineRule="auto"/>
            <w:ind w:left="720"/>
            <w:rPr>
              <w:color w:val="000000"/>
            </w:rPr>
          </w:pPr>
          <w:hyperlink w:anchor="_28h4qwu">
            <w:r w:rsidR="00B50146" w:rsidRPr="003D46EE">
              <w:rPr>
                <w:color w:val="000000"/>
                <w:highlight w:val="cyan"/>
              </w:rPr>
              <w:t>Application Security</w:t>
            </w:r>
          </w:hyperlink>
          <w:r w:rsidR="00B50146">
            <w:rPr>
              <w:color w:val="000000"/>
            </w:rPr>
            <w:tab/>
          </w:r>
          <w:r w:rsidR="00B50146">
            <w:fldChar w:fldCharType="begin"/>
          </w:r>
          <w:r w:rsidR="00B50146">
            <w:instrText xml:space="preserve"> PAGEREF _28h4qwu \h </w:instrText>
          </w:r>
          <w:r w:rsidR="00B50146">
            <w:fldChar w:fldCharType="separate"/>
          </w:r>
          <w:r w:rsidR="00B50146">
            <w:rPr>
              <w:color w:val="000000"/>
            </w:rPr>
            <w:t>19</w:t>
          </w:r>
          <w:r w:rsidR="00B50146">
            <w:fldChar w:fldCharType="end"/>
          </w:r>
        </w:p>
        <w:p w14:paraId="68BD1A11" w14:textId="77777777" w:rsidR="00C25899" w:rsidRDefault="00AE5A8C">
          <w:pPr>
            <w:tabs>
              <w:tab w:val="right" w:pos="10080"/>
            </w:tabs>
            <w:spacing w:before="60" w:line="240" w:lineRule="auto"/>
            <w:ind w:left="1080"/>
            <w:rPr>
              <w:color w:val="000000"/>
            </w:rPr>
          </w:pPr>
          <w:hyperlink w:anchor="_nmf14n">
            <w:r w:rsidR="00B50146" w:rsidRPr="003D46EE">
              <w:rPr>
                <w:color w:val="000000"/>
                <w:highlight w:val="cyan"/>
              </w:rPr>
              <w:t>API Access</w:t>
            </w:r>
          </w:hyperlink>
          <w:r w:rsidR="00B50146">
            <w:rPr>
              <w:color w:val="000000"/>
            </w:rPr>
            <w:tab/>
          </w:r>
          <w:r w:rsidR="00B50146">
            <w:fldChar w:fldCharType="begin"/>
          </w:r>
          <w:r w:rsidR="00B50146">
            <w:instrText xml:space="preserve"> PAGEREF _nmf14n \h </w:instrText>
          </w:r>
          <w:r w:rsidR="00B50146">
            <w:fldChar w:fldCharType="separate"/>
          </w:r>
          <w:r w:rsidR="00B50146">
            <w:rPr>
              <w:color w:val="000000"/>
            </w:rPr>
            <w:t>19</w:t>
          </w:r>
          <w:r w:rsidR="00B50146">
            <w:fldChar w:fldCharType="end"/>
          </w:r>
        </w:p>
        <w:p w14:paraId="399DE966" w14:textId="77777777" w:rsidR="00C25899" w:rsidRDefault="00AE5A8C">
          <w:pPr>
            <w:tabs>
              <w:tab w:val="right" w:pos="10080"/>
            </w:tabs>
            <w:spacing w:before="60" w:line="240" w:lineRule="auto"/>
            <w:ind w:left="1080"/>
            <w:rPr>
              <w:color w:val="000000"/>
            </w:rPr>
          </w:pPr>
          <w:hyperlink w:anchor="_37m2jsg">
            <w:r w:rsidR="00B50146" w:rsidRPr="003D46EE">
              <w:rPr>
                <w:color w:val="000000"/>
                <w:highlight w:val="cyan"/>
              </w:rPr>
              <w:t>API Policies</w:t>
            </w:r>
          </w:hyperlink>
          <w:r w:rsidR="00B50146">
            <w:rPr>
              <w:color w:val="000000"/>
            </w:rPr>
            <w:tab/>
          </w:r>
          <w:r w:rsidR="00B50146">
            <w:fldChar w:fldCharType="begin"/>
          </w:r>
          <w:r w:rsidR="00B50146">
            <w:instrText xml:space="preserve"> PAGEREF _37m2jsg \h </w:instrText>
          </w:r>
          <w:r w:rsidR="00B50146">
            <w:fldChar w:fldCharType="separate"/>
          </w:r>
          <w:r w:rsidR="00B50146">
            <w:rPr>
              <w:color w:val="000000"/>
            </w:rPr>
            <w:t>19</w:t>
          </w:r>
          <w:r w:rsidR="00B50146">
            <w:fldChar w:fldCharType="end"/>
          </w:r>
        </w:p>
        <w:p w14:paraId="7A0FC51E" w14:textId="77777777" w:rsidR="00C25899" w:rsidRDefault="00AE5A8C">
          <w:pPr>
            <w:tabs>
              <w:tab w:val="right" w:pos="10080"/>
            </w:tabs>
            <w:spacing w:before="60" w:line="240" w:lineRule="auto"/>
            <w:ind w:left="1080"/>
            <w:rPr>
              <w:color w:val="000000"/>
            </w:rPr>
          </w:pPr>
          <w:hyperlink w:anchor="_46r0co2">
            <w:r w:rsidR="00B50146" w:rsidRPr="003D46EE">
              <w:rPr>
                <w:color w:val="000000"/>
                <w:highlight w:val="red"/>
              </w:rPr>
              <w:t>Mule application properties</w:t>
            </w:r>
          </w:hyperlink>
          <w:r w:rsidR="00B50146">
            <w:rPr>
              <w:color w:val="000000"/>
            </w:rPr>
            <w:tab/>
          </w:r>
          <w:r w:rsidR="00B50146">
            <w:fldChar w:fldCharType="begin"/>
          </w:r>
          <w:r w:rsidR="00B50146">
            <w:instrText xml:space="preserve"> PAGEREF _46r0co2 \h </w:instrText>
          </w:r>
          <w:r w:rsidR="00B50146">
            <w:fldChar w:fldCharType="separate"/>
          </w:r>
          <w:r w:rsidR="00B50146">
            <w:rPr>
              <w:color w:val="000000"/>
            </w:rPr>
            <w:t>20</w:t>
          </w:r>
          <w:r w:rsidR="00B50146">
            <w:fldChar w:fldCharType="end"/>
          </w:r>
        </w:p>
        <w:p w14:paraId="4A0A12A6" w14:textId="77777777" w:rsidR="00C25899" w:rsidRDefault="00AE5A8C">
          <w:pPr>
            <w:tabs>
              <w:tab w:val="right" w:pos="10080"/>
            </w:tabs>
            <w:spacing w:before="60" w:line="240" w:lineRule="auto"/>
            <w:ind w:left="1080"/>
            <w:rPr>
              <w:color w:val="000000"/>
            </w:rPr>
          </w:pPr>
          <w:hyperlink w:anchor="_2lwamvv">
            <w:r w:rsidR="00B50146" w:rsidRPr="00631602">
              <w:rPr>
                <w:color w:val="FFFFFF" w:themeColor="background1"/>
                <w:highlight w:val="darkBlue"/>
              </w:rPr>
              <w:t>Backend system users</w:t>
            </w:r>
          </w:hyperlink>
          <w:r w:rsidR="00B50146">
            <w:rPr>
              <w:color w:val="000000"/>
            </w:rPr>
            <w:tab/>
          </w:r>
          <w:r w:rsidR="00B50146">
            <w:fldChar w:fldCharType="begin"/>
          </w:r>
          <w:r w:rsidR="00B50146">
            <w:instrText xml:space="preserve"> PAGEREF _2lwamvv \h </w:instrText>
          </w:r>
          <w:r w:rsidR="00B50146">
            <w:fldChar w:fldCharType="separate"/>
          </w:r>
          <w:r w:rsidR="00B50146">
            <w:rPr>
              <w:color w:val="000000"/>
            </w:rPr>
            <w:t>20</w:t>
          </w:r>
          <w:r w:rsidR="00B50146">
            <w:fldChar w:fldCharType="end"/>
          </w:r>
        </w:p>
        <w:p w14:paraId="7F7A42CB" w14:textId="77777777" w:rsidR="00C25899" w:rsidRDefault="00AE5A8C">
          <w:pPr>
            <w:tabs>
              <w:tab w:val="right" w:pos="10080"/>
            </w:tabs>
            <w:spacing w:before="60" w:line="240" w:lineRule="auto"/>
            <w:ind w:left="720"/>
            <w:rPr>
              <w:color w:val="000000"/>
            </w:rPr>
          </w:pPr>
          <w:hyperlink w:anchor="_111kx3o">
            <w:r w:rsidR="00B50146">
              <w:rPr>
                <w:color w:val="000000"/>
              </w:rPr>
              <w:t>Gap Analysis</w:t>
            </w:r>
          </w:hyperlink>
          <w:r w:rsidR="00B50146">
            <w:rPr>
              <w:color w:val="000000"/>
            </w:rPr>
            <w:tab/>
          </w:r>
          <w:r w:rsidR="00B50146">
            <w:fldChar w:fldCharType="begin"/>
          </w:r>
          <w:r w:rsidR="00B50146">
            <w:instrText xml:space="preserve"> PAGEREF _111kx3o \h </w:instrText>
          </w:r>
          <w:r w:rsidR="00B50146">
            <w:fldChar w:fldCharType="separate"/>
          </w:r>
          <w:r w:rsidR="00B50146">
            <w:rPr>
              <w:color w:val="000000"/>
            </w:rPr>
            <w:t>20</w:t>
          </w:r>
          <w:r w:rsidR="00B50146">
            <w:fldChar w:fldCharType="end"/>
          </w:r>
        </w:p>
        <w:p w14:paraId="10615372" w14:textId="77777777" w:rsidR="00C25899" w:rsidRDefault="00AE5A8C">
          <w:pPr>
            <w:tabs>
              <w:tab w:val="right" w:pos="10080"/>
            </w:tabs>
            <w:spacing w:before="60" w:line="240" w:lineRule="auto"/>
            <w:ind w:left="360"/>
            <w:rPr>
              <w:color w:val="000000"/>
            </w:rPr>
          </w:pPr>
          <w:hyperlink w:anchor="_3l18frh">
            <w:r w:rsidR="00B50146" w:rsidRPr="00631602">
              <w:rPr>
                <w:color w:val="FFFFFF" w:themeColor="background1"/>
                <w:highlight w:val="darkBlue"/>
              </w:rPr>
              <w:t>Data Architecture</w:t>
            </w:r>
          </w:hyperlink>
          <w:r w:rsidR="00B50146">
            <w:rPr>
              <w:color w:val="000000"/>
            </w:rPr>
            <w:tab/>
          </w:r>
          <w:r w:rsidR="00B50146">
            <w:fldChar w:fldCharType="begin"/>
          </w:r>
          <w:r w:rsidR="00B50146">
            <w:instrText xml:space="preserve"> PAGEREF _3l18frh \h </w:instrText>
          </w:r>
          <w:r w:rsidR="00B50146">
            <w:fldChar w:fldCharType="separate"/>
          </w:r>
          <w:r w:rsidR="00B50146">
            <w:rPr>
              <w:color w:val="000000"/>
            </w:rPr>
            <w:t>20</w:t>
          </w:r>
          <w:r w:rsidR="00B50146">
            <w:fldChar w:fldCharType="end"/>
          </w:r>
        </w:p>
        <w:p w14:paraId="00CAECE6" w14:textId="77777777" w:rsidR="00C25899" w:rsidRDefault="00AE5A8C">
          <w:pPr>
            <w:tabs>
              <w:tab w:val="right" w:pos="10080"/>
            </w:tabs>
            <w:spacing w:before="60" w:line="240" w:lineRule="auto"/>
            <w:ind w:left="720"/>
            <w:rPr>
              <w:color w:val="000000"/>
            </w:rPr>
          </w:pPr>
          <w:hyperlink w:anchor="_206ipza">
            <w:r w:rsidR="00B50146" w:rsidRPr="00631602">
              <w:rPr>
                <w:color w:val="FFFFFF" w:themeColor="background1"/>
                <w:highlight w:val="darkBlue"/>
              </w:rPr>
              <w:t>Domains identified</w:t>
            </w:r>
          </w:hyperlink>
          <w:r w:rsidR="00B50146">
            <w:rPr>
              <w:color w:val="000000"/>
            </w:rPr>
            <w:tab/>
          </w:r>
          <w:r w:rsidR="00B50146">
            <w:fldChar w:fldCharType="begin"/>
          </w:r>
          <w:r w:rsidR="00B50146">
            <w:instrText xml:space="preserve"> PAGEREF _206ipza \h </w:instrText>
          </w:r>
          <w:r w:rsidR="00B50146">
            <w:fldChar w:fldCharType="separate"/>
          </w:r>
          <w:r w:rsidR="00B50146">
            <w:rPr>
              <w:color w:val="000000"/>
            </w:rPr>
            <w:t>21</w:t>
          </w:r>
          <w:r w:rsidR="00B50146">
            <w:fldChar w:fldCharType="end"/>
          </w:r>
        </w:p>
        <w:p w14:paraId="03EED4AD" w14:textId="77777777" w:rsidR="00C25899" w:rsidRDefault="00AE5A8C">
          <w:pPr>
            <w:tabs>
              <w:tab w:val="right" w:pos="10080"/>
            </w:tabs>
            <w:spacing w:before="60" w:line="240" w:lineRule="auto"/>
            <w:ind w:left="720"/>
            <w:rPr>
              <w:color w:val="000000"/>
            </w:rPr>
          </w:pPr>
          <w:hyperlink w:anchor="_4k668n3">
            <w:r w:rsidR="00B50146" w:rsidRPr="00631602">
              <w:rPr>
                <w:color w:val="FFFFFF" w:themeColor="background1"/>
                <w:highlight w:val="darkBlue"/>
              </w:rPr>
              <w:t>Gap Analysis</w:t>
            </w:r>
          </w:hyperlink>
          <w:r w:rsidR="00B50146">
            <w:rPr>
              <w:color w:val="000000"/>
            </w:rPr>
            <w:tab/>
          </w:r>
          <w:r w:rsidR="00B50146">
            <w:fldChar w:fldCharType="begin"/>
          </w:r>
          <w:r w:rsidR="00B50146">
            <w:instrText xml:space="preserve"> PAGEREF _4k668n3 \h </w:instrText>
          </w:r>
          <w:r w:rsidR="00B50146">
            <w:fldChar w:fldCharType="separate"/>
          </w:r>
          <w:r w:rsidR="00B50146">
            <w:rPr>
              <w:color w:val="000000"/>
            </w:rPr>
            <w:t>21</w:t>
          </w:r>
          <w:r w:rsidR="00B50146">
            <w:fldChar w:fldCharType="end"/>
          </w:r>
        </w:p>
        <w:p w14:paraId="7C61AF43" w14:textId="77777777" w:rsidR="00C25899" w:rsidRDefault="00AE5A8C">
          <w:pPr>
            <w:tabs>
              <w:tab w:val="right" w:pos="10080"/>
            </w:tabs>
            <w:spacing w:before="60" w:line="240" w:lineRule="auto"/>
            <w:ind w:left="360"/>
            <w:rPr>
              <w:color w:val="000000"/>
            </w:rPr>
          </w:pPr>
          <w:hyperlink w:anchor="_2zbgiuw">
            <w:r w:rsidR="00B50146" w:rsidRPr="00631602">
              <w:rPr>
                <w:color w:val="FFFFFF" w:themeColor="background1"/>
                <w:highlight w:val="darkBlue"/>
              </w:rPr>
              <w:t>Application Architecture</w:t>
            </w:r>
          </w:hyperlink>
          <w:r w:rsidR="00B50146">
            <w:rPr>
              <w:color w:val="000000"/>
            </w:rPr>
            <w:tab/>
          </w:r>
          <w:r w:rsidR="00B50146">
            <w:fldChar w:fldCharType="begin"/>
          </w:r>
          <w:r w:rsidR="00B50146">
            <w:instrText xml:space="preserve"> PAGEREF _2zbgiuw \h </w:instrText>
          </w:r>
          <w:r w:rsidR="00B50146">
            <w:fldChar w:fldCharType="separate"/>
          </w:r>
          <w:r w:rsidR="00B50146">
            <w:rPr>
              <w:color w:val="000000"/>
            </w:rPr>
            <w:t>21</w:t>
          </w:r>
          <w:r w:rsidR="00B50146">
            <w:fldChar w:fldCharType="end"/>
          </w:r>
        </w:p>
        <w:p w14:paraId="4A8D8E70" w14:textId="77777777" w:rsidR="00C25899" w:rsidRDefault="00AE5A8C">
          <w:pPr>
            <w:tabs>
              <w:tab w:val="right" w:pos="10080"/>
            </w:tabs>
            <w:spacing w:before="60" w:line="240" w:lineRule="auto"/>
            <w:ind w:left="720"/>
            <w:rPr>
              <w:color w:val="000000"/>
            </w:rPr>
          </w:pPr>
          <w:hyperlink w:anchor="_1egqt2p">
            <w:r w:rsidR="00B50146" w:rsidRPr="00631602">
              <w:rPr>
                <w:color w:val="FFFFFF" w:themeColor="background1"/>
                <w:highlight w:val="darkBlue"/>
              </w:rPr>
              <w:t>Integration Patterns</w:t>
            </w:r>
          </w:hyperlink>
          <w:r w:rsidR="00B50146">
            <w:rPr>
              <w:color w:val="000000"/>
            </w:rPr>
            <w:tab/>
          </w:r>
          <w:r w:rsidR="00B50146">
            <w:fldChar w:fldCharType="begin"/>
          </w:r>
          <w:r w:rsidR="00B50146">
            <w:instrText xml:space="preserve"> PAGEREF _1egqt2p \h </w:instrText>
          </w:r>
          <w:r w:rsidR="00B50146">
            <w:fldChar w:fldCharType="separate"/>
          </w:r>
          <w:r w:rsidR="00B50146">
            <w:rPr>
              <w:color w:val="000000"/>
            </w:rPr>
            <w:t>21</w:t>
          </w:r>
          <w:r w:rsidR="00B50146">
            <w:fldChar w:fldCharType="end"/>
          </w:r>
        </w:p>
        <w:p w14:paraId="339E4B42" w14:textId="77777777" w:rsidR="00C25899" w:rsidRDefault="00AE5A8C">
          <w:pPr>
            <w:tabs>
              <w:tab w:val="right" w:pos="10080"/>
            </w:tabs>
            <w:spacing w:before="60" w:line="240" w:lineRule="auto"/>
            <w:ind w:left="720"/>
            <w:rPr>
              <w:color w:val="000000"/>
            </w:rPr>
          </w:pPr>
          <w:hyperlink w:anchor="_3ygebqi">
            <w:r w:rsidR="00B50146" w:rsidRPr="00631602">
              <w:rPr>
                <w:color w:val="FFFFFF" w:themeColor="background1"/>
                <w:highlight w:val="darkBlue"/>
              </w:rPr>
              <w:t>Layers</w:t>
            </w:r>
          </w:hyperlink>
          <w:r w:rsidR="00B50146">
            <w:rPr>
              <w:color w:val="000000"/>
            </w:rPr>
            <w:tab/>
          </w:r>
          <w:r w:rsidR="00B50146">
            <w:fldChar w:fldCharType="begin"/>
          </w:r>
          <w:r w:rsidR="00B50146">
            <w:instrText xml:space="preserve"> PAGEREF _3ygebqi \h </w:instrText>
          </w:r>
          <w:r w:rsidR="00B50146">
            <w:fldChar w:fldCharType="separate"/>
          </w:r>
          <w:r w:rsidR="00B50146">
            <w:rPr>
              <w:color w:val="000000"/>
            </w:rPr>
            <w:t>22</w:t>
          </w:r>
          <w:r w:rsidR="00B50146">
            <w:fldChar w:fldCharType="end"/>
          </w:r>
        </w:p>
        <w:p w14:paraId="5ABA0462" w14:textId="77777777" w:rsidR="00C25899" w:rsidRDefault="00AE5A8C">
          <w:pPr>
            <w:tabs>
              <w:tab w:val="right" w:pos="10080"/>
            </w:tabs>
            <w:spacing w:before="60" w:line="240" w:lineRule="auto"/>
            <w:ind w:left="720"/>
            <w:rPr>
              <w:color w:val="000000"/>
            </w:rPr>
          </w:pPr>
          <w:hyperlink w:anchor="_2dlolyb">
            <w:r w:rsidR="00B50146" w:rsidRPr="00631602">
              <w:rPr>
                <w:color w:val="FFFFFF" w:themeColor="background1"/>
                <w:highlight w:val="darkBlue"/>
              </w:rPr>
              <w:t>Components View</w:t>
            </w:r>
          </w:hyperlink>
          <w:r w:rsidR="00B50146">
            <w:rPr>
              <w:color w:val="000000"/>
            </w:rPr>
            <w:tab/>
          </w:r>
          <w:r w:rsidR="00B50146">
            <w:fldChar w:fldCharType="begin"/>
          </w:r>
          <w:r w:rsidR="00B50146">
            <w:instrText xml:space="preserve"> PAGEREF _2dlolyb \h </w:instrText>
          </w:r>
          <w:r w:rsidR="00B50146">
            <w:fldChar w:fldCharType="separate"/>
          </w:r>
          <w:r w:rsidR="00B50146">
            <w:rPr>
              <w:color w:val="000000"/>
            </w:rPr>
            <w:t>23</w:t>
          </w:r>
          <w:r w:rsidR="00B50146">
            <w:fldChar w:fldCharType="end"/>
          </w:r>
        </w:p>
        <w:p w14:paraId="2D47028A" w14:textId="77777777" w:rsidR="00C25899" w:rsidRDefault="00AE5A8C">
          <w:pPr>
            <w:tabs>
              <w:tab w:val="right" w:pos="10080"/>
            </w:tabs>
            <w:spacing w:before="60" w:line="240" w:lineRule="auto"/>
            <w:ind w:left="720"/>
            <w:rPr>
              <w:color w:val="000000"/>
            </w:rPr>
          </w:pPr>
          <w:hyperlink w:anchor="_sqyw64">
            <w:r w:rsidR="00B50146" w:rsidRPr="00631602">
              <w:rPr>
                <w:color w:val="FFFFFF" w:themeColor="background1"/>
                <w:highlight w:val="darkBlue"/>
              </w:rPr>
              <w:t>API Taxonomy</w:t>
            </w:r>
          </w:hyperlink>
          <w:r w:rsidR="00B50146">
            <w:rPr>
              <w:color w:val="000000"/>
            </w:rPr>
            <w:tab/>
          </w:r>
          <w:r w:rsidR="00B50146">
            <w:fldChar w:fldCharType="begin"/>
          </w:r>
          <w:r w:rsidR="00B50146">
            <w:instrText xml:space="preserve"> PAGEREF _sqyw64 \h </w:instrText>
          </w:r>
          <w:r w:rsidR="00B50146">
            <w:fldChar w:fldCharType="separate"/>
          </w:r>
          <w:r w:rsidR="00B50146">
            <w:rPr>
              <w:color w:val="000000"/>
            </w:rPr>
            <w:t>24</w:t>
          </w:r>
          <w:r w:rsidR="00B50146">
            <w:fldChar w:fldCharType="end"/>
          </w:r>
        </w:p>
        <w:p w14:paraId="183920EE" w14:textId="77777777" w:rsidR="00C25899" w:rsidRPr="00631602" w:rsidRDefault="00AE5A8C">
          <w:pPr>
            <w:tabs>
              <w:tab w:val="right" w:pos="10080"/>
            </w:tabs>
            <w:spacing w:before="60" w:line="240" w:lineRule="auto"/>
            <w:ind w:left="720"/>
            <w:rPr>
              <w:color w:val="FFFFFF" w:themeColor="background1"/>
            </w:rPr>
          </w:pPr>
          <w:hyperlink w:anchor="_3cqmetx">
            <w:r w:rsidR="00B50146" w:rsidRPr="00631602">
              <w:rPr>
                <w:color w:val="FFFFFF" w:themeColor="background1"/>
                <w:highlight w:val="darkBlue"/>
              </w:rPr>
              <w:t>Development Best Practices</w:t>
            </w:r>
          </w:hyperlink>
          <w:r w:rsidR="00B50146" w:rsidRPr="00631602">
            <w:rPr>
              <w:color w:val="FFFFFF" w:themeColor="background1"/>
            </w:rPr>
            <w:tab/>
          </w:r>
          <w:r w:rsidR="00B50146" w:rsidRPr="00631602">
            <w:rPr>
              <w:color w:val="FFFFFF" w:themeColor="background1"/>
            </w:rPr>
            <w:fldChar w:fldCharType="begin"/>
          </w:r>
          <w:r w:rsidR="00B50146" w:rsidRPr="00631602">
            <w:rPr>
              <w:color w:val="FFFFFF" w:themeColor="background1"/>
            </w:rPr>
            <w:instrText xml:space="preserve"> PAGEREF _3cqmetx \h </w:instrText>
          </w:r>
          <w:r w:rsidR="00B50146" w:rsidRPr="00631602">
            <w:rPr>
              <w:color w:val="FFFFFF" w:themeColor="background1"/>
            </w:rPr>
          </w:r>
          <w:r w:rsidR="00B50146" w:rsidRPr="00631602">
            <w:rPr>
              <w:color w:val="FFFFFF" w:themeColor="background1"/>
            </w:rPr>
            <w:fldChar w:fldCharType="separate"/>
          </w:r>
          <w:r w:rsidR="00B50146" w:rsidRPr="00631602">
            <w:rPr>
              <w:color w:val="FFFFFF" w:themeColor="background1"/>
            </w:rPr>
            <w:t>24</w:t>
          </w:r>
          <w:r w:rsidR="00B50146" w:rsidRPr="00631602">
            <w:rPr>
              <w:color w:val="FFFFFF" w:themeColor="background1"/>
            </w:rPr>
            <w:fldChar w:fldCharType="end"/>
          </w:r>
        </w:p>
        <w:p w14:paraId="62B11829" w14:textId="77777777" w:rsidR="00C25899" w:rsidRDefault="00AE5A8C">
          <w:pPr>
            <w:tabs>
              <w:tab w:val="right" w:pos="10080"/>
            </w:tabs>
            <w:spacing w:before="60" w:line="240" w:lineRule="auto"/>
            <w:ind w:left="720"/>
            <w:rPr>
              <w:color w:val="000000"/>
            </w:rPr>
          </w:pPr>
          <w:hyperlink w:anchor="_1rvwp1q">
            <w:r w:rsidR="00B50146" w:rsidRPr="00631602">
              <w:rPr>
                <w:color w:val="FFFFFF" w:themeColor="background1"/>
                <w:highlight w:val="darkBlue"/>
              </w:rPr>
              <w:t>Gap Analysis</w:t>
            </w:r>
          </w:hyperlink>
          <w:r w:rsidR="00B50146">
            <w:rPr>
              <w:color w:val="000000"/>
            </w:rPr>
            <w:tab/>
          </w:r>
          <w:r w:rsidR="00B50146">
            <w:fldChar w:fldCharType="begin"/>
          </w:r>
          <w:r w:rsidR="00B50146">
            <w:instrText xml:space="preserve"> PAGEREF _1rvwp1q \h </w:instrText>
          </w:r>
          <w:r w:rsidR="00B50146">
            <w:fldChar w:fldCharType="separate"/>
          </w:r>
          <w:r w:rsidR="00B50146">
            <w:rPr>
              <w:color w:val="000000"/>
            </w:rPr>
            <w:t>24</w:t>
          </w:r>
          <w:r w:rsidR="00B50146">
            <w:fldChar w:fldCharType="end"/>
          </w:r>
        </w:p>
        <w:p w14:paraId="3EF8C498" w14:textId="77777777" w:rsidR="00C25899" w:rsidRDefault="00AE5A8C">
          <w:pPr>
            <w:tabs>
              <w:tab w:val="right" w:pos="10080"/>
            </w:tabs>
            <w:spacing w:before="200" w:line="240" w:lineRule="auto"/>
            <w:rPr>
              <w:b/>
              <w:color w:val="000000"/>
            </w:rPr>
          </w:pPr>
          <w:hyperlink w:anchor="_4bvk7pj">
            <w:r w:rsidR="00B50146">
              <w:rPr>
                <w:b/>
                <w:color w:val="000000"/>
              </w:rPr>
              <w:t>Common Mechanisms</w:t>
            </w:r>
          </w:hyperlink>
          <w:r w:rsidR="00B50146">
            <w:rPr>
              <w:b/>
              <w:color w:val="000000"/>
            </w:rPr>
            <w:tab/>
          </w:r>
          <w:r w:rsidR="00B50146">
            <w:fldChar w:fldCharType="begin"/>
          </w:r>
          <w:r w:rsidR="00B50146">
            <w:instrText xml:space="preserve"> PAGEREF _4bvk7pj \h </w:instrText>
          </w:r>
          <w:r w:rsidR="00B50146">
            <w:fldChar w:fldCharType="separate"/>
          </w:r>
          <w:r w:rsidR="00B50146">
            <w:rPr>
              <w:b/>
              <w:color w:val="000000"/>
            </w:rPr>
            <w:t>24</w:t>
          </w:r>
          <w:r w:rsidR="00B50146">
            <w:fldChar w:fldCharType="end"/>
          </w:r>
        </w:p>
        <w:p w14:paraId="689AE40B" w14:textId="77777777" w:rsidR="00C25899" w:rsidRDefault="00AE5A8C">
          <w:pPr>
            <w:tabs>
              <w:tab w:val="right" w:pos="10080"/>
            </w:tabs>
            <w:spacing w:before="60" w:line="240" w:lineRule="auto"/>
            <w:ind w:left="360"/>
            <w:rPr>
              <w:color w:val="000000"/>
            </w:rPr>
          </w:pPr>
          <w:hyperlink w:anchor="_2r0uhxc">
            <w:r w:rsidR="00B50146" w:rsidRPr="00F01D84">
              <w:rPr>
                <w:color w:val="000000"/>
                <w:highlight w:val="cyan"/>
              </w:rPr>
              <w:t>Logging</w:t>
            </w:r>
          </w:hyperlink>
          <w:r w:rsidR="00B50146">
            <w:rPr>
              <w:color w:val="000000"/>
            </w:rPr>
            <w:tab/>
          </w:r>
          <w:r w:rsidR="00B50146">
            <w:fldChar w:fldCharType="begin"/>
          </w:r>
          <w:r w:rsidR="00B50146">
            <w:instrText xml:space="preserve"> PAGEREF _2r0uhxc \h </w:instrText>
          </w:r>
          <w:r w:rsidR="00B50146">
            <w:fldChar w:fldCharType="separate"/>
          </w:r>
          <w:r w:rsidR="00B50146">
            <w:rPr>
              <w:color w:val="000000"/>
            </w:rPr>
            <w:t>25</w:t>
          </w:r>
          <w:r w:rsidR="00B50146">
            <w:fldChar w:fldCharType="end"/>
          </w:r>
        </w:p>
        <w:p w14:paraId="192B5842" w14:textId="77777777" w:rsidR="00C25899" w:rsidRPr="00BE3391" w:rsidRDefault="00AE5A8C">
          <w:pPr>
            <w:tabs>
              <w:tab w:val="right" w:pos="10080"/>
            </w:tabs>
            <w:spacing w:before="60" w:line="240" w:lineRule="auto"/>
            <w:ind w:left="360"/>
            <w:rPr>
              <w:color w:val="000000"/>
              <w:highlight w:val="cyan"/>
            </w:rPr>
          </w:pPr>
          <w:hyperlink w:anchor="_1664s55">
            <w:r w:rsidR="00B50146" w:rsidRPr="00BE3391">
              <w:rPr>
                <w:color w:val="000000"/>
                <w:highlight w:val="cyan"/>
              </w:rPr>
              <w:t>Alerts and Notifications</w:t>
            </w:r>
          </w:hyperlink>
          <w:r w:rsidR="00B50146" w:rsidRPr="00BE3391">
            <w:rPr>
              <w:color w:val="000000"/>
              <w:highlight w:val="cyan"/>
            </w:rPr>
            <w:tab/>
          </w:r>
          <w:r w:rsidR="00B50146" w:rsidRPr="00BE3391">
            <w:rPr>
              <w:highlight w:val="cyan"/>
            </w:rPr>
            <w:fldChar w:fldCharType="begin"/>
          </w:r>
          <w:r w:rsidR="00B50146" w:rsidRPr="00BE3391">
            <w:rPr>
              <w:highlight w:val="cyan"/>
            </w:rPr>
            <w:instrText xml:space="preserve"> PAGEREF _1664s55 \h </w:instrText>
          </w:r>
          <w:r w:rsidR="00B50146" w:rsidRPr="00BE3391">
            <w:rPr>
              <w:highlight w:val="cyan"/>
            </w:rPr>
          </w:r>
          <w:r w:rsidR="00B50146" w:rsidRPr="00BE3391">
            <w:rPr>
              <w:highlight w:val="cyan"/>
            </w:rPr>
            <w:fldChar w:fldCharType="separate"/>
          </w:r>
          <w:r w:rsidR="00B50146" w:rsidRPr="00BE3391">
            <w:rPr>
              <w:color w:val="000000"/>
              <w:highlight w:val="cyan"/>
            </w:rPr>
            <w:t>25</w:t>
          </w:r>
          <w:r w:rsidR="00B50146" w:rsidRPr="00BE3391">
            <w:rPr>
              <w:highlight w:val="cyan"/>
            </w:rPr>
            <w:fldChar w:fldCharType="end"/>
          </w:r>
        </w:p>
        <w:p w14:paraId="2EE5A2C9" w14:textId="77777777" w:rsidR="00C25899" w:rsidRDefault="00AE5A8C">
          <w:pPr>
            <w:tabs>
              <w:tab w:val="right" w:pos="10080"/>
            </w:tabs>
            <w:spacing w:before="60" w:line="240" w:lineRule="auto"/>
            <w:ind w:left="360"/>
            <w:rPr>
              <w:color w:val="000000"/>
            </w:rPr>
          </w:pPr>
          <w:hyperlink w:anchor="_3q5sasy">
            <w:r w:rsidR="00B50146" w:rsidRPr="00BE3391">
              <w:rPr>
                <w:color w:val="000000"/>
                <w:highlight w:val="cyan"/>
              </w:rPr>
              <w:t>Monitoring</w:t>
            </w:r>
          </w:hyperlink>
          <w:r w:rsidR="00B50146">
            <w:rPr>
              <w:color w:val="000000"/>
            </w:rPr>
            <w:tab/>
          </w:r>
          <w:r w:rsidR="00B50146">
            <w:fldChar w:fldCharType="begin"/>
          </w:r>
          <w:r w:rsidR="00B50146">
            <w:instrText xml:space="preserve"> PAGEREF _3q5sasy \h </w:instrText>
          </w:r>
          <w:r w:rsidR="00B50146">
            <w:fldChar w:fldCharType="separate"/>
          </w:r>
          <w:r w:rsidR="00B50146">
            <w:rPr>
              <w:color w:val="000000"/>
            </w:rPr>
            <w:t>25</w:t>
          </w:r>
          <w:r w:rsidR="00B50146">
            <w:fldChar w:fldCharType="end"/>
          </w:r>
        </w:p>
        <w:p w14:paraId="3AA2C572" w14:textId="77777777" w:rsidR="00C25899" w:rsidRDefault="00AE5A8C">
          <w:pPr>
            <w:tabs>
              <w:tab w:val="right" w:pos="10080"/>
            </w:tabs>
            <w:spacing w:before="60" w:line="240" w:lineRule="auto"/>
            <w:ind w:left="360"/>
            <w:rPr>
              <w:color w:val="000000"/>
            </w:rPr>
          </w:pPr>
          <w:hyperlink w:anchor="_25b2l0r">
            <w:r w:rsidR="00B50146" w:rsidRPr="00631602">
              <w:rPr>
                <w:color w:val="FFFFFF" w:themeColor="background1"/>
                <w:highlight w:val="darkBlue"/>
              </w:rPr>
              <w:t>Send Anypoint Platform Data/Metadata to External Systems</w:t>
            </w:r>
          </w:hyperlink>
          <w:r w:rsidR="00B50146">
            <w:rPr>
              <w:color w:val="000000"/>
            </w:rPr>
            <w:tab/>
          </w:r>
          <w:r w:rsidR="00B50146">
            <w:fldChar w:fldCharType="begin"/>
          </w:r>
          <w:r w:rsidR="00B50146">
            <w:instrText xml:space="preserve"> PAGEREF _25b2l0r \h </w:instrText>
          </w:r>
          <w:r w:rsidR="00B50146">
            <w:fldChar w:fldCharType="separate"/>
          </w:r>
          <w:r w:rsidR="00B50146">
            <w:rPr>
              <w:color w:val="000000"/>
            </w:rPr>
            <w:t>26</w:t>
          </w:r>
          <w:r w:rsidR="00B50146">
            <w:fldChar w:fldCharType="end"/>
          </w:r>
        </w:p>
        <w:p w14:paraId="117D8ABF" w14:textId="77777777" w:rsidR="00C25899" w:rsidRDefault="00AE5A8C">
          <w:pPr>
            <w:tabs>
              <w:tab w:val="right" w:pos="10080"/>
            </w:tabs>
            <w:spacing w:before="200" w:line="240" w:lineRule="auto"/>
            <w:rPr>
              <w:b/>
              <w:color w:val="000000"/>
            </w:rPr>
          </w:pPr>
          <w:hyperlink w:anchor="_kgcv8k">
            <w:r w:rsidR="00B50146">
              <w:rPr>
                <w:b/>
                <w:color w:val="000000"/>
              </w:rPr>
              <w:t>Common Services</w:t>
            </w:r>
          </w:hyperlink>
          <w:r w:rsidR="00B50146">
            <w:rPr>
              <w:b/>
              <w:color w:val="000000"/>
            </w:rPr>
            <w:tab/>
          </w:r>
          <w:r w:rsidR="00B50146">
            <w:fldChar w:fldCharType="begin"/>
          </w:r>
          <w:r w:rsidR="00B50146">
            <w:instrText xml:space="preserve"> PAGEREF _kgcv8k \h </w:instrText>
          </w:r>
          <w:r w:rsidR="00B50146">
            <w:fldChar w:fldCharType="separate"/>
          </w:r>
          <w:r w:rsidR="00B50146">
            <w:rPr>
              <w:b/>
              <w:color w:val="000000"/>
            </w:rPr>
            <w:t>26</w:t>
          </w:r>
          <w:r w:rsidR="00B50146">
            <w:fldChar w:fldCharType="end"/>
          </w:r>
        </w:p>
        <w:p w14:paraId="18407D2F" w14:textId="77777777" w:rsidR="00C25899" w:rsidRPr="00631602" w:rsidRDefault="00AE5A8C">
          <w:pPr>
            <w:tabs>
              <w:tab w:val="right" w:pos="10080"/>
            </w:tabs>
            <w:spacing w:before="60" w:line="240" w:lineRule="auto"/>
            <w:ind w:left="360"/>
            <w:rPr>
              <w:color w:val="FFFFFF" w:themeColor="background1"/>
              <w:highlight w:val="darkBlue"/>
            </w:rPr>
          </w:pPr>
          <w:hyperlink w:anchor="_34g0dwd">
            <w:r w:rsidR="00B50146" w:rsidRPr="00631602">
              <w:rPr>
                <w:color w:val="FFFFFF" w:themeColor="background1"/>
                <w:highlight w:val="darkBlue"/>
              </w:rPr>
              <w:t>Examples/Templates</w:t>
            </w:r>
          </w:hyperlink>
          <w:r w:rsidR="00B50146" w:rsidRPr="00631602">
            <w:rPr>
              <w:color w:val="FFFFFF" w:themeColor="background1"/>
              <w:highlight w:val="darkBlue"/>
            </w:rPr>
            <w:tab/>
          </w:r>
          <w:r w:rsidR="00B50146" w:rsidRPr="00631602">
            <w:rPr>
              <w:color w:val="FFFFFF" w:themeColor="background1"/>
              <w:highlight w:val="darkBlue"/>
            </w:rPr>
            <w:fldChar w:fldCharType="begin"/>
          </w:r>
          <w:r w:rsidR="00B50146" w:rsidRPr="00631602">
            <w:rPr>
              <w:color w:val="FFFFFF" w:themeColor="background1"/>
              <w:highlight w:val="darkBlue"/>
            </w:rPr>
            <w:instrText xml:space="preserve"> PAGEREF _34g0dwd \h </w:instrText>
          </w:r>
          <w:r w:rsidR="00B50146" w:rsidRPr="00631602">
            <w:rPr>
              <w:color w:val="FFFFFF" w:themeColor="background1"/>
              <w:highlight w:val="darkBlue"/>
            </w:rPr>
          </w:r>
          <w:r w:rsidR="00B50146" w:rsidRPr="00631602">
            <w:rPr>
              <w:color w:val="FFFFFF" w:themeColor="background1"/>
              <w:highlight w:val="darkBlue"/>
            </w:rPr>
            <w:fldChar w:fldCharType="separate"/>
          </w:r>
          <w:r w:rsidR="00B50146" w:rsidRPr="00631602">
            <w:rPr>
              <w:color w:val="FFFFFF" w:themeColor="background1"/>
              <w:highlight w:val="darkBlue"/>
            </w:rPr>
            <w:t>26</w:t>
          </w:r>
          <w:r w:rsidR="00B50146" w:rsidRPr="00631602">
            <w:rPr>
              <w:color w:val="FFFFFF" w:themeColor="background1"/>
              <w:highlight w:val="darkBlue"/>
            </w:rPr>
            <w:fldChar w:fldCharType="end"/>
          </w:r>
        </w:p>
        <w:p w14:paraId="7D0F2599" w14:textId="77777777" w:rsidR="00C25899" w:rsidRDefault="00AE5A8C">
          <w:pPr>
            <w:tabs>
              <w:tab w:val="right" w:pos="10080"/>
            </w:tabs>
            <w:spacing w:before="60" w:line="240" w:lineRule="auto"/>
            <w:ind w:left="360"/>
            <w:rPr>
              <w:color w:val="000000"/>
            </w:rPr>
          </w:pPr>
          <w:hyperlink w:anchor="_1jlao46">
            <w:r w:rsidR="00B50146" w:rsidRPr="00631602">
              <w:rPr>
                <w:color w:val="FFFFFF" w:themeColor="background1"/>
                <w:highlight w:val="darkBlue"/>
              </w:rPr>
              <w:t>RAML Fragments</w:t>
            </w:r>
          </w:hyperlink>
          <w:r w:rsidR="00B50146">
            <w:rPr>
              <w:color w:val="000000"/>
            </w:rPr>
            <w:tab/>
          </w:r>
          <w:r w:rsidR="00B50146">
            <w:fldChar w:fldCharType="begin"/>
          </w:r>
          <w:r w:rsidR="00B50146">
            <w:instrText xml:space="preserve"> PAGEREF _1jlao46 \h </w:instrText>
          </w:r>
          <w:r w:rsidR="00B50146">
            <w:fldChar w:fldCharType="separate"/>
          </w:r>
          <w:r w:rsidR="00B50146">
            <w:rPr>
              <w:color w:val="000000"/>
            </w:rPr>
            <w:t>27</w:t>
          </w:r>
          <w:r w:rsidR="00B50146">
            <w:fldChar w:fldCharType="end"/>
          </w:r>
        </w:p>
        <w:p w14:paraId="49226142" w14:textId="77777777" w:rsidR="00C25899" w:rsidRDefault="00AE5A8C">
          <w:pPr>
            <w:tabs>
              <w:tab w:val="right" w:pos="10080"/>
            </w:tabs>
            <w:spacing w:before="60" w:line="240" w:lineRule="auto"/>
            <w:ind w:left="360"/>
            <w:rPr>
              <w:color w:val="000000"/>
            </w:rPr>
          </w:pPr>
          <w:hyperlink w:anchor="_43ky6rz">
            <w:r w:rsidR="00B50146" w:rsidRPr="00BE3391">
              <w:rPr>
                <w:color w:val="000000"/>
                <w:highlight w:val="cyan"/>
              </w:rPr>
              <w:t>Health Check Mechanism</w:t>
            </w:r>
          </w:hyperlink>
          <w:r w:rsidR="00B50146">
            <w:rPr>
              <w:color w:val="000000"/>
            </w:rPr>
            <w:tab/>
          </w:r>
          <w:r w:rsidR="00B50146">
            <w:fldChar w:fldCharType="begin"/>
          </w:r>
          <w:r w:rsidR="00B50146">
            <w:instrText xml:space="preserve"> PAGEREF _43ky6rz \h </w:instrText>
          </w:r>
          <w:r w:rsidR="00B50146">
            <w:fldChar w:fldCharType="separate"/>
          </w:r>
          <w:r w:rsidR="00B50146">
            <w:rPr>
              <w:color w:val="000000"/>
            </w:rPr>
            <w:t>27</w:t>
          </w:r>
          <w:r w:rsidR="00B50146">
            <w:fldChar w:fldCharType="end"/>
          </w:r>
        </w:p>
        <w:p w14:paraId="46F9F26C" w14:textId="77777777" w:rsidR="00C25899" w:rsidRDefault="00AE5A8C">
          <w:pPr>
            <w:tabs>
              <w:tab w:val="right" w:pos="10080"/>
            </w:tabs>
            <w:spacing w:before="200" w:line="240" w:lineRule="auto"/>
            <w:rPr>
              <w:b/>
              <w:color w:val="000000"/>
            </w:rPr>
          </w:pPr>
          <w:hyperlink w:anchor="_2iq8gzs">
            <w:r w:rsidR="00B50146">
              <w:rPr>
                <w:b/>
                <w:color w:val="000000"/>
              </w:rPr>
              <w:t>SDLC</w:t>
            </w:r>
          </w:hyperlink>
          <w:r w:rsidR="00B50146">
            <w:rPr>
              <w:b/>
              <w:color w:val="000000"/>
            </w:rPr>
            <w:tab/>
          </w:r>
          <w:r w:rsidR="00B50146">
            <w:fldChar w:fldCharType="begin"/>
          </w:r>
          <w:r w:rsidR="00B50146">
            <w:instrText xml:space="preserve"> PAGEREF _2iq8gzs \h </w:instrText>
          </w:r>
          <w:r w:rsidR="00B50146">
            <w:fldChar w:fldCharType="separate"/>
          </w:r>
          <w:r w:rsidR="00B50146">
            <w:rPr>
              <w:b/>
              <w:color w:val="000000"/>
            </w:rPr>
            <w:t>27</w:t>
          </w:r>
          <w:r w:rsidR="00B50146">
            <w:fldChar w:fldCharType="end"/>
          </w:r>
        </w:p>
        <w:p w14:paraId="7DD60414" w14:textId="77777777" w:rsidR="00C25899" w:rsidRDefault="00AE5A8C">
          <w:pPr>
            <w:tabs>
              <w:tab w:val="right" w:pos="10080"/>
            </w:tabs>
            <w:spacing w:before="60" w:line="240" w:lineRule="auto"/>
            <w:ind w:left="360"/>
            <w:rPr>
              <w:color w:val="000000"/>
            </w:rPr>
          </w:pPr>
          <w:hyperlink w:anchor="_xvir7l">
            <w:r w:rsidR="00B50146" w:rsidRPr="006C0DCE">
              <w:rPr>
                <w:color w:val="000000"/>
                <w:highlight w:val="yellow"/>
              </w:rPr>
              <w:t>Process</w:t>
            </w:r>
          </w:hyperlink>
          <w:r w:rsidR="00B50146">
            <w:rPr>
              <w:color w:val="000000"/>
            </w:rPr>
            <w:tab/>
          </w:r>
          <w:r w:rsidR="00B50146">
            <w:fldChar w:fldCharType="begin"/>
          </w:r>
          <w:r w:rsidR="00B50146">
            <w:instrText xml:space="preserve"> PAGEREF _xvir7l \h </w:instrText>
          </w:r>
          <w:r w:rsidR="00B50146">
            <w:fldChar w:fldCharType="separate"/>
          </w:r>
          <w:r w:rsidR="00B50146">
            <w:rPr>
              <w:color w:val="000000"/>
            </w:rPr>
            <w:t>27</w:t>
          </w:r>
          <w:r w:rsidR="00B50146">
            <w:fldChar w:fldCharType="end"/>
          </w:r>
        </w:p>
        <w:p w14:paraId="16677438" w14:textId="77777777" w:rsidR="00C25899" w:rsidRDefault="00AE5A8C">
          <w:pPr>
            <w:tabs>
              <w:tab w:val="right" w:pos="10080"/>
            </w:tabs>
            <w:spacing w:before="60" w:line="240" w:lineRule="auto"/>
            <w:ind w:left="360"/>
            <w:rPr>
              <w:color w:val="000000"/>
            </w:rPr>
          </w:pPr>
          <w:hyperlink w:anchor="_3hv69ve">
            <w:r w:rsidR="00B50146" w:rsidRPr="00631602">
              <w:rPr>
                <w:color w:val="FFFFFF" w:themeColor="background1"/>
                <w:highlight w:val="darkBlue"/>
              </w:rPr>
              <w:t>Source Control and versioning strategy</w:t>
            </w:r>
          </w:hyperlink>
          <w:r w:rsidR="00B50146">
            <w:rPr>
              <w:color w:val="000000"/>
            </w:rPr>
            <w:tab/>
          </w:r>
          <w:r w:rsidR="00B50146">
            <w:fldChar w:fldCharType="begin"/>
          </w:r>
          <w:r w:rsidR="00B50146">
            <w:instrText xml:space="preserve"> PAGEREF _3hv69ve \h </w:instrText>
          </w:r>
          <w:r w:rsidR="00B50146">
            <w:fldChar w:fldCharType="separate"/>
          </w:r>
          <w:r w:rsidR="00B50146">
            <w:rPr>
              <w:color w:val="000000"/>
            </w:rPr>
            <w:t>29</w:t>
          </w:r>
          <w:r w:rsidR="00B50146">
            <w:fldChar w:fldCharType="end"/>
          </w:r>
        </w:p>
        <w:p w14:paraId="19E2530D" w14:textId="77777777" w:rsidR="00C25899" w:rsidRDefault="00AE5A8C">
          <w:pPr>
            <w:tabs>
              <w:tab w:val="right" w:pos="10080"/>
            </w:tabs>
            <w:spacing w:before="60" w:line="240" w:lineRule="auto"/>
            <w:ind w:left="360"/>
            <w:rPr>
              <w:color w:val="000000"/>
            </w:rPr>
          </w:pPr>
          <w:hyperlink w:anchor="_1x0gk37">
            <w:r w:rsidR="00B50146" w:rsidRPr="00631602">
              <w:rPr>
                <w:color w:val="FFFFFF" w:themeColor="background1"/>
                <w:highlight w:val="darkBlue"/>
              </w:rPr>
              <w:t>Deployment and sizing strategy</w:t>
            </w:r>
          </w:hyperlink>
          <w:r w:rsidR="00B50146">
            <w:rPr>
              <w:color w:val="000000"/>
            </w:rPr>
            <w:tab/>
          </w:r>
          <w:r w:rsidR="00B50146">
            <w:fldChar w:fldCharType="begin"/>
          </w:r>
          <w:r w:rsidR="00B50146">
            <w:instrText xml:space="preserve"> PAGEREF _1x0gk37 \h </w:instrText>
          </w:r>
          <w:r w:rsidR="00B50146">
            <w:fldChar w:fldCharType="separate"/>
          </w:r>
          <w:r w:rsidR="00B50146">
            <w:rPr>
              <w:color w:val="000000"/>
            </w:rPr>
            <w:t>29</w:t>
          </w:r>
          <w:r w:rsidR="00B50146">
            <w:fldChar w:fldCharType="end"/>
          </w:r>
        </w:p>
        <w:p w14:paraId="1A98D0DF" w14:textId="77777777" w:rsidR="00C25899" w:rsidRDefault="00AE5A8C">
          <w:pPr>
            <w:tabs>
              <w:tab w:val="right" w:pos="10080"/>
            </w:tabs>
            <w:spacing w:before="60" w:line="240" w:lineRule="auto"/>
            <w:ind w:left="720"/>
            <w:rPr>
              <w:color w:val="000000"/>
            </w:rPr>
          </w:pPr>
          <w:hyperlink w:anchor="_4h042r0">
            <w:r w:rsidR="00B50146" w:rsidRPr="00631602">
              <w:rPr>
                <w:color w:val="FFFFFF" w:themeColor="background1"/>
                <w:highlight w:val="darkBlue"/>
              </w:rPr>
              <w:t>Deployment Naming Conventions</w:t>
            </w:r>
          </w:hyperlink>
          <w:r w:rsidR="00B50146">
            <w:rPr>
              <w:color w:val="000000"/>
            </w:rPr>
            <w:tab/>
          </w:r>
          <w:r w:rsidR="00B50146">
            <w:fldChar w:fldCharType="begin"/>
          </w:r>
          <w:r w:rsidR="00B50146">
            <w:instrText xml:space="preserve"> PAGEREF _4h042r0 \h </w:instrText>
          </w:r>
          <w:r w:rsidR="00B50146">
            <w:fldChar w:fldCharType="separate"/>
          </w:r>
          <w:r w:rsidR="00B50146">
            <w:rPr>
              <w:color w:val="000000"/>
            </w:rPr>
            <w:t>29</w:t>
          </w:r>
          <w:r w:rsidR="00B50146">
            <w:fldChar w:fldCharType="end"/>
          </w:r>
        </w:p>
        <w:p w14:paraId="7391C8DC" w14:textId="77777777" w:rsidR="00C25899" w:rsidRDefault="00AE5A8C">
          <w:pPr>
            <w:tabs>
              <w:tab w:val="right" w:pos="10080"/>
            </w:tabs>
            <w:spacing w:before="60" w:line="240" w:lineRule="auto"/>
            <w:ind w:left="360"/>
            <w:rPr>
              <w:color w:val="000000"/>
            </w:rPr>
          </w:pPr>
          <w:hyperlink w:anchor="_2w5ecyt">
            <w:r w:rsidR="00B50146" w:rsidRPr="00631602">
              <w:rPr>
                <w:color w:val="FFFFFF" w:themeColor="background1"/>
                <w:highlight w:val="darkBlue"/>
              </w:rPr>
              <w:t>CI/CD</w:t>
            </w:r>
          </w:hyperlink>
          <w:r w:rsidR="00B50146">
            <w:rPr>
              <w:color w:val="000000"/>
            </w:rPr>
            <w:tab/>
          </w:r>
          <w:r w:rsidR="00B50146">
            <w:fldChar w:fldCharType="begin"/>
          </w:r>
          <w:r w:rsidR="00B50146">
            <w:instrText xml:space="preserve"> PAGEREF _2w5ecyt \h </w:instrText>
          </w:r>
          <w:r w:rsidR="00B50146">
            <w:fldChar w:fldCharType="separate"/>
          </w:r>
          <w:r w:rsidR="00B50146">
            <w:rPr>
              <w:color w:val="000000"/>
            </w:rPr>
            <w:t>30</w:t>
          </w:r>
          <w:r w:rsidR="00B50146">
            <w:fldChar w:fldCharType="end"/>
          </w:r>
        </w:p>
        <w:p w14:paraId="3AD3958F" w14:textId="77777777" w:rsidR="00C25899" w:rsidRDefault="00AE5A8C">
          <w:pPr>
            <w:tabs>
              <w:tab w:val="right" w:pos="10080"/>
            </w:tabs>
            <w:spacing w:before="60" w:after="80" w:line="240" w:lineRule="auto"/>
            <w:ind w:left="360"/>
            <w:rPr>
              <w:color w:val="000000"/>
            </w:rPr>
          </w:pPr>
          <w:hyperlink w:anchor="_1baon6m">
            <w:r w:rsidR="00B50146" w:rsidRPr="006C0DCE">
              <w:rPr>
                <w:color w:val="000000"/>
                <w:highlight w:val="yellow"/>
              </w:rPr>
              <w:t>SDLC Tooling Systems</w:t>
            </w:r>
          </w:hyperlink>
          <w:r w:rsidR="00B50146">
            <w:rPr>
              <w:color w:val="000000"/>
            </w:rPr>
            <w:tab/>
          </w:r>
          <w:r w:rsidR="00B50146">
            <w:fldChar w:fldCharType="begin"/>
          </w:r>
          <w:r w:rsidR="00B50146">
            <w:instrText xml:space="preserve"> PAGEREF _1baon6m \h </w:instrText>
          </w:r>
          <w:r w:rsidR="00B50146">
            <w:fldChar w:fldCharType="separate"/>
          </w:r>
          <w:r w:rsidR="00B50146">
            <w:rPr>
              <w:color w:val="000000"/>
            </w:rPr>
            <w:t>31</w:t>
          </w:r>
          <w:r w:rsidR="00B50146">
            <w:fldChar w:fldCharType="end"/>
          </w:r>
          <w:r w:rsidR="00B50146">
            <w:fldChar w:fldCharType="end"/>
          </w:r>
        </w:p>
      </w:sdtContent>
    </w:sdt>
    <w:p w14:paraId="1D251682" w14:textId="77777777" w:rsidR="00BC5543" w:rsidRDefault="00BC5543">
      <w:pPr>
        <w:rPr>
          <w:sz w:val="48"/>
          <w:szCs w:val="48"/>
        </w:rPr>
      </w:pPr>
      <w:bookmarkStart w:id="3" w:name="_jqt32y57udcr" w:colFirst="0" w:colLast="0"/>
      <w:bookmarkEnd w:id="3"/>
      <w:r>
        <w:br w:type="page"/>
      </w:r>
    </w:p>
    <w:p w14:paraId="621D6FAE" w14:textId="7747EB91" w:rsidR="00C25899" w:rsidRDefault="00B50146">
      <w:pPr>
        <w:pStyle w:val="Heading1"/>
      </w:pPr>
      <w:r>
        <w:lastRenderedPageBreak/>
        <w:t>Introduction</w:t>
      </w:r>
    </w:p>
    <w:p w14:paraId="1E525329" w14:textId="77777777" w:rsidR="00C25899" w:rsidRDefault="00B50146">
      <w:pPr>
        <w:spacing w:before="160" w:after="0" w:line="276" w:lineRule="auto"/>
        <w:jc w:val="both"/>
      </w:pPr>
      <w:r>
        <w:t xml:space="preserve">The following document is intended to provide a detailed view of multiple Architecture dimensions related to </w:t>
      </w:r>
      <w:commentRangeStart w:id="4"/>
      <w:r>
        <w:rPr>
          <w:color w:val="0B0080"/>
        </w:rPr>
        <w:t>&lt;XYZ project&gt;</w:t>
      </w:r>
      <w:commentRangeEnd w:id="4"/>
      <w:r w:rsidR="00997B3F">
        <w:rPr>
          <w:rStyle w:val="CommentReference"/>
        </w:rPr>
        <w:commentReference w:id="4"/>
      </w:r>
      <w:r>
        <w:t xml:space="preserve">; covering business, technology, application, security, cross mechanisms, SDLC phases/tooling and the high level solution design. </w:t>
      </w:r>
    </w:p>
    <w:p w14:paraId="574D036A" w14:textId="77777777" w:rsidR="00C25899" w:rsidRDefault="00B50146">
      <w:pPr>
        <w:spacing w:before="160" w:after="0" w:line="276" w:lineRule="auto"/>
        <w:jc w:val="both"/>
      </w:pPr>
      <w:r>
        <w:t xml:space="preserve">This Architecture document should be treated as a living document and tailored over time with </w:t>
      </w:r>
      <w:r w:rsidR="00997B3F">
        <w:t>Sandy Spring Ban</w:t>
      </w:r>
      <w:r w:rsidR="00997B3F" w:rsidRPr="00997B3F">
        <w:t>k</w:t>
      </w:r>
      <w:r>
        <w:t xml:space="preserve"> team needs and experiences from each project.</w:t>
      </w:r>
    </w:p>
    <w:p w14:paraId="4088EA33" w14:textId="77777777" w:rsidR="00C25899" w:rsidRDefault="00C25899">
      <w:pPr>
        <w:spacing w:before="160" w:after="0" w:line="276" w:lineRule="auto"/>
        <w:jc w:val="both"/>
      </w:pPr>
    </w:p>
    <w:p w14:paraId="5F8D878F" w14:textId="77777777" w:rsidR="00C25899" w:rsidRDefault="00B50146">
      <w:pPr>
        <w:pStyle w:val="Heading1"/>
      </w:pPr>
      <w:bookmarkStart w:id="5" w:name="_1t3h5sf" w:colFirst="0" w:colLast="0"/>
      <w:bookmarkEnd w:id="5"/>
      <w:r>
        <w:t>Context</w:t>
      </w:r>
    </w:p>
    <w:p w14:paraId="3080B1C9" w14:textId="3919BC38" w:rsidR="00B50146" w:rsidRDefault="00B50146" w:rsidP="00B50146">
      <w:pPr>
        <w:spacing w:before="160" w:after="0" w:line="276" w:lineRule="auto"/>
        <w:jc w:val="both"/>
      </w:pPr>
      <w:commentRangeStart w:id="6"/>
      <w:r>
        <w:t>Sandy Spring Bank</w:t>
      </w:r>
      <w:r w:rsidRPr="00B50146">
        <w:t xml:space="preserve"> selected MuleSoft and Anypoint Platform </w:t>
      </w:r>
      <w:r>
        <w:t xml:space="preserve">to serves as the companies Enterprise Integration Platform. The integration between Backbase and </w:t>
      </w:r>
      <w:r w:rsidR="00DA4E0F">
        <w:t>Fidelity (FIS) IBS</w:t>
      </w:r>
      <w:r>
        <w:t xml:space="preserve"> will be piloted on this platform, as part of the </w:t>
      </w:r>
      <w:commentRangeEnd w:id="6"/>
      <w:r>
        <w:t>transition of the digital banking experience from Apiture to Backbase.</w:t>
      </w:r>
      <w:r>
        <w:rPr>
          <w:rStyle w:val="CommentReference"/>
        </w:rPr>
        <w:commentReference w:id="6"/>
      </w:r>
    </w:p>
    <w:p w14:paraId="286BC18F" w14:textId="77777777" w:rsidR="00B50146" w:rsidRDefault="00B50146"/>
    <w:p w14:paraId="02A6715C" w14:textId="22D3509D" w:rsidR="00B50146" w:rsidRDefault="00B50146">
      <w:r>
        <w:t>The Anypoint Platform will serve as the services pla</w:t>
      </w:r>
      <w:r w:rsidR="00DA4E0F">
        <w:t>tform to decouple the Backbase implementation from the backend systems like IBS and Salesforce</w:t>
      </w:r>
    </w:p>
    <w:p w14:paraId="23B8C691" w14:textId="77777777" w:rsidR="00B50146" w:rsidRDefault="00B50146"/>
    <w:p w14:paraId="01DDEB0D" w14:textId="77777777" w:rsidR="00C25899" w:rsidRDefault="00B50146">
      <w:pPr>
        <w:pStyle w:val="Heading1"/>
      </w:pPr>
      <w:bookmarkStart w:id="7" w:name="_4d34og8" w:colFirst="0" w:colLast="0"/>
      <w:bookmarkEnd w:id="7"/>
      <w:r>
        <w:t>Approach and Methodology</w:t>
      </w:r>
    </w:p>
    <w:p w14:paraId="398F0041" w14:textId="77777777" w:rsidR="00C25899" w:rsidRDefault="00B50146">
      <w:pPr>
        <w:spacing w:before="160" w:after="0" w:line="276" w:lineRule="auto"/>
        <w:jc w:val="both"/>
        <w:rPr>
          <w:color w:val="0B0080"/>
        </w:rPr>
      </w:pPr>
      <w:commentRangeStart w:id="8"/>
      <w:r>
        <w:rPr>
          <w:color w:val="0B0080"/>
        </w:rPr>
        <w:t>&lt;Describe the approach and methodologies to be used in the project, including Architecture guidelines to follow, quality assurance or any other formal process, as well the communication plan&gt;</w:t>
      </w:r>
      <w:commentRangeEnd w:id="8"/>
      <w:r w:rsidR="00CD2F20">
        <w:rPr>
          <w:rStyle w:val="CommentReference"/>
        </w:rPr>
        <w:commentReference w:id="8"/>
      </w:r>
    </w:p>
    <w:p w14:paraId="3E098FBD" w14:textId="77777777" w:rsidR="00C25899" w:rsidRDefault="00C25899">
      <w:pPr>
        <w:spacing w:before="160" w:after="0" w:line="276" w:lineRule="auto"/>
        <w:jc w:val="both"/>
        <w:rPr>
          <w:color w:val="0B0080"/>
        </w:rPr>
      </w:pPr>
    </w:p>
    <w:p w14:paraId="0FDC1324" w14:textId="77777777" w:rsidR="00C25899" w:rsidRDefault="00B50146">
      <w:pPr>
        <w:spacing w:after="0" w:line="276" w:lineRule="auto"/>
        <w:rPr>
          <w:color w:val="0B0080"/>
        </w:rPr>
      </w:pPr>
      <w:r>
        <w:rPr>
          <w:color w:val="0B0080"/>
        </w:rPr>
        <w:t>The approach to be used in this project will be based on multiple guidelines and best practices including mainly API-Led connectivity and Domain Driven Design.</w:t>
      </w:r>
    </w:p>
    <w:p w14:paraId="08D6F884" w14:textId="77777777" w:rsidR="00C25899" w:rsidRDefault="00C25899">
      <w:pPr>
        <w:spacing w:after="0" w:line="276" w:lineRule="auto"/>
        <w:rPr>
          <w:color w:val="0B0080"/>
        </w:rPr>
      </w:pPr>
    </w:p>
    <w:p w14:paraId="3A08886A" w14:textId="77777777" w:rsidR="00C25899" w:rsidRDefault="00B50146">
      <w:pPr>
        <w:spacing w:after="0" w:line="276" w:lineRule="auto"/>
        <w:rPr>
          <w:color w:val="0B0080"/>
        </w:rPr>
      </w:pPr>
      <w:r>
        <w:rPr>
          <w:color w:val="0B0080"/>
        </w:rPr>
        <w:t>The SDLC will be based on agile methodologies and tools.</w:t>
      </w:r>
    </w:p>
    <w:p w14:paraId="746627A4" w14:textId="77777777" w:rsidR="00C25899" w:rsidRDefault="00C25899">
      <w:pPr>
        <w:spacing w:after="0" w:line="276" w:lineRule="auto"/>
      </w:pPr>
    </w:p>
    <w:p w14:paraId="0E0BB651" w14:textId="77777777" w:rsidR="00C25899" w:rsidRDefault="00B50146">
      <w:pPr>
        <w:spacing w:after="0" w:line="276" w:lineRule="auto"/>
      </w:pPr>
      <w:r>
        <w:t xml:space="preserve">References: </w:t>
      </w:r>
    </w:p>
    <w:p w14:paraId="725DFF17" w14:textId="77777777" w:rsidR="00C25899" w:rsidRDefault="00AE5A8C">
      <w:pPr>
        <w:numPr>
          <w:ilvl w:val="0"/>
          <w:numId w:val="13"/>
        </w:numPr>
        <w:spacing w:after="0" w:line="276" w:lineRule="auto"/>
        <w:rPr>
          <w:rFonts w:ascii="Arial" w:eastAsia="Arial" w:hAnsi="Arial" w:cs="Arial"/>
        </w:rPr>
      </w:pPr>
      <w:hyperlink r:id="rId10">
        <w:r w:rsidR="00B50146">
          <w:rPr>
            <w:color w:val="1155CC"/>
            <w:u w:val="single"/>
          </w:rPr>
          <w:t>API-led connectivity: The next step in the evolution of SOA</w:t>
        </w:r>
      </w:hyperlink>
    </w:p>
    <w:p w14:paraId="1B100201" w14:textId="77777777" w:rsidR="00C25899" w:rsidRDefault="00AE5A8C">
      <w:pPr>
        <w:numPr>
          <w:ilvl w:val="0"/>
          <w:numId w:val="13"/>
        </w:numPr>
        <w:spacing w:after="0" w:line="276" w:lineRule="auto"/>
      </w:pPr>
      <w:hyperlink r:id="rId11">
        <w:r w:rsidR="00B50146">
          <w:rPr>
            <w:color w:val="1155CC"/>
            <w:u w:val="single"/>
          </w:rPr>
          <w:t>What is Domain-Driven Design?</w:t>
        </w:r>
      </w:hyperlink>
    </w:p>
    <w:p w14:paraId="5029A286" w14:textId="77777777" w:rsidR="00C25899" w:rsidRDefault="00C25899">
      <w:pPr>
        <w:spacing w:after="0" w:line="276" w:lineRule="auto"/>
        <w:ind w:left="720"/>
      </w:pPr>
    </w:p>
    <w:p w14:paraId="684CD76D" w14:textId="77777777" w:rsidR="00C25899" w:rsidRDefault="00C25899">
      <w:pPr>
        <w:pStyle w:val="Heading1"/>
      </w:pPr>
      <w:bookmarkStart w:id="9" w:name="_2s8eyo1" w:colFirst="0" w:colLast="0"/>
      <w:bookmarkEnd w:id="9"/>
    </w:p>
    <w:p w14:paraId="66F16E40" w14:textId="77777777" w:rsidR="00C25899" w:rsidRDefault="00B50146">
      <w:pPr>
        <w:pStyle w:val="Heading1"/>
      </w:pPr>
      <w:bookmarkStart w:id="10" w:name="_17dp8vu" w:colFirst="0" w:colLast="0"/>
      <w:bookmarkEnd w:id="10"/>
      <w:r>
        <w:t>Architecture Dimensions</w:t>
      </w:r>
    </w:p>
    <w:p w14:paraId="571F7E8A" w14:textId="77777777" w:rsidR="00C25899" w:rsidRDefault="00B50146">
      <w:pPr>
        <w:spacing w:after="0" w:line="276" w:lineRule="auto"/>
      </w:pPr>
      <w:r>
        <w:t>The following sections cover multiple architecture dimensions at a detailed leve</w:t>
      </w:r>
      <w:r>
        <w:rPr>
          <w:rFonts w:ascii="Arial" w:eastAsia="Arial" w:hAnsi="Arial" w:cs="Arial"/>
        </w:rPr>
        <w:t>l</w:t>
      </w:r>
    </w:p>
    <w:p w14:paraId="6E46668C" w14:textId="77777777" w:rsidR="00C25899" w:rsidRDefault="00B50146">
      <w:pPr>
        <w:pStyle w:val="Heading2"/>
        <w:spacing w:before="480" w:after="120"/>
      </w:pPr>
      <w:bookmarkStart w:id="11" w:name="_3rdcrjn" w:colFirst="0" w:colLast="0"/>
      <w:bookmarkEnd w:id="11"/>
      <w:r>
        <w:t xml:space="preserve">Business </w:t>
      </w:r>
      <w:commentRangeStart w:id="12"/>
      <w:r>
        <w:t>Architecture</w:t>
      </w:r>
      <w:commentRangeEnd w:id="12"/>
      <w:r w:rsidR="00E50AA4">
        <w:rPr>
          <w:rStyle w:val="CommentReference"/>
          <w:color w:val="auto"/>
        </w:rPr>
        <w:commentReference w:id="12"/>
      </w:r>
    </w:p>
    <w:p w14:paraId="1DD8F0B6" w14:textId="77777777" w:rsidR="00C25899" w:rsidRDefault="00B50146">
      <w:pPr>
        <w:spacing w:before="160" w:after="0" w:line="276" w:lineRule="auto"/>
        <w:jc w:val="both"/>
        <w:rPr>
          <w:i/>
          <w:color w:val="0B0080"/>
        </w:rPr>
      </w:pPr>
      <w:r>
        <w:rPr>
          <w:color w:val="0B0080"/>
        </w:rPr>
        <w:t xml:space="preserve">&lt;Describe the goals of the project related to business processes, include key decisions and stakeholders involved in these processes&gt; </w:t>
      </w:r>
    </w:p>
    <w:p w14:paraId="269746AB" w14:textId="77777777" w:rsidR="00C25899" w:rsidRDefault="00C25899">
      <w:pPr>
        <w:rPr>
          <w:color w:val="0B0080"/>
        </w:rPr>
      </w:pPr>
    </w:p>
    <w:p w14:paraId="147ECBB7" w14:textId="77777777" w:rsidR="00C25899" w:rsidRDefault="00B50146">
      <w:pPr>
        <w:spacing w:after="0" w:line="276" w:lineRule="auto"/>
        <w:rPr>
          <w:color w:val="0B0080"/>
        </w:rPr>
      </w:pPr>
      <w:r>
        <w:rPr>
          <w:color w:val="0B0080"/>
        </w:rPr>
        <w:t>Based on the discovery sessions, we identified some pain points that are directly related to the following business-related processes:</w:t>
      </w:r>
    </w:p>
    <w:p w14:paraId="5F59EACB" w14:textId="77777777" w:rsidR="00C25899" w:rsidRDefault="00C25899">
      <w:pPr>
        <w:spacing w:after="0" w:line="276" w:lineRule="auto"/>
        <w:rPr>
          <w:color w:val="0B0080"/>
        </w:rPr>
      </w:pPr>
    </w:p>
    <w:p w14:paraId="17915A3F" w14:textId="77777777" w:rsidR="00C25899" w:rsidRDefault="00B50146">
      <w:pPr>
        <w:numPr>
          <w:ilvl w:val="0"/>
          <w:numId w:val="14"/>
        </w:numPr>
        <w:spacing w:after="0" w:line="276" w:lineRule="auto"/>
        <w:rPr>
          <w:rFonts w:ascii="Arial" w:eastAsia="Arial" w:hAnsi="Arial" w:cs="Arial"/>
          <w:color w:val="0B0080"/>
        </w:rPr>
      </w:pPr>
      <w:r>
        <w:rPr>
          <w:color w:val="0B0080"/>
        </w:rPr>
        <w:t>Human Capital management (employee entry and data updates)</w:t>
      </w:r>
    </w:p>
    <w:p w14:paraId="3E3FD6F6" w14:textId="77777777" w:rsidR="00C25899" w:rsidRDefault="00B50146">
      <w:pPr>
        <w:numPr>
          <w:ilvl w:val="0"/>
          <w:numId w:val="14"/>
        </w:numPr>
        <w:spacing w:after="0" w:line="276" w:lineRule="auto"/>
        <w:rPr>
          <w:color w:val="0B0080"/>
        </w:rPr>
      </w:pPr>
      <w:r>
        <w:rPr>
          <w:color w:val="0B0080"/>
        </w:rPr>
        <w:t>Order Management</w:t>
      </w:r>
    </w:p>
    <w:p w14:paraId="32267E6C" w14:textId="77777777" w:rsidR="00C25899" w:rsidRDefault="00C25899">
      <w:pPr>
        <w:spacing w:after="0" w:line="276" w:lineRule="auto"/>
        <w:ind w:left="720"/>
        <w:rPr>
          <w:color w:val="0B0080"/>
        </w:rPr>
      </w:pPr>
    </w:p>
    <w:p w14:paraId="09CCD406" w14:textId="77777777" w:rsidR="00C25899" w:rsidRDefault="00B50146">
      <w:pPr>
        <w:spacing w:after="0" w:line="276" w:lineRule="auto"/>
        <w:rPr>
          <w:color w:val="0B0080"/>
        </w:rPr>
      </w:pPr>
      <w:r>
        <w:rPr>
          <w:color w:val="0B0080"/>
        </w:rPr>
        <w:t>The main points identified across business processes are:</w:t>
      </w:r>
    </w:p>
    <w:p w14:paraId="11EE950B" w14:textId="77777777" w:rsidR="00C25899" w:rsidRDefault="00C25899">
      <w:pPr>
        <w:spacing w:after="0" w:line="276" w:lineRule="auto"/>
        <w:rPr>
          <w:color w:val="0B0080"/>
        </w:rPr>
      </w:pPr>
    </w:p>
    <w:p w14:paraId="08D87694" w14:textId="77777777" w:rsidR="00C25899" w:rsidRDefault="00B50146">
      <w:pPr>
        <w:numPr>
          <w:ilvl w:val="0"/>
          <w:numId w:val="19"/>
        </w:numPr>
        <w:spacing w:after="0" w:line="276" w:lineRule="auto"/>
        <w:rPr>
          <w:rFonts w:ascii="Arial" w:eastAsia="Arial" w:hAnsi="Arial" w:cs="Arial"/>
          <w:color w:val="0B0080"/>
        </w:rPr>
      </w:pPr>
      <w:r>
        <w:rPr>
          <w:color w:val="0B0080"/>
        </w:rPr>
        <w:t>Multiple systems involved</w:t>
      </w:r>
    </w:p>
    <w:p w14:paraId="7349CC5A" w14:textId="77777777" w:rsidR="00C25899" w:rsidRDefault="00B50146">
      <w:pPr>
        <w:numPr>
          <w:ilvl w:val="0"/>
          <w:numId w:val="19"/>
        </w:numPr>
        <w:spacing w:after="0" w:line="276" w:lineRule="auto"/>
        <w:rPr>
          <w:rFonts w:ascii="Arial" w:eastAsia="Arial" w:hAnsi="Arial" w:cs="Arial"/>
          <w:color w:val="0B0080"/>
        </w:rPr>
      </w:pPr>
      <w:r>
        <w:rPr>
          <w:color w:val="0B0080"/>
        </w:rPr>
        <w:t>Data synchronization</w:t>
      </w:r>
    </w:p>
    <w:p w14:paraId="71318890" w14:textId="77777777" w:rsidR="00C25899" w:rsidRDefault="00C25899">
      <w:pPr>
        <w:spacing w:after="0" w:line="276" w:lineRule="auto"/>
        <w:rPr>
          <w:color w:val="0B0080"/>
        </w:rPr>
      </w:pPr>
    </w:p>
    <w:p w14:paraId="1450DD7F" w14:textId="77777777" w:rsidR="00C25899" w:rsidRDefault="00B50146">
      <w:pPr>
        <w:spacing w:after="0" w:line="276" w:lineRule="auto"/>
        <w:rPr>
          <w:color w:val="0B0080"/>
        </w:rPr>
      </w:pPr>
      <w:r>
        <w:rPr>
          <w:color w:val="0B0080"/>
        </w:rPr>
        <w:t>The specific data domains involved in the business are presented in the Data Architecture section and the solution to solve and improve the processes is covered as part of the Application Architecture section</w:t>
      </w:r>
    </w:p>
    <w:p w14:paraId="7D4E1B3D" w14:textId="77777777" w:rsidR="00C25899" w:rsidRDefault="00B50146">
      <w:pPr>
        <w:pStyle w:val="Heading3"/>
      </w:pPr>
      <w:bookmarkStart w:id="13" w:name="_26in1rg" w:colFirst="0" w:colLast="0"/>
      <w:bookmarkEnd w:id="13"/>
      <w:r>
        <w:t>Context Diagram</w:t>
      </w:r>
    </w:p>
    <w:p w14:paraId="3877E5A7" w14:textId="77777777" w:rsidR="00C25899" w:rsidRDefault="00B50146">
      <w:pPr>
        <w:spacing w:before="160" w:after="0" w:line="276" w:lineRule="auto"/>
        <w:jc w:val="both"/>
        <w:rPr>
          <w:i/>
          <w:color w:val="0B0080"/>
        </w:rPr>
      </w:pPr>
      <w:r>
        <w:rPr>
          <w:color w:val="0B0080"/>
        </w:rPr>
        <w:t xml:space="preserve">&lt;Describe the viewpoint of the context diagram, normally used as a high-level diagram showing actors and systems involved around Anypoint Platform&gt; </w:t>
      </w:r>
    </w:p>
    <w:p w14:paraId="6AB2001F" w14:textId="77777777" w:rsidR="00C25899" w:rsidRDefault="00C25899"/>
    <w:p w14:paraId="49BB97E7" w14:textId="77777777" w:rsidR="00C25899" w:rsidRDefault="00B50146">
      <w:pPr>
        <w:rPr>
          <w:color w:val="0B0080"/>
        </w:rPr>
      </w:pPr>
      <w:r>
        <w:rPr>
          <w:color w:val="0B0080"/>
        </w:rPr>
        <w:t>The following diagram represents a high level view of the systems and actors involved in the scope of the project</w:t>
      </w:r>
    </w:p>
    <w:p w14:paraId="3CBF4F50" w14:textId="77777777" w:rsidR="00C25899" w:rsidRDefault="00C25899"/>
    <w:p w14:paraId="1252741A" w14:textId="77777777" w:rsidR="00C25899" w:rsidRDefault="00B50146">
      <w:r>
        <w:rPr>
          <w:noProof/>
          <w:lang w:val="en-US"/>
        </w:rPr>
        <w:drawing>
          <wp:inline distT="114300" distB="114300" distL="114300" distR="114300" wp14:anchorId="40DBBC45" wp14:editId="48D285D2">
            <wp:extent cx="3643313" cy="167014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l="23065" t="46741"/>
                    <a:stretch>
                      <a:fillRect/>
                    </a:stretch>
                  </pic:blipFill>
                  <pic:spPr>
                    <a:xfrm>
                      <a:off x="0" y="0"/>
                      <a:ext cx="3643313" cy="1670145"/>
                    </a:xfrm>
                    <a:prstGeom prst="rect">
                      <a:avLst/>
                    </a:prstGeom>
                    <a:ln/>
                  </pic:spPr>
                </pic:pic>
              </a:graphicData>
            </a:graphic>
          </wp:inline>
        </w:drawing>
      </w:r>
    </w:p>
    <w:p w14:paraId="003CBA3A" w14:textId="77777777" w:rsidR="00C25899" w:rsidRDefault="00B50146">
      <w:pPr>
        <w:spacing w:before="160" w:after="0" w:line="276" w:lineRule="auto"/>
        <w:jc w:val="both"/>
        <w:rPr>
          <w:i/>
          <w:color w:val="0B0080"/>
        </w:rPr>
      </w:pPr>
      <w:r>
        <w:rPr>
          <w:color w:val="0B0080"/>
        </w:rPr>
        <w:t xml:space="preserve">&lt;Catalogue of main systems involved&gt; </w:t>
      </w:r>
    </w:p>
    <w:p w14:paraId="34C10010" w14:textId="77777777" w:rsidR="00C25899" w:rsidRDefault="00C25899">
      <w:pPr>
        <w:spacing w:after="0" w:line="276" w:lineRule="auto"/>
      </w:pPr>
    </w:p>
    <w:tbl>
      <w:tblPr>
        <w:tblStyle w:val="a0"/>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80"/>
      </w:tblGrid>
      <w:tr w:rsidR="00C25899" w14:paraId="08F71D42" w14:textId="77777777">
        <w:tc>
          <w:tcPr>
            <w:tcW w:w="2610"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6B2C3A1B"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System</w:t>
            </w:r>
          </w:p>
        </w:tc>
        <w:tc>
          <w:tcPr>
            <w:tcW w:w="6780"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1ABE134C"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Description</w:t>
            </w:r>
          </w:p>
        </w:tc>
      </w:tr>
      <w:tr w:rsidR="00C25899" w14:paraId="49A5B661" w14:textId="77777777">
        <w:tc>
          <w:tcPr>
            <w:tcW w:w="2610" w:type="dxa"/>
            <w:shd w:val="clear" w:color="auto" w:fill="auto"/>
            <w:tcMar>
              <w:top w:w="100" w:type="dxa"/>
              <w:left w:w="100" w:type="dxa"/>
              <w:bottom w:w="100" w:type="dxa"/>
              <w:right w:w="100" w:type="dxa"/>
            </w:tcMar>
          </w:tcPr>
          <w:p w14:paraId="0B2A2DDE" w14:textId="77777777" w:rsidR="00C25899" w:rsidRDefault="00B50146">
            <w:pPr>
              <w:widowControl w:val="0"/>
              <w:spacing w:after="0" w:line="240" w:lineRule="auto"/>
            </w:pPr>
            <w:r>
              <w:t>Salesforce</w:t>
            </w:r>
          </w:p>
        </w:tc>
        <w:tc>
          <w:tcPr>
            <w:tcW w:w="6780" w:type="dxa"/>
            <w:shd w:val="clear" w:color="auto" w:fill="auto"/>
            <w:tcMar>
              <w:top w:w="100" w:type="dxa"/>
              <w:left w:w="100" w:type="dxa"/>
              <w:bottom w:w="100" w:type="dxa"/>
              <w:right w:w="100" w:type="dxa"/>
            </w:tcMar>
          </w:tcPr>
          <w:p w14:paraId="6C2E5CA9" w14:textId="77777777" w:rsidR="00C25899" w:rsidRDefault="00B50146">
            <w:pPr>
              <w:widowControl w:val="0"/>
              <w:spacing w:after="0" w:line="240" w:lineRule="auto"/>
            </w:pPr>
            <w:r>
              <w:rPr>
                <w:i/>
                <w:color w:val="0B0080"/>
              </w:rPr>
              <w:t>&lt;Customer&gt;</w:t>
            </w:r>
            <w:r>
              <w:t xml:space="preserve"> CRM</w:t>
            </w:r>
          </w:p>
        </w:tc>
      </w:tr>
      <w:tr w:rsidR="00C25899" w14:paraId="4589F8CC" w14:textId="77777777">
        <w:tc>
          <w:tcPr>
            <w:tcW w:w="261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75529228" w14:textId="77777777" w:rsidR="00C25899" w:rsidRDefault="00B50146">
            <w:pPr>
              <w:widowControl w:val="0"/>
              <w:spacing w:after="0" w:line="240" w:lineRule="auto"/>
            </w:pPr>
            <w:r>
              <w:t>Workday</w:t>
            </w:r>
          </w:p>
        </w:tc>
        <w:tc>
          <w:tcPr>
            <w:tcW w:w="678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7BBE1073" w14:textId="77777777" w:rsidR="00C25899" w:rsidRDefault="00B50146">
            <w:pPr>
              <w:widowControl w:val="0"/>
              <w:spacing w:after="0" w:line="240" w:lineRule="auto"/>
            </w:pPr>
            <w:r>
              <w:rPr>
                <w:i/>
                <w:color w:val="0B0080"/>
              </w:rPr>
              <w:t>&lt;Customer&gt;</w:t>
            </w:r>
            <w:r>
              <w:t xml:space="preserve"> Human capital management system to track Employee information</w:t>
            </w:r>
          </w:p>
        </w:tc>
      </w:tr>
      <w:tr w:rsidR="00C25899" w14:paraId="5112C57C" w14:textId="77777777">
        <w:tc>
          <w:tcPr>
            <w:tcW w:w="261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591A8F09" w14:textId="77777777" w:rsidR="00C25899" w:rsidRDefault="00B50146">
            <w:pPr>
              <w:widowControl w:val="0"/>
              <w:spacing w:after="0" w:line="240" w:lineRule="auto"/>
            </w:pPr>
            <w:r>
              <w:t>Microsoft Dynamics 365</w:t>
            </w:r>
          </w:p>
        </w:tc>
        <w:tc>
          <w:tcPr>
            <w:tcW w:w="678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6AEE3FCF" w14:textId="77777777" w:rsidR="00C25899" w:rsidRDefault="00B50146">
            <w:pPr>
              <w:widowControl w:val="0"/>
              <w:spacing w:after="0" w:line="240" w:lineRule="auto"/>
            </w:pPr>
            <w:r>
              <w:rPr>
                <w:i/>
                <w:color w:val="0B0080"/>
              </w:rPr>
              <w:t>&lt;Customer&gt;</w:t>
            </w:r>
            <w:r>
              <w:t xml:space="preserve"> main system for order management processes</w:t>
            </w:r>
          </w:p>
        </w:tc>
      </w:tr>
    </w:tbl>
    <w:p w14:paraId="582F056E" w14:textId="77777777" w:rsidR="00C25899" w:rsidRDefault="00C25899">
      <w:pPr>
        <w:spacing w:after="0" w:line="276" w:lineRule="auto"/>
      </w:pPr>
    </w:p>
    <w:p w14:paraId="1EF02F92" w14:textId="77777777" w:rsidR="00C25899" w:rsidRDefault="00B50146">
      <w:pPr>
        <w:pStyle w:val="Heading2"/>
        <w:spacing w:before="480" w:after="120"/>
      </w:pPr>
      <w:bookmarkStart w:id="14" w:name="_lnxbz9" w:colFirst="0" w:colLast="0"/>
      <w:bookmarkEnd w:id="14"/>
      <w:r>
        <w:t>Platform Architecture</w:t>
      </w:r>
    </w:p>
    <w:p w14:paraId="7F5DA903" w14:textId="77777777" w:rsidR="00C25899" w:rsidRDefault="00B50146">
      <w:pPr>
        <w:spacing w:after="0" w:line="276" w:lineRule="auto"/>
      </w:pPr>
      <w:r>
        <w:t>The following section represents a drill down on the MuleSoft’s Anypoint Platform box presented in the context diagram</w:t>
      </w:r>
    </w:p>
    <w:p w14:paraId="4729C20A" w14:textId="77777777" w:rsidR="00C25899" w:rsidRDefault="00B50146">
      <w:pPr>
        <w:pStyle w:val="Heading3"/>
      </w:pPr>
      <w:bookmarkStart w:id="15" w:name="_35nkun2" w:colFirst="0" w:colLast="0"/>
      <w:bookmarkEnd w:id="15"/>
      <w:r w:rsidRPr="00271B9A">
        <w:rPr>
          <w:highlight w:val="yellow"/>
        </w:rPr>
        <w:t>Available Capabilities</w:t>
      </w:r>
    </w:p>
    <w:p w14:paraId="2805CD7B" w14:textId="77777777" w:rsidR="00C25899" w:rsidRDefault="00C25899"/>
    <w:p w14:paraId="01A8A4FB" w14:textId="77777777" w:rsidR="00C25899" w:rsidRDefault="00B50146">
      <w:pPr>
        <w:spacing w:after="0" w:line="276" w:lineRule="auto"/>
      </w:pPr>
      <w:r>
        <w:t>This account has the following main capabilities/entitlements</w:t>
      </w:r>
    </w:p>
    <w:p w14:paraId="3DCDD4A0" w14:textId="77777777" w:rsidR="00C25899" w:rsidRDefault="00C25899">
      <w:pPr>
        <w:spacing w:after="0" w:line="276" w:lineRule="auto"/>
      </w:pPr>
    </w:p>
    <w:p w14:paraId="1C62D4BF" w14:textId="77777777" w:rsidR="00C25899" w:rsidRDefault="00B50146">
      <w:pPr>
        <w:numPr>
          <w:ilvl w:val="0"/>
          <w:numId w:val="5"/>
        </w:numPr>
        <w:spacing w:after="0" w:line="276" w:lineRule="auto"/>
        <w:rPr>
          <w:rFonts w:ascii="Arial" w:eastAsia="Arial" w:hAnsi="Arial" w:cs="Arial"/>
          <w:color w:val="0B0080"/>
        </w:rPr>
      </w:pPr>
      <w:r>
        <w:rPr>
          <w:color w:val="0B0080"/>
        </w:rPr>
        <w:t xml:space="preserve">Production vCores: &lt;&gt; </w:t>
      </w:r>
    </w:p>
    <w:p w14:paraId="1688616E" w14:textId="77777777" w:rsidR="00C25899" w:rsidRDefault="00B50146">
      <w:pPr>
        <w:numPr>
          <w:ilvl w:val="0"/>
          <w:numId w:val="5"/>
        </w:numPr>
        <w:spacing w:after="0" w:line="276" w:lineRule="auto"/>
        <w:rPr>
          <w:rFonts w:ascii="Arial" w:eastAsia="Arial" w:hAnsi="Arial" w:cs="Arial"/>
          <w:color w:val="0B0080"/>
        </w:rPr>
      </w:pPr>
      <w:r>
        <w:rPr>
          <w:color w:val="0B0080"/>
        </w:rPr>
        <w:t xml:space="preserve">Sandbox vCores: &lt;&gt; </w:t>
      </w:r>
    </w:p>
    <w:p w14:paraId="090E7BBA" w14:textId="77777777" w:rsidR="00C25899" w:rsidRDefault="00B50146">
      <w:pPr>
        <w:numPr>
          <w:ilvl w:val="0"/>
          <w:numId w:val="5"/>
        </w:numPr>
        <w:spacing w:after="0" w:line="276" w:lineRule="auto"/>
        <w:rPr>
          <w:rFonts w:ascii="Arial" w:eastAsia="Arial" w:hAnsi="Arial" w:cs="Arial"/>
          <w:color w:val="0B0080"/>
        </w:rPr>
      </w:pPr>
      <w:r>
        <w:rPr>
          <w:color w:val="0B0080"/>
        </w:rPr>
        <w:t xml:space="preserve">VPC: &lt;&gt; </w:t>
      </w:r>
    </w:p>
    <w:p w14:paraId="0BAD3BFB" w14:textId="77777777" w:rsidR="00C25899" w:rsidRDefault="00B50146">
      <w:pPr>
        <w:numPr>
          <w:ilvl w:val="0"/>
          <w:numId w:val="5"/>
        </w:numPr>
        <w:spacing w:after="0" w:line="276" w:lineRule="auto"/>
        <w:rPr>
          <w:rFonts w:ascii="Arial" w:eastAsia="Arial" w:hAnsi="Arial" w:cs="Arial"/>
          <w:color w:val="0B0080"/>
        </w:rPr>
      </w:pPr>
      <w:r>
        <w:rPr>
          <w:color w:val="0B0080"/>
        </w:rPr>
        <w:t>VPN: &lt;&gt;</w:t>
      </w:r>
    </w:p>
    <w:p w14:paraId="0FE2C283" w14:textId="77777777" w:rsidR="00C25899" w:rsidRDefault="00B50146">
      <w:pPr>
        <w:numPr>
          <w:ilvl w:val="0"/>
          <w:numId w:val="5"/>
        </w:numPr>
        <w:spacing w:after="0" w:line="276" w:lineRule="auto"/>
        <w:rPr>
          <w:color w:val="0B0080"/>
        </w:rPr>
      </w:pPr>
      <w:r>
        <w:rPr>
          <w:color w:val="0B0080"/>
        </w:rPr>
        <w:t>Dedicated Load Balancer: &lt;&gt;</w:t>
      </w:r>
    </w:p>
    <w:p w14:paraId="094CC328" w14:textId="77777777" w:rsidR="00C25899" w:rsidRDefault="00B50146">
      <w:pPr>
        <w:numPr>
          <w:ilvl w:val="0"/>
          <w:numId w:val="5"/>
        </w:numPr>
        <w:spacing w:after="0" w:line="276" w:lineRule="auto"/>
        <w:rPr>
          <w:color w:val="0B0080"/>
        </w:rPr>
      </w:pPr>
      <w:r>
        <w:rPr>
          <w:color w:val="0B0080"/>
        </w:rPr>
        <w:t xml:space="preserve">API Manager and Analytics </w:t>
      </w:r>
    </w:p>
    <w:p w14:paraId="60E78569" w14:textId="77777777" w:rsidR="00C25899" w:rsidRDefault="00B50146">
      <w:pPr>
        <w:numPr>
          <w:ilvl w:val="0"/>
          <w:numId w:val="5"/>
        </w:numPr>
        <w:spacing w:after="0" w:line="276" w:lineRule="auto"/>
        <w:rPr>
          <w:rFonts w:ascii="Arial" w:eastAsia="Arial" w:hAnsi="Arial" w:cs="Arial"/>
          <w:color w:val="0B0080"/>
        </w:rPr>
      </w:pPr>
      <w:r>
        <w:rPr>
          <w:color w:val="0B0080"/>
        </w:rPr>
        <w:t>Subscription: Titanium</w:t>
      </w:r>
    </w:p>
    <w:p w14:paraId="2CF5E99C" w14:textId="77777777" w:rsidR="00C25899" w:rsidRDefault="00C25899">
      <w:pPr>
        <w:spacing w:after="0" w:line="276" w:lineRule="auto"/>
      </w:pPr>
    </w:p>
    <w:p w14:paraId="710FBEB1" w14:textId="77777777" w:rsidR="00C25899" w:rsidRDefault="00B50146">
      <w:pPr>
        <w:spacing w:after="0" w:line="276" w:lineRule="auto"/>
      </w:pPr>
      <w:r>
        <w:t xml:space="preserve">Reference: </w:t>
      </w:r>
      <w:hyperlink r:id="rId13">
        <w:r>
          <w:rPr>
            <w:color w:val="1155CC"/>
            <w:u w:val="single"/>
          </w:rPr>
          <w:t>Product Subscription Plans</w:t>
        </w:r>
      </w:hyperlink>
    </w:p>
    <w:p w14:paraId="04136EE9" w14:textId="77777777" w:rsidR="00C25899" w:rsidRDefault="00C25899"/>
    <w:p w14:paraId="7892959E" w14:textId="77777777" w:rsidR="00C25899" w:rsidRDefault="00B50146">
      <w:pPr>
        <w:pStyle w:val="Heading3"/>
      </w:pPr>
      <w:bookmarkStart w:id="16" w:name="_1ksv4uv" w:colFirst="0" w:colLast="0"/>
      <w:bookmarkEnd w:id="16"/>
      <w:r>
        <w:t>Deployment Model</w:t>
      </w:r>
    </w:p>
    <w:p w14:paraId="2A82B859" w14:textId="77777777" w:rsidR="00C25899" w:rsidRDefault="00C25899"/>
    <w:p w14:paraId="73E7022D" w14:textId="77777777" w:rsidR="00C25899" w:rsidRDefault="00B50146">
      <w:pPr>
        <w:spacing w:after="0" w:line="276" w:lineRule="auto"/>
        <w:jc w:val="both"/>
      </w:pPr>
      <w:r>
        <w:t xml:space="preserve">The following diagram represents the Anypoint Platform’s deployment model selected for this project, </w:t>
      </w:r>
      <w:r>
        <w:rPr>
          <w:rFonts w:ascii="Open Sans" w:eastAsia="Open Sans" w:hAnsi="Open Sans" w:cs="Open Sans"/>
          <w:b/>
        </w:rPr>
        <w:t>Management Plane/Console</w:t>
      </w:r>
      <w:r>
        <w:t xml:space="preserve"> in the cloud, hosted by MuleSoft and the </w:t>
      </w:r>
      <w:r>
        <w:rPr>
          <w:rFonts w:ascii="Open Sans" w:eastAsia="Open Sans" w:hAnsi="Open Sans" w:cs="Open Sans"/>
          <w:b/>
        </w:rPr>
        <w:t>Runtime Plane</w:t>
      </w:r>
      <w:r>
        <w:t xml:space="preserve"> using CloudHub, as well hosted by MuleSoft.</w:t>
      </w:r>
    </w:p>
    <w:p w14:paraId="004B5C02" w14:textId="77777777" w:rsidR="00C25899" w:rsidRDefault="00C25899">
      <w:pPr>
        <w:spacing w:after="0" w:line="276" w:lineRule="auto"/>
        <w:jc w:val="both"/>
      </w:pPr>
    </w:p>
    <w:p w14:paraId="66155C51" w14:textId="77777777" w:rsidR="00C25899" w:rsidRDefault="00B50146">
      <w:pPr>
        <w:spacing w:after="0" w:line="276" w:lineRule="auto"/>
        <w:jc w:val="both"/>
      </w:pPr>
      <w:r>
        <w:t xml:space="preserve">Reference: </w:t>
      </w:r>
      <w:hyperlink r:id="rId14">
        <w:r>
          <w:rPr>
            <w:color w:val="1155CC"/>
            <w:u w:val="single"/>
          </w:rPr>
          <w:t>About CloudHub Architecture</w:t>
        </w:r>
      </w:hyperlink>
    </w:p>
    <w:p w14:paraId="5C8373FB" w14:textId="77777777" w:rsidR="00C25899" w:rsidRDefault="00C25899"/>
    <w:p w14:paraId="3A054345" w14:textId="77777777" w:rsidR="00C25899" w:rsidRDefault="00B50146">
      <w:r>
        <w:rPr>
          <w:noProof/>
          <w:lang w:val="en-US"/>
        </w:rPr>
        <w:lastRenderedPageBreak/>
        <w:drawing>
          <wp:inline distT="114300" distB="114300" distL="114300" distR="114300" wp14:anchorId="4F64B290" wp14:editId="65232004">
            <wp:extent cx="6400800" cy="54610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6400800" cy="5461000"/>
                    </a:xfrm>
                    <a:prstGeom prst="rect">
                      <a:avLst/>
                    </a:prstGeom>
                    <a:ln/>
                  </pic:spPr>
                </pic:pic>
              </a:graphicData>
            </a:graphic>
          </wp:inline>
        </w:drawing>
      </w:r>
    </w:p>
    <w:p w14:paraId="76F274CC" w14:textId="77777777" w:rsidR="00C25899" w:rsidRDefault="00C25899"/>
    <w:p w14:paraId="4E77A1EE" w14:textId="77777777" w:rsidR="00C25899" w:rsidRDefault="00B50146">
      <w:pPr>
        <w:pStyle w:val="Heading3"/>
      </w:pPr>
      <w:bookmarkStart w:id="17" w:name="_44sinio" w:colFirst="0" w:colLast="0"/>
      <w:bookmarkEnd w:id="17"/>
      <w:r>
        <w:lastRenderedPageBreak/>
        <w:t>Components</w:t>
      </w:r>
    </w:p>
    <w:p w14:paraId="5E8C0FFC" w14:textId="77777777" w:rsidR="00C25899" w:rsidRDefault="00B50146">
      <w:pPr>
        <w:pStyle w:val="Heading4"/>
      </w:pPr>
      <w:bookmarkStart w:id="18" w:name="_2jxsxqh" w:colFirst="0" w:colLast="0"/>
      <w:bookmarkEnd w:id="18"/>
      <w:r>
        <w:t>Environments</w:t>
      </w:r>
    </w:p>
    <w:p w14:paraId="3E4E1F4C" w14:textId="77777777" w:rsidR="00C25899" w:rsidRDefault="00B50146">
      <w:pPr>
        <w:spacing w:before="160" w:after="0" w:line="276" w:lineRule="auto"/>
        <w:jc w:val="both"/>
      </w:pPr>
      <w:r>
        <w:rPr>
          <w:color w:val="0B0080"/>
        </w:rPr>
        <w:t xml:space="preserve">&lt;Include the description of the environments to be used, and any relevant rationale behind the decision&gt; </w:t>
      </w:r>
    </w:p>
    <w:p w14:paraId="56137DE6" w14:textId="77777777" w:rsidR="00C25899" w:rsidRDefault="00B50146">
      <w:pPr>
        <w:numPr>
          <w:ilvl w:val="0"/>
          <w:numId w:val="6"/>
        </w:numPr>
        <w:spacing w:after="0"/>
        <w:rPr>
          <w:color w:val="0B0080"/>
        </w:rPr>
      </w:pPr>
      <w:r>
        <w:rPr>
          <w:color w:val="0B0080"/>
        </w:rPr>
        <w:t>1 Production environment</w:t>
      </w:r>
    </w:p>
    <w:p w14:paraId="44D1D1D9" w14:textId="77777777" w:rsidR="00C25899" w:rsidRDefault="00B50146">
      <w:pPr>
        <w:numPr>
          <w:ilvl w:val="0"/>
          <w:numId w:val="6"/>
        </w:numPr>
        <w:rPr>
          <w:color w:val="0B0080"/>
        </w:rPr>
      </w:pPr>
      <w:r>
        <w:rPr>
          <w:color w:val="0B0080"/>
        </w:rPr>
        <w:t>2 Sandbox environments: Development and QA</w:t>
      </w:r>
    </w:p>
    <w:p w14:paraId="406C3DE2" w14:textId="77777777" w:rsidR="00C25899" w:rsidRDefault="00B50146">
      <w:pPr>
        <w:pStyle w:val="Heading4"/>
      </w:pPr>
      <w:bookmarkStart w:id="19" w:name="_z337ya" w:colFirst="0" w:colLast="0"/>
      <w:bookmarkEnd w:id="19"/>
      <w:r>
        <w:t>VPC  (CloudHub Only)</w:t>
      </w:r>
    </w:p>
    <w:p w14:paraId="138EEEF5" w14:textId="77777777" w:rsidR="00C25899" w:rsidRDefault="00B50146">
      <w:pPr>
        <w:spacing w:before="160" w:after="0" w:line="276" w:lineRule="auto"/>
        <w:jc w:val="both"/>
        <w:rPr>
          <w:color w:val="0B0080"/>
        </w:rPr>
      </w:pPr>
      <w:r>
        <w:rPr>
          <w:color w:val="0B0080"/>
        </w:rPr>
        <w:t xml:space="preserve">&lt;Include the description of the VPCs to be used, and any relevant rationale behind the decision&gt; </w:t>
      </w:r>
    </w:p>
    <w:p w14:paraId="6D71D709" w14:textId="77777777" w:rsidR="00C25899" w:rsidRDefault="00C25899">
      <w:pPr>
        <w:spacing w:before="160" w:after="0" w:line="276" w:lineRule="auto"/>
        <w:jc w:val="both"/>
        <w:rPr>
          <w:color w:val="0B0080"/>
        </w:rPr>
      </w:pPr>
    </w:p>
    <w:p w14:paraId="435370A7" w14:textId="77777777" w:rsidR="00C25899" w:rsidRDefault="00B50146">
      <w:pPr>
        <w:spacing w:after="0" w:line="276" w:lineRule="auto"/>
        <w:rPr>
          <w:color w:val="0B0080"/>
        </w:rPr>
      </w:pPr>
      <w:r>
        <w:rPr>
          <w:color w:val="0B0080"/>
        </w:rPr>
        <w:t>Two VPCs deployed in the West Region (N. California); One for Production environments and another one for Sandbox environments.</w:t>
      </w:r>
    </w:p>
    <w:p w14:paraId="73157E39" w14:textId="77777777" w:rsidR="00C25899" w:rsidRDefault="00C25899">
      <w:pPr>
        <w:spacing w:after="0" w:line="276" w:lineRule="auto"/>
      </w:pPr>
    </w:p>
    <w:p w14:paraId="1A983C75" w14:textId="77777777" w:rsidR="00C25899" w:rsidRDefault="00B50146">
      <w:pPr>
        <w:spacing w:before="160" w:after="0" w:line="276" w:lineRule="auto"/>
        <w:jc w:val="both"/>
      </w:pPr>
      <w:r>
        <w:rPr>
          <w:color w:val="0B0080"/>
        </w:rPr>
        <w:t xml:space="preserve">&lt;Catalogue of VPCs example&gt; </w:t>
      </w:r>
    </w:p>
    <w:p w14:paraId="5D540FC5" w14:textId="77777777" w:rsidR="00C25899" w:rsidRDefault="00C25899">
      <w:pPr>
        <w:spacing w:after="0" w:line="276" w:lineRule="auto"/>
      </w:pPr>
    </w:p>
    <w:tbl>
      <w:tblPr>
        <w:tblStyle w:val="a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1665"/>
        <w:gridCol w:w="1500"/>
        <w:gridCol w:w="1860"/>
        <w:gridCol w:w="2070"/>
      </w:tblGrid>
      <w:tr w:rsidR="00C25899" w14:paraId="3CA52006" w14:textId="77777777">
        <w:tc>
          <w:tcPr>
            <w:tcW w:w="2985"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7CEDEC67"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VPC name</w:t>
            </w:r>
          </w:p>
        </w:tc>
        <w:tc>
          <w:tcPr>
            <w:tcW w:w="1665"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4E932494"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Location</w:t>
            </w:r>
          </w:p>
        </w:tc>
        <w:tc>
          <w:tcPr>
            <w:tcW w:w="1500"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7DEF10A9"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CIDR</w:t>
            </w:r>
          </w:p>
        </w:tc>
        <w:tc>
          <w:tcPr>
            <w:tcW w:w="1860"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575F2DDC"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Environments</w:t>
            </w:r>
          </w:p>
        </w:tc>
        <w:tc>
          <w:tcPr>
            <w:tcW w:w="2070"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796F4488"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BGs</w:t>
            </w:r>
          </w:p>
        </w:tc>
      </w:tr>
      <w:tr w:rsidR="00C25899" w14:paraId="46D27BD3" w14:textId="77777777">
        <w:tc>
          <w:tcPr>
            <w:tcW w:w="298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25CA6185" w14:textId="77777777" w:rsidR="00C25899" w:rsidRDefault="00B50146">
            <w:pPr>
              <w:widowControl w:val="0"/>
              <w:spacing w:after="0" w:line="240" w:lineRule="auto"/>
            </w:pPr>
            <w:r>
              <w:t>&lt;customer&gt;-sandbox-vpc</w:t>
            </w:r>
          </w:p>
        </w:tc>
        <w:tc>
          <w:tcPr>
            <w:tcW w:w="166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600BEEE6" w14:textId="77777777" w:rsidR="00C25899" w:rsidRDefault="00B50146">
            <w:pPr>
              <w:widowControl w:val="0"/>
              <w:spacing w:after="0" w:line="240" w:lineRule="auto"/>
            </w:pPr>
            <w:r>
              <w:t>US West (N. California)</w:t>
            </w:r>
          </w:p>
        </w:tc>
        <w:tc>
          <w:tcPr>
            <w:tcW w:w="150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44D8E79D" w14:textId="77777777" w:rsidR="00C25899" w:rsidRDefault="00B50146">
            <w:pPr>
              <w:widowControl w:val="0"/>
              <w:spacing w:after="0" w:line="240" w:lineRule="auto"/>
            </w:pPr>
            <w:r>
              <w:t>10.0.0.0/20</w:t>
            </w:r>
          </w:p>
        </w:tc>
        <w:tc>
          <w:tcPr>
            <w:tcW w:w="186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503A47C1" w14:textId="77777777" w:rsidR="00C25899" w:rsidRDefault="00B50146">
            <w:pPr>
              <w:widowControl w:val="0"/>
              <w:spacing w:after="0" w:line="240" w:lineRule="auto"/>
            </w:pPr>
            <w:r>
              <w:t>Development</w:t>
            </w:r>
          </w:p>
          <w:p w14:paraId="66DF8928" w14:textId="77777777" w:rsidR="00C25899" w:rsidRDefault="00B50146">
            <w:pPr>
              <w:widowControl w:val="0"/>
              <w:spacing w:after="0" w:line="240" w:lineRule="auto"/>
            </w:pPr>
            <w:r>
              <w:t>QA</w:t>
            </w:r>
          </w:p>
        </w:tc>
        <w:tc>
          <w:tcPr>
            <w:tcW w:w="207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289DBFC4" w14:textId="77777777" w:rsidR="00C25899" w:rsidRDefault="00B50146">
            <w:pPr>
              <w:widowControl w:val="0"/>
              <w:spacing w:after="0" w:line="240" w:lineRule="auto"/>
            </w:pPr>
            <w:r>
              <w:t>Core Integrations</w:t>
            </w:r>
          </w:p>
        </w:tc>
      </w:tr>
      <w:tr w:rsidR="00C25899" w14:paraId="4E0972E7" w14:textId="77777777">
        <w:tc>
          <w:tcPr>
            <w:tcW w:w="298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13E51B48" w14:textId="77777777" w:rsidR="00C25899" w:rsidRDefault="00B50146">
            <w:pPr>
              <w:widowControl w:val="0"/>
              <w:spacing w:after="0" w:line="240" w:lineRule="auto"/>
            </w:pPr>
            <w:r>
              <w:t>&lt;customer&gt;-production-vpc</w:t>
            </w:r>
          </w:p>
        </w:tc>
        <w:tc>
          <w:tcPr>
            <w:tcW w:w="166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57545386" w14:textId="77777777" w:rsidR="00C25899" w:rsidRDefault="00B50146">
            <w:pPr>
              <w:widowControl w:val="0"/>
              <w:spacing w:after="0" w:line="240" w:lineRule="auto"/>
            </w:pPr>
            <w:r>
              <w:t>US West (N. California)</w:t>
            </w:r>
          </w:p>
        </w:tc>
        <w:tc>
          <w:tcPr>
            <w:tcW w:w="150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591528A0" w14:textId="77777777" w:rsidR="00C25899" w:rsidRDefault="00B50146">
            <w:pPr>
              <w:widowControl w:val="0"/>
              <w:spacing w:after="0" w:line="240" w:lineRule="auto"/>
            </w:pPr>
            <w:r>
              <w:t>10.1.0.0/20</w:t>
            </w:r>
          </w:p>
        </w:tc>
        <w:tc>
          <w:tcPr>
            <w:tcW w:w="186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1BC46003" w14:textId="77777777" w:rsidR="00C25899" w:rsidRDefault="00B50146">
            <w:pPr>
              <w:widowControl w:val="0"/>
              <w:spacing w:after="0" w:line="240" w:lineRule="auto"/>
            </w:pPr>
            <w:r>
              <w:t>Production</w:t>
            </w:r>
          </w:p>
        </w:tc>
        <w:tc>
          <w:tcPr>
            <w:tcW w:w="207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57A41D6B" w14:textId="77777777" w:rsidR="00C25899" w:rsidRDefault="00B50146">
            <w:pPr>
              <w:widowControl w:val="0"/>
              <w:spacing w:after="0" w:line="240" w:lineRule="auto"/>
            </w:pPr>
            <w:r>
              <w:t>Core Integrations</w:t>
            </w:r>
          </w:p>
        </w:tc>
      </w:tr>
    </w:tbl>
    <w:p w14:paraId="5B89EA5F" w14:textId="77777777" w:rsidR="00C25899" w:rsidRDefault="00C25899">
      <w:pPr>
        <w:spacing w:after="0" w:line="276" w:lineRule="auto"/>
      </w:pPr>
    </w:p>
    <w:p w14:paraId="54F13246" w14:textId="77777777" w:rsidR="00C25899" w:rsidRDefault="00C25899">
      <w:pPr>
        <w:spacing w:after="0" w:line="276" w:lineRule="auto"/>
        <w:rPr>
          <w:rFonts w:ascii="Arial" w:eastAsia="Arial" w:hAnsi="Arial" w:cs="Arial"/>
        </w:rPr>
      </w:pPr>
    </w:p>
    <w:p w14:paraId="4422999F" w14:textId="77777777" w:rsidR="00C25899" w:rsidRDefault="00B50146">
      <w:pPr>
        <w:spacing w:after="0" w:line="276" w:lineRule="auto"/>
      </w:pPr>
      <w:r>
        <w:t xml:space="preserve">Reference: </w:t>
      </w:r>
      <w:hyperlink r:id="rId16">
        <w:r>
          <w:rPr>
            <w:color w:val="1155CC"/>
            <w:u w:val="single"/>
          </w:rPr>
          <w:t>Virtual Private Cloud</w:t>
        </w:r>
      </w:hyperlink>
    </w:p>
    <w:p w14:paraId="7E6C3BB4" w14:textId="77777777" w:rsidR="00C25899" w:rsidRDefault="00B50146">
      <w:pPr>
        <w:pStyle w:val="Heading4"/>
      </w:pPr>
      <w:bookmarkStart w:id="20" w:name="_3j2qqm3" w:colFirst="0" w:colLast="0"/>
      <w:bookmarkEnd w:id="20"/>
      <w:r>
        <w:t>DNS  (CloudHub Only)</w:t>
      </w:r>
    </w:p>
    <w:p w14:paraId="193B6B85" w14:textId="77777777" w:rsidR="00C25899" w:rsidRDefault="00B50146">
      <w:pPr>
        <w:spacing w:after="0" w:line="276" w:lineRule="auto"/>
      </w:pPr>
      <w:r>
        <w:t xml:space="preserve">DNS to resolve </w:t>
      </w:r>
      <w:r>
        <w:rPr>
          <w:i/>
          <w:color w:val="0B0080"/>
        </w:rPr>
        <w:t>&lt;Customer&gt;</w:t>
      </w:r>
      <w:r>
        <w:t xml:space="preserve"> internal domains from CloudHub: To be configured in the future</w:t>
      </w:r>
    </w:p>
    <w:p w14:paraId="17987C00" w14:textId="77777777" w:rsidR="00C25899" w:rsidRDefault="00C25899">
      <w:pPr>
        <w:spacing w:after="0" w:line="276" w:lineRule="auto"/>
      </w:pPr>
    </w:p>
    <w:p w14:paraId="4FD9C5B2" w14:textId="77777777" w:rsidR="00C25899" w:rsidRDefault="00B50146">
      <w:pPr>
        <w:spacing w:after="0" w:line="276" w:lineRule="auto"/>
      </w:pPr>
      <w:r>
        <w:t xml:space="preserve">Reference: </w:t>
      </w:r>
      <w:hyperlink r:id="rId17">
        <w:r>
          <w:rPr>
            <w:color w:val="1155CC"/>
            <w:u w:val="single"/>
          </w:rPr>
          <w:t>Resolve Private Domains in Your Internal Network</w:t>
        </w:r>
      </w:hyperlink>
    </w:p>
    <w:p w14:paraId="70821241" w14:textId="77777777" w:rsidR="00C25899" w:rsidRDefault="00C25899"/>
    <w:p w14:paraId="49034A96" w14:textId="77777777" w:rsidR="00C25899" w:rsidRDefault="00B50146">
      <w:pPr>
        <w:pStyle w:val="Heading4"/>
      </w:pPr>
      <w:bookmarkStart w:id="21" w:name="_1y810tw" w:colFirst="0" w:colLast="0"/>
      <w:bookmarkEnd w:id="21"/>
      <w:r>
        <w:lastRenderedPageBreak/>
        <w:t xml:space="preserve">VPN  (CloudHub Only) </w:t>
      </w:r>
    </w:p>
    <w:p w14:paraId="1E5149D1" w14:textId="77777777" w:rsidR="00C25899" w:rsidRDefault="00B50146">
      <w:pPr>
        <w:spacing w:before="160" w:after="0" w:line="276" w:lineRule="auto"/>
        <w:jc w:val="both"/>
        <w:rPr>
          <w:color w:val="0B0080"/>
        </w:rPr>
      </w:pPr>
      <w:r>
        <w:rPr>
          <w:color w:val="0B0080"/>
        </w:rPr>
        <w:t xml:space="preserve">&lt;Include the description of the VPNs to be used, and any relevant rationale behind the decision, including the DR strategy for the VPNs&gt; </w:t>
      </w:r>
    </w:p>
    <w:p w14:paraId="2F898AED" w14:textId="77777777" w:rsidR="00C25899" w:rsidRDefault="00C25899">
      <w:pPr>
        <w:spacing w:before="160" w:after="0" w:line="276" w:lineRule="auto"/>
        <w:jc w:val="both"/>
        <w:rPr>
          <w:color w:val="0B0080"/>
        </w:rPr>
      </w:pPr>
    </w:p>
    <w:p w14:paraId="4AA3822F" w14:textId="77777777" w:rsidR="00C25899" w:rsidRDefault="00B50146">
      <w:pPr>
        <w:spacing w:after="0" w:line="276" w:lineRule="auto"/>
      </w:pPr>
      <w:r>
        <w:rPr>
          <w:rFonts w:ascii="Open Sans" w:eastAsia="Open Sans" w:hAnsi="Open Sans" w:cs="Open Sans"/>
          <w:b/>
        </w:rPr>
        <w:t>Future (possible)</w:t>
      </w:r>
      <w:r>
        <w:t xml:space="preserve">: 2 or 4 VPNs deployed on top of the previously defined VPCs; Two for accessing </w:t>
      </w:r>
      <w:r>
        <w:rPr>
          <w:i/>
          <w:color w:val="0B0080"/>
        </w:rPr>
        <w:t>&lt;Customer&gt;</w:t>
      </w:r>
      <w:r>
        <w:t xml:space="preserve"> production systems  and two for Sandbox connectivity.</w:t>
      </w:r>
    </w:p>
    <w:p w14:paraId="7DC627FA" w14:textId="77777777" w:rsidR="00C25899" w:rsidRDefault="00C25899">
      <w:pPr>
        <w:spacing w:after="0" w:line="276" w:lineRule="auto"/>
      </w:pPr>
    </w:p>
    <w:p w14:paraId="35F89908" w14:textId="77777777" w:rsidR="00C25899" w:rsidRDefault="00B50146">
      <w:pPr>
        <w:spacing w:before="160" w:after="0" w:line="276" w:lineRule="auto"/>
        <w:jc w:val="both"/>
      </w:pPr>
      <w:r>
        <w:rPr>
          <w:color w:val="0B0080"/>
        </w:rPr>
        <w:t xml:space="preserve">&lt;Catalogue of VPNs example&gt; </w:t>
      </w:r>
    </w:p>
    <w:p w14:paraId="1D13A173" w14:textId="77777777" w:rsidR="00C25899" w:rsidRDefault="00C25899">
      <w:pPr>
        <w:spacing w:after="0" w:line="276" w:lineRule="auto"/>
      </w:pPr>
    </w:p>
    <w:tbl>
      <w:tblPr>
        <w:tblStyle w:val="a2"/>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2775"/>
        <w:gridCol w:w="1005"/>
        <w:gridCol w:w="1230"/>
        <w:gridCol w:w="2040"/>
      </w:tblGrid>
      <w:tr w:rsidR="00C25899" w14:paraId="4613E327" w14:textId="77777777">
        <w:tc>
          <w:tcPr>
            <w:tcW w:w="3030"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15256E94"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VPC name</w:t>
            </w:r>
          </w:p>
        </w:tc>
        <w:tc>
          <w:tcPr>
            <w:tcW w:w="2775"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580FE746"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VPC association</w:t>
            </w:r>
          </w:p>
        </w:tc>
        <w:tc>
          <w:tcPr>
            <w:tcW w:w="1005"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75285B84"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Type</w:t>
            </w:r>
          </w:p>
        </w:tc>
        <w:tc>
          <w:tcPr>
            <w:tcW w:w="1230"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284BD728"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Remote IP</w:t>
            </w:r>
          </w:p>
        </w:tc>
        <w:tc>
          <w:tcPr>
            <w:tcW w:w="2040"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0089EB48"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Static Routes</w:t>
            </w:r>
          </w:p>
        </w:tc>
      </w:tr>
      <w:tr w:rsidR="00C25899" w14:paraId="295F38F6" w14:textId="77777777">
        <w:tc>
          <w:tcPr>
            <w:tcW w:w="303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03FE1947" w14:textId="77777777" w:rsidR="00C25899" w:rsidRDefault="00B50146">
            <w:pPr>
              <w:widowControl w:val="0"/>
              <w:spacing w:after="0" w:line="240" w:lineRule="auto"/>
            </w:pPr>
            <w:r>
              <w:t>&lt;customer&gt;-sandbox-vpn</w:t>
            </w:r>
          </w:p>
        </w:tc>
        <w:tc>
          <w:tcPr>
            <w:tcW w:w="277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461C6A05" w14:textId="77777777" w:rsidR="00C25899" w:rsidRDefault="00B50146">
            <w:pPr>
              <w:widowControl w:val="0"/>
              <w:spacing w:after="0" w:line="240" w:lineRule="auto"/>
            </w:pPr>
            <w:r>
              <w:t>&lt;customer&gt;-sandbox-vpc</w:t>
            </w:r>
          </w:p>
        </w:tc>
        <w:tc>
          <w:tcPr>
            <w:tcW w:w="100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4B1C289E" w14:textId="77777777" w:rsidR="00C25899" w:rsidRDefault="00B50146">
            <w:pPr>
              <w:widowControl w:val="0"/>
              <w:spacing w:after="0" w:line="240" w:lineRule="auto"/>
            </w:pPr>
            <w:r>
              <w:t>Static routing</w:t>
            </w:r>
          </w:p>
        </w:tc>
        <w:tc>
          <w:tcPr>
            <w:tcW w:w="123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124F1755" w14:textId="77777777" w:rsidR="00C25899" w:rsidRDefault="00B50146">
            <w:pPr>
              <w:widowControl w:val="0"/>
              <w:spacing w:after="0" w:line="240" w:lineRule="auto"/>
            </w:pPr>
            <w:r>
              <w:t>TBD</w:t>
            </w:r>
          </w:p>
        </w:tc>
        <w:tc>
          <w:tcPr>
            <w:tcW w:w="204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7F3EDADC" w14:textId="77777777" w:rsidR="00C25899" w:rsidRDefault="00B50146">
            <w:pPr>
              <w:widowControl w:val="0"/>
              <w:spacing w:after="0" w:line="240" w:lineRule="auto"/>
            </w:pPr>
            <w:r>
              <w:t>TBD</w:t>
            </w:r>
          </w:p>
        </w:tc>
      </w:tr>
      <w:tr w:rsidR="00C25899" w14:paraId="53B170C0" w14:textId="77777777">
        <w:tc>
          <w:tcPr>
            <w:tcW w:w="303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451905C4" w14:textId="77777777" w:rsidR="00C25899" w:rsidRDefault="00B50146">
            <w:pPr>
              <w:widowControl w:val="0"/>
              <w:spacing w:after="0" w:line="240" w:lineRule="auto"/>
            </w:pPr>
            <w:r>
              <w:t>&lt;customer&gt;-production-vpn</w:t>
            </w:r>
          </w:p>
        </w:tc>
        <w:tc>
          <w:tcPr>
            <w:tcW w:w="277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6BFF0638" w14:textId="77777777" w:rsidR="00C25899" w:rsidRDefault="00B50146">
            <w:pPr>
              <w:widowControl w:val="0"/>
              <w:spacing w:after="0" w:line="240" w:lineRule="auto"/>
            </w:pPr>
            <w:r>
              <w:t>&lt;customer&gt;-sandbox-vpc</w:t>
            </w:r>
          </w:p>
        </w:tc>
        <w:tc>
          <w:tcPr>
            <w:tcW w:w="100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319E8044" w14:textId="77777777" w:rsidR="00C25899" w:rsidRDefault="00B50146">
            <w:pPr>
              <w:widowControl w:val="0"/>
              <w:spacing w:after="0" w:line="240" w:lineRule="auto"/>
            </w:pPr>
            <w:r>
              <w:t>Static routing</w:t>
            </w:r>
          </w:p>
        </w:tc>
        <w:tc>
          <w:tcPr>
            <w:tcW w:w="123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28AB762A" w14:textId="77777777" w:rsidR="00C25899" w:rsidRDefault="00B50146">
            <w:pPr>
              <w:widowControl w:val="0"/>
              <w:spacing w:after="0" w:line="240" w:lineRule="auto"/>
            </w:pPr>
            <w:r>
              <w:t>TBD</w:t>
            </w:r>
          </w:p>
        </w:tc>
        <w:tc>
          <w:tcPr>
            <w:tcW w:w="204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54E0EB58" w14:textId="77777777" w:rsidR="00C25899" w:rsidRDefault="00B50146">
            <w:pPr>
              <w:widowControl w:val="0"/>
              <w:spacing w:after="0" w:line="240" w:lineRule="auto"/>
            </w:pPr>
            <w:r>
              <w:t>TBD</w:t>
            </w:r>
          </w:p>
        </w:tc>
      </w:tr>
    </w:tbl>
    <w:p w14:paraId="593F5129" w14:textId="77777777" w:rsidR="00C25899" w:rsidRDefault="00C25899">
      <w:pPr>
        <w:spacing w:after="0" w:line="276" w:lineRule="auto"/>
      </w:pPr>
    </w:p>
    <w:p w14:paraId="6D1982CF" w14:textId="77777777" w:rsidR="00C25899" w:rsidRDefault="00B50146">
      <w:pPr>
        <w:spacing w:after="0" w:line="276" w:lineRule="auto"/>
        <w:rPr>
          <w:rFonts w:ascii="Arial" w:eastAsia="Arial" w:hAnsi="Arial" w:cs="Arial"/>
        </w:rPr>
      </w:pPr>
      <w:r>
        <w:t xml:space="preserve">Reference: </w:t>
      </w:r>
      <w:hyperlink r:id="rId18">
        <w:r>
          <w:rPr>
            <w:color w:val="1155CC"/>
            <w:u w:val="single"/>
          </w:rPr>
          <w:t>Anypoint VPN</w:t>
        </w:r>
      </w:hyperlink>
    </w:p>
    <w:p w14:paraId="06BC3524" w14:textId="77777777" w:rsidR="00C25899" w:rsidRDefault="00C25899"/>
    <w:p w14:paraId="7D4F55F4" w14:textId="77777777" w:rsidR="00C25899" w:rsidRDefault="00B50146">
      <w:pPr>
        <w:pStyle w:val="Heading4"/>
      </w:pPr>
      <w:bookmarkStart w:id="22" w:name="_4i7ojhp" w:colFirst="0" w:colLast="0"/>
      <w:bookmarkEnd w:id="22"/>
      <w:r>
        <w:t>Shared Load Balancer (CloudHub Only)</w:t>
      </w:r>
    </w:p>
    <w:p w14:paraId="67A17477" w14:textId="77777777" w:rsidR="00C25899" w:rsidRDefault="00B50146">
      <w:pPr>
        <w:spacing w:after="0" w:line="276" w:lineRule="auto"/>
      </w:pPr>
      <w:r>
        <w:t>Shared Load balancer under the cloudhub.io domain</w:t>
      </w:r>
    </w:p>
    <w:p w14:paraId="37FDD8C4" w14:textId="77777777" w:rsidR="00C25899" w:rsidRDefault="00C25899">
      <w:pPr>
        <w:spacing w:after="0" w:line="276" w:lineRule="auto"/>
      </w:pPr>
    </w:p>
    <w:p w14:paraId="2071A162" w14:textId="77777777" w:rsidR="00C25899" w:rsidRDefault="00B50146">
      <w:pPr>
        <w:spacing w:after="0" w:line="276" w:lineRule="auto"/>
      </w:pPr>
      <w:r>
        <w:t xml:space="preserve">Reference: </w:t>
      </w:r>
      <w:hyperlink r:id="rId19">
        <w:r>
          <w:rPr>
            <w:color w:val="1155CC"/>
            <w:u w:val="single"/>
          </w:rPr>
          <w:t>CloudHub Networking Guide</w:t>
        </w:r>
      </w:hyperlink>
    </w:p>
    <w:p w14:paraId="4248FFB2" w14:textId="77777777" w:rsidR="00C25899" w:rsidRDefault="00B50146">
      <w:pPr>
        <w:pStyle w:val="Heading4"/>
      </w:pPr>
      <w:bookmarkStart w:id="23" w:name="_2xcytpi" w:colFirst="0" w:colLast="0"/>
      <w:bookmarkEnd w:id="23"/>
      <w:r>
        <w:t>Dedicated Load Balancer (CloudHub Only)</w:t>
      </w:r>
    </w:p>
    <w:p w14:paraId="05863A5E" w14:textId="77777777" w:rsidR="00C25899" w:rsidRDefault="00B50146">
      <w:pPr>
        <w:spacing w:before="160" w:after="0" w:line="276" w:lineRule="auto"/>
        <w:jc w:val="both"/>
        <w:rPr>
          <w:color w:val="0B0080"/>
        </w:rPr>
      </w:pPr>
      <w:r>
        <w:rPr>
          <w:color w:val="0B0080"/>
        </w:rPr>
        <w:t xml:space="preserve">&lt;Include the description of the DLBs to be used, and any relevant rationale behind the decision&gt; </w:t>
      </w:r>
    </w:p>
    <w:p w14:paraId="0979CE71" w14:textId="77777777" w:rsidR="00C25899" w:rsidRDefault="00B50146">
      <w:pPr>
        <w:spacing w:before="160" w:after="0" w:line="276" w:lineRule="auto"/>
        <w:jc w:val="both"/>
        <w:rPr>
          <w:color w:val="0B0080"/>
        </w:rPr>
      </w:pPr>
      <w:r>
        <w:rPr>
          <w:color w:val="0B0080"/>
        </w:rPr>
        <w:t xml:space="preserve">&lt;Include catalogues of TLS endpoints and mapping rules&gt; </w:t>
      </w:r>
    </w:p>
    <w:p w14:paraId="20F1718F" w14:textId="77777777" w:rsidR="00C25899" w:rsidRDefault="00C25899">
      <w:pPr>
        <w:spacing w:before="160" w:after="0" w:line="276" w:lineRule="auto"/>
        <w:jc w:val="both"/>
        <w:rPr>
          <w:color w:val="0B0080"/>
        </w:rPr>
      </w:pPr>
    </w:p>
    <w:p w14:paraId="699E50BD" w14:textId="77777777" w:rsidR="00C25899" w:rsidRDefault="00B50146">
      <w:pPr>
        <w:spacing w:after="0" w:line="276" w:lineRule="auto"/>
      </w:pPr>
      <w:r>
        <w:t xml:space="preserve">Dedicated Load balancer under the </w:t>
      </w:r>
      <w:r>
        <w:rPr>
          <w:i/>
          <w:color w:val="0B0080"/>
        </w:rPr>
        <w:t>&lt;Customer&gt;</w:t>
      </w:r>
      <w:r>
        <w:t xml:space="preserve"> vanity domain: to be defined in the future</w:t>
      </w:r>
    </w:p>
    <w:p w14:paraId="798C6209" w14:textId="77777777" w:rsidR="00C25899" w:rsidRDefault="00C25899">
      <w:pPr>
        <w:spacing w:after="0" w:line="276" w:lineRule="auto"/>
      </w:pPr>
    </w:p>
    <w:p w14:paraId="1999EB62" w14:textId="77777777" w:rsidR="00C25899" w:rsidRDefault="00B50146">
      <w:pPr>
        <w:spacing w:after="0" w:line="276" w:lineRule="auto"/>
      </w:pPr>
      <w:r>
        <w:t xml:space="preserve">Reference: </w:t>
      </w:r>
      <w:hyperlink r:id="rId20">
        <w:r>
          <w:rPr>
            <w:color w:val="1155CC"/>
            <w:u w:val="single"/>
          </w:rPr>
          <w:t>Dedicated Load Balancers</w:t>
        </w:r>
      </w:hyperlink>
    </w:p>
    <w:p w14:paraId="40E7C8AC" w14:textId="77777777" w:rsidR="00C25899" w:rsidRDefault="00C25899">
      <w:pPr>
        <w:spacing w:after="0" w:line="276" w:lineRule="auto"/>
      </w:pPr>
    </w:p>
    <w:p w14:paraId="170A3F8F" w14:textId="77777777" w:rsidR="00C25899" w:rsidRDefault="00B50146">
      <w:pPr>
        <w:pStyle w:val="Heading4"/>
      </w:pPr>
      <w:bookmarkStart w:id="24" w:name="_1ci93xb" w:colFirst="0" w:colLast="0"/>
      <w:bookmarkEnd w:id="24"/>
      <w:r>
        <w:lastRenderedPageBreak/>
        <w:t>Mule Clusters (Standalone Runtimes Only)</w:t>
      </w:r>
    </w:p>
    <w:p w14:paraId="7F3518F4" w14:textId="77777777" w:rsidR="00C25899" w:rsidRDefault="00B50146">
      <w:pPr>
        <w:spacing w:before="160" w:after="0" w:line="276" w:lineRule="auto"/>
        <w:jc w:val="both"/>
        <w:rPr>
          <w:color w:val="0B0080"/>
        </w:rPr>
      </w:pPr>
      <w:r>
        <w:rPr>
          <w:color w:val="0B0080"/>
        </w:rPr>
        <w:t xml:space="preserve">&lt;Include the description of the Mule clusters to be installed, and any relevant rationale behind the decision, include the DR strategy&gt; </w:t>
      </w:r>
    </w:p>
    <w:p w14:paraId="330B37D6" w14:textId="77777777" w:rsidR="00C25899" w:rsidRDefault="00B50146">
      <w:pPr>
        <w:spacing w:before="160" w:after="0" w:line="276" w:lineRule="auto"/>
        <w:jc w:val="both"/>
        <w:rPr>
          <w:color w:val="0B0080"/>
        </w:rPr>
      </w:pPr>
      <w:r>
        <w:rPr>
          <w:color w:val="0B0080"/>
        </w:rPr>
        <w:t xml:space="preserve">&lt;Include the rationale of the cluster communication strategy: multicast/unicast&gt; </w:t>
      </w:r>
    </w:p>
    <w:p w14:paraId="5069D57F" w14:textId="77777777" w:rsidR="00C25899" w:rsidRDefault="00B50146">
      <w:pPr>
        <w:spacing w:before="160" w:after="0" w:line="276" w:lineRule="auto"/>
        <w:jc w:val="both"/>
        <w:rPr>
          <w:color w:val="0B0080"/>
        </w:rPr>
      </w:pPr>
      <w:r>
        <w:rPr>
          <w:color w:val="0B0080"/>
        </w:rPr>
        <w:t xml:space="preserve">&lt;Include ant key decision related to O.S, JVM/wrapper tuning&gt; </w:t>
      </w:r>
    </w:p>
    <w:p w14:paraId="0730514A" w14:textId="77777777" w:rsidR="00C25899" w:rsidRDefault="00B50146">
      <w:pPr>
        <w:spacing w:before="160" w:after="0" w:line="276" w:lineRule="auto"/>
        <w:jc w:val="both"/>
        <w:rPr>
          <w:color w:val="0B0080"/>
        </w:rPr>
      </w:pPr>
      <w:r>
        <w:rPr>
          <w:color w:val="0B0080"/>
        </w:rPr>
        <w:t xml:space="preserve">&lt;Include catalogues mapping nodes to clusters, network segmentations, etc&gt; </w:t>
      </w:r>
    </w:p>
    <w:p w14:paraId="63AB49CA" w14:textId="77777777" w:rsidR="00C25899" w:rsidRDefault="00B50146">
      <w:pPr>
        <w:pStyle w:val="Heading4"/>
      </w:pPr>
      <w:bookmarkStart w:id="25" w:name="_3whwml4" w:colFirst="0" w:colLast="0"/>
      <w:bookmarkEnd w:id="25"/>
      <w:r>
        <w:t>Mule Server Groups (Standalone Runtimes Only)</w:t>
      </w:r>
    </w:p>
    <w:p w14:paraId="3D3AB648" w14:textId="77777777" w:rsidR="00C25899" w:rsidRDefault="00B50146">
      <w:pPr>
        <w:spacing w:before="160" w:after="0" w:line="276" w:lineRule="auto"/>
        <w:jc w:val="both"/>
        <w:rPr>
          <w:color w:val="0B0080"/>
        </w:rPr>
      </w:pPr>
      <w:r>
        <w:rPr>
          <w:color w:val="0B0080"/>
        </w:rPr>
        <w:t xml:space="preserve">&lt;Include the description of the Mule server groups to be defined, and any relevant rationale behind the decision, include the DR strategy&gt; </w:t>
      </w:r>
    </w:p>
    <w:p w14:paraId="106FB137" w14:textId="77777777" w:rsidR="00C25899" w:rsidRDefault="00B50146">
      <w:pPr>
        <w:spacing w:before="160" w:after="0" w:line="276" w:lineRule="auto"/>
        <w:jc w:val="both"/>
        <w:rPr>
          <w:color w:val="0B0080"/>
        </w:rPr>
      </w:pPr>
      <w:r>
        <w:rPr>
          <w:color w:val="0B0080"/>
        </w:rPr>
        <w:t xml:space="preserve">&lt;Include catalogues mapping nodes to server groups, network segmentations, etc&gt; </w:t>
      </w:r>
    </w:p>
    <w:p w14:paraId="27EE4248" w14:textId="77777777" w:rsidR="00C25899" w:rsidRDefault="00B50146">
      <w:pPr>
        <w:spacing w:before="160" w:after="0" w:line="276" w:lineRule="auto"/>
        <w:jc w:val="both"/>
        <w:rPr>
          <w:color w:val="0B0080"/>
        </w:rPr>
      </w:pPr>
      <w:r>
        <w:rPr>
          <w:color w:val="0B0080"/>
        </w:rPr>
        <w:t xml:space="preserve">&lt;Include ant key decision related to O.S, JVM/wrapper tuning&gt; </w:t>
      </w:r>
    </w:p>
    <w:p w14:paraId="7A717994" w14:textId="77777777" w:rsidR="00C25899" w:rsidRDefault="00B50146">
      <w:pPr>
        <w:spacing w:before="160" w:after="0" w:line="276" w:lineRule="auto"/>
        <w:jc w:val="both"/>
      </w:pPr>
      <w:r>
        <w:rPr>
          <w:color w:val="0B0080"/>
        </w:rPr>
        <w:t xml:space="preserve">&lt;Include catalogues mapping nodes to clusters, network segmentations, etc&gt; </w:t>
      </w:r>
    </w:p>
    <w:p w14:paraId="6E521029" w14:textId="77777777" w:rsidR="00C25899" w:rsidRDefault="00B50146">
      <w:pPr>
        <w:pStyle w:val="Heading4"/>
      </w:pPr>
      <w:bookmarkStart w:id="26" w:name="_2bn6wsx" w:colFirst="0" w:colLast="0"/>
      <w:bookmarkEnd w:id="26"/>
      <w:r>
        <w:t>TCP Load Balancer (RTF Only)</w:t>
      </w:r>
    </w:p>
    <w:p w14:paraId="5D42D63A" w14:textId="77777777" w:rsidR="00C25899" w:rsidRDefault="00B50146">
      <w:pPr>
        <w:spacing w:before="160" w:after="0" w:line="276" w:lineRule="auto"/>
        <w:jc w:val="both"/>
      </w:pPr>
      <w:r>
        <w:rPr>
          <w:color w:val="0B0080"/>
        </w:rPr>
        <w:t xml:space="preserve">&lt;Include the description of the TCP Load balancers to be used in the RTF installation, and any relevant rationale behind the decision&gt; </w:t>
      </w:r>
    </w:p>
    <w:p w14:paraId="6821471C" w14:textId="77777777" w:rsidR="00C25899" w:rsidRDefault="00B50146">
      <w:pPr>
        <w:pStyle w:val="Heading4"/>
      </w:pPr>
      <w:bookmarkStart w:id="27" w:name="_qsh70q" w:colFirst="0" w:colLast="0"/>
      <w:bookmarkEnd w:id="27"/>
      <w:r>
        <w:t>Workers (RTF Only)</w:t>
      </w:r>
    </w:p>
    <w:p w14:paraId="5FB1E76B" w14:textId="77777777" w:rsidR="00C25899" w:rsidRDefault="00B50146">
      <w:pPr>
        <w:spacing w:before="160" w:after="0" w:line="276" w:lineRule="auto"/>
        <w:jc w:val="both"/>
      </w:pPr>
      <w:r>
        <w:rPr>
          <w:color w:val="0B0080"/>
        </w:rPr>
        <w:t xml:space="preserve">&lt;Include the description of the number of workers and topology to be used in the RTF installation, and any relevant rationale behind the decision&gt; </w:t>
      </w:r>
    </w:p>
    <w:p w14:paraId="4707E370" w14:textId="77777777" w:rsidR="00C25899" w:rsidRDefault="00B50146">
      <w:pPr>
        <w:pStyle w:val="Heading4"/>
      </w:pPr>
      <w:bookmarkStart w:id="28" w:name="_3as4poj" w:colFirst="0" w:colLast="0"/>
      <w:bookmarkEnd w:id="28"/>
      <w:r>
        <w:t>Controllers (RTF Only)</w:t>
      </w:r>
    </w:p>
    <w:p w14:paraId="14AD2B4A" w14:textId="77777777" w:rsidR="00C25899" w:rsidRDefault="00B50146">
      <w:pPr>
        <w:spacing w:before="160" w:after="0" w:line="276" w:lineRule="auto"/>
        <w:jc w:val="both"/>
      </w:pPr>
      <w:r>
        <w:rPr>
          <w:color w:val="0B0080"/>
        </w:rPr>
        <w:t xml:space="preserve">&lt;Include the description of the number of controllers and topology to be used in the RTF installation, and any relevant rationale behind the decision&gt; </w:t>
      </w:r>
    </w:p>
    <w:p w14:paraId="52626310" w14:textId="77777777" w:rsidR="00C25899" w:rsidRDefault="00B50146">
      <w:pPr>
        <w:pStyle w:val="Heading4"/>
      </w:pPr>
      <w:bookmarkStart w:id="29" w:name="_1pxezwc" w:colFirst="0" w:colLast="0"/>
      <w:bookmarkEnd w:id="29"/>
      <w:r>
        <w:t>Nodes (PCE Only)</w:t>
      </w:r>
    </w:p>
    <w:p w14:paraId="237F4AF6" w14:textId="77777777" w:rsidR="00C25899" w:rsidRDefault="00B50146">
      <w:pPr>
        <w:spacing w:before="160" w:after="0" w:line="276" w:lineRule="auto"/>
        <w:jc w:val="both"/>
      </w:pPr>
      <w:r>
        <w:rPr>
          <w:color w:val="0B0080"/>
        </w:rPr>
        <w:t xml:space="preserve">&lt;Include the description of the number of nodes and topology to be used in the PCE installation, and any relevant rationale behind the decision&gt; </w:t>
      </w:r>
    </w:p>
    <w:p w14:paraId="656B734A" w14:textId="77777777" w:rsidR="00C25899" w:rsidRDefault="00C25899"/>
    <w:p w14:paraId="6632D95D" w14:textId="77777777" w:rsidR="00C25899" w:rsidRDefault="00B50146">
      <w:pPr>
        <w:pStyle w:val="Heading3"/>
      </w:pPr>
      <w:bookmarkStart w:id="30" w:name="_49x2ik5" w:colFirst="0" w:colLast="0"/>
      <w:bookmarkEnd w:id="30"/>
      <w:r>
        <w:lastRenderedPageBreak/>
        <w:t>Backend Systems</w:t>
      </w:r>
    </w:p>
    <w:p w14:paraId="47C9ABD0" w14:textId="77777777" w:rsidR="00C25899" w:rsidRDefault="00B50146">
      <w:pPr>
        <w:spacing w:before="160" w:after="0" w:line="276" w:lineRule="auto"/>
        <w:jc w:val="both"/>
      </w:pPr>
      <w:r>
        <w:rPr>
          <w:color w:val="0B0080"/>
        </w:rPr>
        <w:t>&lt;Backend systems catalogue example&gt;</w:t>
      </w:r>
    </w:p>
    <w:p w14:paraId="1ED11B0A" w14:textId="77777777" w:rsidR="00C25899" w:rsidRDefault="00C25899">
      <w:pPr>
        <w:spacing w:after="0" w:line="276" w:lineRule="auto"/>
      </w:pPr>
    </w:p>
    <w:tbl>
      <w:tblPr>
        <w:tblStyle w:val="a3"/>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80"/>
        <w:gridCol w:w="1380"/>
        <w:gridCol w:w="1215"/>
        <w:gridCol w:w="2265"/>
        <w:gridCol w:w="2040"/>
      </w:tblGrid>
      <w:tr w:rsidR="00C25899" w14:paraId="00347300" w14:textId="77777777">
        <w:tc>
          <w:tcPr>
            <w:tcW w:w="3180"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57070541"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System name</w:t>
            </w:r>
          </w:p>
        </w:tc>
        <w:tc>
          <w:tcPr>
            <w:tcW w:w="1380"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4361786A"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Location</w:t>
            </w:r>
          </w:p>
        </w:tc>
        <w:tc>
          <w:tcPr>
            <w:tcW w:w="1215"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0D554045"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Access Protocol</w:t>
            </w:r>
          </w:p>
        </w:tc>
        <w:tc>
          <w:tcPr>
            <w:tcW w:w="2265"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1A8F4EAA"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Host</w:t>
            </w:r>
          </w:p>
        </w:tc>
        <w:tc>
          <w:tcPr>
            <w:tcW w:w="2040"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06C9A10F"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Access</w:t>
            </w:r>
          </w:p>
        </w:tc>
      </w:tr>
      <w:tr w:rsidR="00C25899" w14:paraId="0104EBF5" w14:textId="77777777">
        <w:tc>
          <w:tcPr>
            <w:tcW w:w="318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772C8377" w14:textId="77777777" w:rsidR="00C25899" w:rsidRDefault="00B50146">
            <w:pPr>
              <w:widowControl w:val="0"/>
              <w:spacing w:after="0" w:line="240" w:lineRule="auto"/>
            </w:pPr>
            <w:r>
              <w:t>Salesforce - sandbox - partial</w:t>
            </w:r>
          </w:p>
        </w:tc>
        <w:tc>
          <w:tcPr>
            <w:tcW w:w="138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01BC5C7B" w14:textId="77777777" w:rsidR="00C25899" w:rsidRDefault="00B50146">
            <w:pPr>
              <w:widowControl w:val="0"/>
              <w:spacing w:after="0" w:line="240" w:lineRule="auto"/>
            </w:pPr>
            <w:r>
              <w:t>Cloud</w:t>
            </w:r>
          </w:p>
        </w:tc>
        <w:tc>
          <w:tcPr>
            <w:tcW w:w="121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323479EE" w14:textId="77777777" w:rsidR="00C25899" w:rsidRDefault="00B50146">
            <w:pPr>
              <w:widowControl w:val="0"/>
              <w:spacing w:after="0" w:line="240" w:lineRule="auto"/>
            </w:pPr>
            <w:r>
              <w:t>HTTPS</w:t>
            </w:r>
          </w:p>
        </w:tc>
        <w:tc>
          <w:tcPr>
            <w:tcW w:w="226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22366F7D" w14:textId="77777777" w:rsidR="00C25899" w:rsidRDefault="00B50146">
            <w:pPr>
              <w:widowControl w:val="0"/>
              <w:spacing w:after="0" w:line="276" w:lineRule="auto"/>
            </w:pPr>
            <w:r>
              <w:t>https://&lt;customer&gt;.my.salesforce.com</w:t>
            </w:r>
          </w:p>
        </w:tc>
        <w:tc>
          <w:tcPr>
            <w:tcW w:w="204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1D5FD897" w14:textId="77777777" w:rsidR="00C25899" w:rsidRDefault="00B50146">
            <w:pPr>
              <w:widowControl w:val="0"/>
              <w:spacing w:after="0" w:line="240" w:lineRule="auto"/>
            </w:pPr>
            <w:r>
              <w:t>Integration user</w:t>
            </w:r>
          </w:p>
        </w:tc>
      </w:tr>
      <w:tr w:rsidR="00C25899" w14:paraId="2DF434BC" w14:textId="77777777">
        <w:tc>
          <w:tcPr>
            <w:tcW w:w="318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34DCB3FA" w14:textId="77777777" w:rsidR="00C25899" w:rsidRDefault="00B50146">
            <w:pPr>
              <w:widowControl w:val="0"/>
              <w:spacing w:after="0" w:line="240" w:lineRule="auto"/>
            </w:pPr>
            <w:r>
              <w:t>Salesforce - sandbox - full</w:t>
            </w:r>
          </w:p>
        </w:tc>
        <w:tc>
          <w:tcPr>
            <w:tcW w:w="138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11F14A7A" w14:textId="77777777" w:rsidR="00C25899" w:rsidRDefault="00B50146">
            <w:pPr>
              <w:widowControl w:val="0"/>
              <w:spacing w:after="0" w:line="240" w:lineRule="auto"/>
            </w:pPr>
            <w:r>
              <w:t>Cloud</w:t>
            </w:r>
          </w:p>
        </w:tc>
        <w:tc>
          <w:tcPr>
            <w:tcW w:w="121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70C2E254" w14:textId="77777777" w:rsidR="00C25899" w:rsidRDefault="00B50146">
            <w:pPr>
              <w:widowControl w:val="0"/>
              <w:spacing w:after="0" w:line="240" w:lineRule="auto"/>
            </w:pPr>
            <w:r>
              <w:t>HTTPS</w:t>
            </w:r>
          </w:p>
        </w:tc>
        <w:tc>
          <w:tcPr>
            <w:tcW w:w="226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7F7194F4" w14:textId="77777777" w:rsidR="00C25899" w:rsidRDefault="00B50146">
            <w:pPr>
              <w:widowControl w:val="0"/>
              <w:spacing w:after="0" w:line="240" w:lineRule="auto"/>
            </w:pPr>
            <w:r>
              <w:t>TBD</w:t>
            </w:r>
          </w:p>
        </w:tc>
        <w:tc>
          <w:tcPr>
            <w:tcW w:w="204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436C548B" w14:textId="77777777" w:rsidR="00C25899" w:rsidRDefault="00B50146">
            <w:pPr>
              <w:widowControl w:val="0"/>
              <w:spacing w:after="0" w:line="240" w:lineRule="auto"/>
            </w:pPr>
            <w:r>
              <w:t>Integration user</w:t>
            </w:r>
          </w:p>
        </w:tc>
      </w:tr>
      <w:tr w:rsidR="00C25899" w14:paraId="22DAB776" w14:textId="77777777">
        <w:tc>
          <w:tcPr>
            <w:tcW w:w="318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0C97DAC7" w14:textId="77777777" w:rsidR="00C25899" w:rsidRDefault="00B50146">
            <w:pPr>
              <w:widowControl w:val="0"/>
              <w:spacing w:after="0" w:line="240" w:lineRule="auto"/>
            </w:pPr>
            <w:r>
              <w:t>Salesforce - production</w:t>
            </w:r>
          </w:p>
        </w:tc>
        <w:tc>
          <w:tcPr>
            <w:tcW w:w="138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38B0CCE6" w14:textId="77777777" w:rsidR="00C25899" w:rsidRDefault="00B50146">
            <w:pPr>
              <w:widowControl w:val="0"/>
              <w:spacing w:after="0" w:line="240" w:lineRule="auto"/>
            </w:pPr>
            <w:r>
              <w:t>Cloud</w:t>
            </w:r>
          </w:p>
        </w:tc>
        <w:tc>
          <w:tcPr>
            <w:tcW w:w="121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71B16DC4" w14:textId="77777777" w:rsidR="00C25899" w:rsidRDefault="00B50146">
            <w:pPr>
              <w:widowControl w:val="0"/>
              <w:spacing w:after="0" w:line="240" w:lineRule="auto"/>
            </w:pPr>
            <w:r>
              <w:t>HTTPS</w:t>
            </w:r>
          </w:p>
        </w:tc>
        <w:tc>
          <w:tcPr>
            <w:tcW w:w="226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3ECCECB8" w14:textId="77777777" w:rsidR="00C25899" w:rsidRDefault="00B50146">
            <w:pPr>
              <w:widowControl w:val="0"/>
              <w:spacing w:after="0" w:line="240" w:lineRule="auto"/>
            </w:pPr>
            <w:r>
              <w:t>TBD</w:t>
            </w:r>
          </w:p>
        </w:tc>
        <w:tc>
          <w:tcPr>
            <w:tcW w:w="204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56A213B4" w14:textId="77777777" w:rsidR="00C25899" w:rsidRDefault="00B50146">
            <w:pPr>
              <w:widowControl w:val="0"/>
              <w:spacing w:after="0" w:line="240" w:lineRule="auto"/>
            </w:pPr>
            <w:r>
              <w:t>Integration user</w:t>
            </w:r>
          </w:p>
        </w:tc>
      </w:tr>
      <w:tr w:rsidR="00C25899" w14:paraId="6C95AB17" w14:textId="77777777">
        <w:tc>
          <w:tcPr>
            <w:tcW w:w="318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3BBCDFE4" w14:textId="77777777" w:rsidR="00C25899" w:rsidRDefault="00B50146">
            <w:pPr>
              <w:widowControl w:val="0"/>
              <w:spacing w:after="0" w:line="240" w:lineRule="auto"/>
            </w:pPr>
            <w:r>
              <w:t>Workday - sandbox</w:t>
            </w:r>
          </w:p>
        </w:tc>
        <w:tc>
          <w:tcPr>
            <w:tcW w:w="138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57E6063E" w14:textId="77777777" w:rsidR="00C25899" w:rsidRDefault="00B50146">
            <w:pPr>
              <w:widowControl w:val="0"/>
              <w:spacing w:after="0" w:line="240" w:lineRule="auto"/>
            </w:pPr>
            <w:r>
              <w:t>Cloud</w:t>
            </w:r>
          </w:p>
        </w:tc>
        <w:tc>
          <w:tcPr>
            <w:tcW w:w="121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2E8A5F40" w14:textId="77777777" w:rsidR="00C25899" w:rsidRDefault="00B50146">
            <w:pPr>
              <w:widowControl w:val="0"/>
              <w:spacing w:after="0" w:line="240" w:lineRule="auto"/>
            </w:pPr>
            <w:r>
              <w:t>HTTPS</w:t>
            </w:r>
          </w:p>
        </w:tc>
        <w:tc>
          <w:tcPr>
            <w:tcW w:w="226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0D74F537" w14:textId="77777777" w:rsidR="00C25899" w:rsidRDefault="00B50146">
            <w:pPr>
              <w:widowControl w:val="0"/>
              <w:spacing w:after="0" w:line="276" w:lineRule="auto"/>
              <w:rPr>
                <w:color w:val="3D92D6"/>
                <w:sz w:val="18"/>
                <w:szCs w:val="18"/>
              </w:rPr>
            </w:pPr>
            <w:r>
              <w:t>wd5-impl-services1.workday.com</w:t>
            </w:r>
          </w:p>
          <w:p w14:paraId="5AF00616" w14:textId="77777777" w:rsidR="00C25899" w:rsidRDefault="00C25899">
            <w:pPr>
              <w:widowControl w:val="0"/>
              <w:spacing w:after="0" w:line="240" w:lineRule="auto"/>
            </w:pPr>
          </w:p>
        </w:tc>
        <w:tc>
          <w:tcPr>
            <w:tcW w:w="204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4526624B" w14:textId="77777777" w:rsidR="00C25899" w:rsidRDefault="00B50146">
            <w:pPr>
              <w:widowControl w:val="0"/>
              <w:spacing w:after="0" w:line="240" w:lineRule="auto"/>
            </w:pPr>
            <w:r>
              <w:t>Integration user</w:t>
            </w:r>
          </w:p>
        </w:tc>
      </w:tr>
      <w:tr w:rsidR="00C25899" w14:paraId="0586D5C8" w14:textId="77777777">
        <w:tc>
          <w:tcPr>
            <w:tcW w:w="318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44D17503" w14:textId="77777777" w:rsidR="00C25899" w:rsidRDefault="00B50146">
            <w:pPr>
              <w:widowControl w:val="0"/>
              <w:spacing w:after="0" w:line="240" w:lineRule="auto"/>
            </w:pPr>
            <w:r>
              <w:t>Workday - production</w:t>
            </w:r>
          </w:p>
        </w:tc>
        <w:tc>
          <w:tcPr>
            <w:tcW w:w="138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3282BE0C" w14:textId="77777777" w:rsidR="00C25899" w:rsidRDefault="00B50146">
            <w:pPr>
              <w:widowControl w:val="0"/>
              <w:spacing w:after="0" w:line="240" w:lineRule="auto"/>
            </w:pPr>
            <w:r>
              <w:t>Cloud</w:t>
            </w:r>
          </w:p>
        </w:tc>
        <w:tc>
          <w:tcPr>
            <w:tcW w:w="121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5CC1908C" w14:textId="77777777" w:rsidR="00C25899" w:rsidRDefault="00B50146">
            <w:pPr>
              <w:widowControl w:val="0"/>
              <w:spacing w:after="0" w:line="240" w:lineRule="auto"/>
            </w:pPr>
            <w:r>
              <w:t>HTTPS</w:t>
            </w:r>
          </w:p>
        </w:tc>
        <w:tc>
          <w:tcPr>
            <w:tcW w:w="226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08D341ED" w14:textId="77777777" w:rsidR="00C25899" w:rsidRDefault="00B50146">
            <w:pPr>
              <w:widowControl w:val="0"/>
              <w:spacing w:after="0" w:line="240" w:lineRule="auto"/>
            </w:pPr>
            <w:r>
              <w:t>TBD</w:t>
            </w:r>
          </w:p>
        </w:tc>
        <w:tc>
          <w:tcPr>
            <w:tcW w:w="204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2B94C643" w14:textId="77777777" w:rsidR="00C25899" w:rsidRDefault="00B50146">
            <w:pPr>
              <w:widowControl w:val="0"/>
              <w:spacing w:after="0" w:line="240" w:lineRule="auto"/>
            </w:pPr>
            <w:r>
              <w:t>Integration user</w:t>
            </w:r>
          </w:p>
        </w:tc>
      </w:tr>
    </w:tbl>
    <w:p w14:paraId="20C3FA2D" w14:textId="77777777" w:rsidR="00C25899" w:rsidRDefault="00C25899">
      <w:pPr>
        <w:spacing w:after="0" w:line="276" w:lineRule="auto"/>
      </w:pPr>
    </w:p>
    <w:p w14:paraId="196163BF" w14:textId="77777777" w:rsidR="00C25899" w:rsidRDefault="00C25899"/>
    <w:p w14:paraId="483C503B" w14:textId="77777777" w:rsidR="00C25899" w:rsidRDefault="00B50146">
      <w:pPr>
        <w:pStyle w:val="Heading3"/>
      </w:pPr>
      <w:bookmarkStart w:id="31" w:name="_2p2csry" w:colFirst="0" w:colLast="0"/>
      <w:bookmarkEnd w:id="31"/>
      <w:r>
        <w:t>High Availability</w:t>
      </w:r>
    </w:p>
    <w:p w14:paraId="4CDEC9F7" w14:textId="77777777" w:rsidR="00C25899" w:rsidRDefault="00B50146">
      <w:pPr>
        <w:spacing w:before="160" w:after="0" w:line="276" w:lineRule="auto"/>
        <w:jc w:val="both"/>
        <w:rPr>
          <w:color w:val="0B0080"/>
        </w:rPr>
      </w:pPr>
      <w:r>
        <w:rPr>
          <w:color w:val="0B0080"/>
        </w:rPr>
        <w:t xml:space="preserve">&lt;Include the description of the HA strategy for the Runtime Plane, and any relevant rationale behind the decision&gt; </w:t>
      </w:r>
    </w:p>
    <w:p w14:paraId="19F6DD1A" w14:textId="77777777" w:rsidR="00C25899" w:rsidRDefault="00C25899">
      <w:pPr>
        <w:spacing w:before="160" w:after="0" w:line="276" w:lineRule="auto"/>
        <w:jc w:val="both"/>
        <w:rPr>
          <w:color w:val="0B0080"/>
        </w:rPr>
      </w:pPr>
    </w:p>
    <w:p w14:paraId="2E8CF627" w14:textId="77777777" w:rsidR="00C25899" w:rsidRDefault="00B50146">
      <w:pPr>
        <w:spacing w:after="0" w:line="276" w:lineRule="auto"/>
      </w:pPr>
      <w:r>
        <w:t>High Availability is covered out of the box by CloudHub fabric features by assigning more than one worker to each deployment</w:t>
      </w:r>
    </w:p>
    <w:p w14:paraId="70CC097C" w14:textId="77777777" w:rsidR="00C25899" w:rsidRDefault="00B50146">
      <w:pPr>
        <w:spacing w:after="0" w:line="276" w:lineRule="auto"/>
      </w:pPr>
      <w:r>
        <w:t xml:space="preserve">References: </w:t>
      </w:r>
    </w:p>
    <w:p w14:paraId="5E94D9A6" w14:textId="77777777" w:rsidR="00C25899" w:rsidRDefault="00AE5A8C">
      <w:pPr>
        <w:numPr>
          <w:ilvl w:val="0"/>
          <w:numId w:val="22"/>
        </w:numPr>
        <w:spacing w:after="0" w:line="276" w:lineRule="auto"/>
      </w:pPr>
      <w:hyperlink r:id="rId21">
        <w:r w:rsidR="00B50146">
          <w:rPr>
            <w:color w:val="1155CC"/>
            <w:u w:val="single"/>
          </w:rPr>
          <w:t>Clustering</w:t>
        </w:r>
      </w:hyperlink>
    </w:p>
    <w:p w14:paraId="0F6E9C09" w14:textId="77777777" w:rsidR="00C25899" w:rsidRDefault="00AE5A8C">
      <w:pPr>
        <w:numPr>
          <w:ilvl w:val="0"/>
          <w:numId w:val="22"/>
        </w:numPr>
        <w:spacing w:after="0" w:line="276" w:lineRule="auto"/>
      </w:pPr>
      <w:hyperlink r:id="rId22">
        <w:r w:rsidR="00B50146">
          <w:rPr>
            <w:color w:val="1155CC"/>
            <w:u w:val="single"/>
          </w:rPr>
          <w:t>High Availability and Disaster Recovery</w:t>
        </w:r>
      </w:hyperlink>
    </w:p>
    <w:p w14:paraId="2164B9DF" w14:textId="77777777" w:rsidR="00C25899" w:rsidRDefault="00C25899"/>
    <w:p w14:paraId="303B671F" w14:textId="77777777" w:rsidR="00C25899" w:rsidRDefault="00C25899"/>
    <w:p w14:paraId="71EFD232" w14:textId="77777777" w:rsidR="00C25899" w:rsidRDefault="00B50146">
      <w:pPr>
        <w:pStyle w:val="Heading3"/>
      </w:pPr>
      <w:bookmarkStart w:id="32" w:name="_147n2zr" w:colFirst="0" w:colLast="0"/>
      <w:bookmarkEnd w:id="32"/>
      <w:r>
        <w:lastRenderedPageBreak/>
        <w:t>Disaster Recovery</w:t>
      </w:r>
    </w:p>
    <w:p w14:paraId="185FC260" w14:textId="77777777" w:rsidR="00C25899" w:rsidRDefault="00B50146">
      <w:pPr>
        <w:spacing w:before="160" w:after="0" w:line="276" w:lineRule="auto"/>
        <w:jc w:val="both"/>
        <w:rPr>
          <w:color w:val="0B0080"/>
        </w:rPr>
      </w:pPr>
      <w:r>
        <w:rPr>
          <w:color w:val="0B0080"/>
        </w:rPr>
        <w:t xml:space="preserve">&lt;Include the description of the DR strategy for the Runtime Plane and any relevant rationale behind the decision&gt; </w:t>
      </w:r>
    </w:p>
    <w:p w14:paraId="2CB09A3E" w14:textId="77777777" w:rsidR="00C25899" w:rsidRDefault="00C25899">
      <w:pPr>
        <w:spacing w:before="160" w:after="0" w:line="276" w:lineRule="auto"/>
        <w:jc w:val="both"/>
        <w:rPr>
          <w:color w:val="0B0080"/>
        </w:rPr>
      </w:pPr>
    </w:p>
    <w:p w14:paraId="0E1A0D4D" w14:textId="77777777" w:rsidR="00C25899" w:rsidRDefault="00B50146">
      <w:r>
        <w:t>Disaster Recovery covering CloudHub multi-region deployment not covered as part of this project</w:t>
      </w:r>
    </w:p>
    <w:p w14:paraId="187CEF1C" w14:textId="77777777" w:rsidR="00C25899" w:rsidRDefault="00B50146">
      <w:pPr>
        <w:pStyle w:val="Heading3"/>
      </w:pPr>
      <w:bookmarkStart w:id="33" w:name="_3o7alnk" w:colFirst="0" w:colLast="0"/>
      <w:bookmarkEnd w:id="33"/>
      <w:r>
        <w:t>Gap Analysis</w:t>
      </w:r>
    </w:p>
    <w:p w14:paraId="0BEDB820" w14:textId="77777777" w:rsidR="00C25899" w:rsidRDefault="00B50146">
      <w:pPr>
        <w:spacing w:before="160" w:after="0" w:line="276" w:lineRule="auto"/>
        <w:jc w:val="both"/>
      </w:pPr>
      <w:r>
        <w:rPr>
          <w:color w:val="0B0080"/>
        </w:rPr>
        <w:t>&lt;Include a gap analysis between the baseline/foundation Architecture and the target/future Architecture, specifically related to Platform components&gt;</w:t>
      </w:r>
    </w:p>
    <w:p w14:paraId="39BD6AE2" w14:textId="77777777" w:rsidR="00C25899" w:rsidRDefault="00B50146">
      <w:pPr>
        <w:pStyle w:val="Heading2"/>
        <w:spacing w:before="480" w:after="120"/>
      </w:pPr>
      <w:bookmarkStart w:id="34" w:name="_23ckvvd" w:colFirst="0" w:colLast="0"/>
      <w:bookmarkEnd w:id="34"/>
      <w:r>
        <w:t>Security Architecture</w:t>
      </w:r>
    </w:p>
    <w:p w14:paraId="32BA2FFA" w14:textId="77777777" w:rsidR="00C25899" w:rsidRDefault="00B50146">
      <w:pPr>
        <w:spacing w:after="0" w:line="276" w:lineRule="auto"/>
      </w:pPr>
      <w:r>
        <w:t>The following section is a drill down of the MuleSoft box presented on the Context diagram, it includes security related details of the solution, covering 3 different levels:</w:t>
      </w:r>
    </w:p>
    <w:p w14:paraId="2BCF556D" w14:textId="77777777" w:rsidR="00C25899" w:rsidRDefault="00C25899">
      <w:pPr>
        <w:spacing w:after="0" w:line="276" w:lineRule="auto"/>
      </w:pPr>
    </w:p>
    <w:p w14:paraId="4C0CF4A3" w14:textId="77777777" w:rsidR="00C25899" w:rsidRDefault="00B50146">
      <w:pPr>
        <w:numPr>
          <w:ilvl w:val="0"/>
          <w:numId w:val="11"/>
        </w:numPr>
        <w:spacing w:after="0" w:line="276" w:lineRule="auto"/>
        <w:rPr>
          <w:rFonts w:ascii="Arial" w:eastAsia="Arial" w:hAnsi="Arial" w:cs="Arial"/>
        </w:rPr>
      </w:pPr>
      <w:r>
        <w:t>Management Plane level</w:t>
      </w:r>
    </w:p>
    <w:p w14:paraId="2811FA57" w14:textId="77777777" w:rsidR="00C25899" w:rsidRDefault="00B50146">
      <w:pPr>
        <w:numPr>
          <w:ilvl w:val="0"/>
          <w:numId w:val="11"/>
        </w:numPr>
        <w:spacing w:after="0" w:line="276" w:lineRule="auto"/>
        <w:rPr>
          <w:rFonts w:ascii="Arial" w:eastAsia="Arial" w:hAnsi="Arial" w:cs="Arial"/>
        </w:rPr>
      </w:pPr>
      <w:r>
        <w:t>Runtime Plane level</w:t>
      </w:r>
    </w:p>
    <w:p w14:paraId="54BDAF60" w14:textId="77777777" w:rsidR="00C25899" w:rsidRDefault="00B50146">
      <w:pPr>
        <w:numPr>
          <w:ilvl w:val="0"/>
          <w:numId w:val="11"/>
        </w:numPr>
        <w:spacing w:after="0" w:line="276" w:lineRule="auto"/>
        <w:rPr>
          <w:rFonts w:ascii="Arial" w:eastAsia="Arial" w:hAnsi="Arial" w:cs="Arial"/>
        </w:rPr>
      </w:pPr>
      <w:r>
        <w:t>Application level</w:t>
      </w:r>
    </w:p>
    <w:p w14:paraId="0BFDD291" w14:textId="77777777" w:rsidR="00C25899" w:rsidRDefault="00C25899"/>
    <w:p w14:paraId="2383AC3D" w14:textId="77777777" w:rsidR="00C25899" w:rsidRDefault="00B50146">
      <w:pPr>
        <w:pStyle w:val="Heading3"/>
      </w:pPr>
      <w:bookmarkStart w:id="35" w:name="_ihv636" w:colFirst="0" w:colLast="0"/>
      <w:bookmarkEnd w:id="35"/>
      <w:r>
        <w:t>Management Plane Security</w:t>
      </w:r>
    </w:p>
    <w:p w14:paraId="0D737668" w14:textId="77777777" w:rsidR="00C25899" w:rsidRDefault="00C25899"/>
    <w:p w14:paraId="219229E2" w14:textId="77777777" w:rsidR="00C25899" w:rsidRDefault="00B50146">
      <w:pPr>
        <w:spacing w:after="0" w:line="276" w:lineRule="auto"/>
        <w:rPr>
          <w:rFonts w:ascii="Arial" w:eastAsia="Arial" w:hAnsi="Arial" w:cs="Arial"/>
        </w:rPr>
      </w:pPr>
      <w:r>
        <w:t>The following section contains a drill down on all security mechanisms related to the Management Plane (Anypoint Platform’s Management Plane/Console)</w:t>
      </w:r>
    </w:p>
    <w:p w14:paraId="7F5D7C1E" w14:textId="77777777" w:rsidR="00C25899" w:rsidRDefault="00C25899"/>
    <w:p w14:paraId="406F93DE" w14:textId="77777777" w:rsidR="00C25899" w:rsidRDefault="00B50146">
      <w:pPr>
        <w:pStyle w:val="Heading4"/>
      </w:pPr>
      <w:bookmarkStart w:id="36" w:name="_32hioqz" w:colFirst="0" w:colLast="0"/>
      <w:bookmarkEnd w:id="36"/>
      <w:r>
        <w:t>Business Groups</w:t>
      </w:r>
    </w:p>
    <w:p w14:paraId="138886FD" w14:textId="77777777" w:rsidR="00C25899" w:rsidRDefault="00B50146">
      <w:pPr>
        <w:spacing w:before="160" w:after="0" w:line="276" w:lineRule="auto"/>
        <w:jc w:val="both"/>
      </w:pPr>
      <w:r>
        <w:rPr>
          <w:color w:val="0B0080"/>
        </w:rPr>
        <w:t xml:space="preserve">&lt;Include the description of the Business Groups segregation and any relevant rationale behind the decision&gt; </w:t>
      </w:r>
    </w:p>
    <w:p w14:paraId="77AF5B7E" w14:textId="77777777" w:rsidR="00C25899" w:rsidRDefault="00C25899">
      <w:pPr>
        <w:spacing w:after="0" w:line="276" w:lineRule="auto"/>
      </w:pPr>
    </w:p>
    <w:p w14:paraId="1D55EAD6" w14:textId="77777777" w:rsidR="00C25899" w:rsidRDefault="00B50146">
      <w:pPr>
        <w:spacing w:after="0" w:line="276" w:lineRule="auto"/>
      </w:pPr>
      <w:r>
        <w:t xml:space="preserve">A business group defines an isolated group with its own objects (environments, applications, roles and permissions). Based on the current scope, the following Business Groups will be created in the Platform with a defined set of roles and permissions. </w:t>
      </w:r>
    </w:p>
    <w:p w14:paraId="041EC32D" w14:textId="77777777" w:rsidR="00C25899" w:rsidRDefault="00C25899">
      <w:pPr>
        <w:spacing w:after="0" w:line="276" w:lineRule="auto"/>
      </w:pPr>
    </w:p>
    <w:p w14:paraId="2B324800" w14:textId="77777777" w:rsidR="00C25899" w:rsidRDefault="00B50146">
      <w:pPr>
        <w:spacing w:after="0" w:line="276" w:lineRule="auto"/>
      </w:pPr>
      <w:r>
        <w:t>2 Business Groups are defined under the master org as part of the initial setup</w:t>
      </w:r>
    </w:p>
    <w:p w14:paraId="4300F9BF" w14:textId="77777777" w:rsidR="00C25899" w:rsidRDefault="00B50146">
      <w:pPr>
        <w:numPr>
          <w:ilvl w:val="0"/>
          <w:numId w:val="12"/>
        </w:numPr>
        <w:spacing w:after="0" w:line="276" w:lineRule="auto"/>
      </w:pPr>
      <w:r>
        <w:rPr>
          <w:rFonts w:ascii="Open Sans" w:eastAsia="Open Sans" w:hAnsi="Open Sans" w:cs="Open Sans"/>
          <w:b/>
        </w:rPr>
        <w:t>Core Integrations</w:t>
      </w:r>
      <w:r>
        <w:t>: The main BG where all the initial assets are going to be published</w:t>
      </w:r>
    </w:p>
    <w:p w14:paraId="1779F4BF" w14:textId="77777777" w:rsidR="00C25899" w:rsidRDefault="00B50146">
      <w:pPr>
        <w:numPr>
          <w:ilvl w:val="0"/>
          <w:numId w:val="12"/>
        </w:numPr>
        <w:spacing w:after="0" w:line="276" w:lineRule="auto"/>
      </w:pPr>
      <w:r>
        <w:rPr>
          <w:rFonts w:ascii="Open Sans" w:eastAsia="Open Sans" w:hAnsi="Open Sans" w:cs="Open Sans"/>
          <w:b/>
        </w:rPr>
        <w:t>Practice</w:t>
      </w:r>
      <w:r>
        <w:t>: For onboarding the team and to separate real assets from training-related ones</w:t>
      </w:r>
    </w:p>
    <w:p w14:paraId="3CAF0D7E" w14:textId="77777777" w:rsidR="00C25899" w:rsidRDefault="00C25899">
      <w:pPr>
        <w:spacing w:after="0" w:line="276" w:lineRule="auto"/>
      </w:pPr>
    </w:p>
    <w:p w14:paraId="22A566E7" w14:textId="77777777" w:rsidR="00C25899" w:rsidRDefault="00C25899">
      <w:pPr>
        <w:spacing w:after="0" w:line="276" w:lineRule="auto"/>
      </w:pPr>
    </w:p>
    <w:p w14:paraId="3E697460" w14:textId="77777777" w:rsidR="00C25899" w:rsidRDefault="00B50146">
      <w:pPr>
        <w:spacing w:after="0" w:line="276" w:lineRule="auto"/>
      </w:pPr>
      <w:r>
        <w:rPr>
          <w:noProof/>
          <w:lang w:val="en-US"/>
        </w:rPr>
        <w:drawing>
          <wp:inline distT="114300" distB="114300" distL="114300" distR="114300" wp14:anchorId="0F903444" wp14:editId="2A31BD04">
            <wp:extent cx="6400800" cy="33909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6400800" cy="3390900"/>
                    </a:xfrm>
                    <a:prstGeom prst="rect">
                      <a:avLst/>
                    </a:prstGeom>
                    <a:ln/>
                  </pic:spPr>
                </pic:pic>
              </a:graphicData>
            </a:graphic>
          </wp:inline>
        </w:drawing>
      </w:r>
    </w:p>
    <w:p w14:paraId="6EA25326" w14:textId="77777777" w:rsidR="00C25899" w:rsidRDefault="00C25899">
      <w:pPr>
        <w:spacing w:after="0" w:line="276" w:lineRule="auto"/>
      </w:pPr>
    </w:p>
    <w:p w14:paraId="645CD58F" w14:textId="77777777" w:rsidR="00C25899" w:rsidRDefault="00B50146">
      <w:pPr>
        <w:spacing w:after="0" w:line="276" w:lineRule="auto"/>
        <w:rPr>
          <w:rFonts w:ascii="Arial" w:eastAsia="Arial" w:hAnsi="Arial" w:cs="Arial"/>
        </w:rPr>
      </w:pPr>
      <w:r>
        <w:t xml:space="preserve">Reference: </w:t>
      </w:r>
      <w:hyperlink r:id="rId24">
        <w:r>
          <w:rPr>
            <w:color w:val="1155CC"/>
            <w:u w:val="single"/>
          </w:rPr>
          <w:t>Business Groups</w:t>
        </w:r>
      </w:hyperlink>
    </w:p>
    <w:p w14:paraId="5879B96C" w14:textId="77777777" w:rsidR="00C25899" w:rsidRDefault="00C25899">
      <w:pPr>
        <w:spacing w:after="0" w:line="276" w:lineRule="auto"/>
      </w:pPr>
    </w:p>
    <w:p w14:paraId="50CB4258" w14:textId="77777777" w:rsidR="00C25899" w:rsidRDefault="00C25899"/>
    <w:p w14:paraId="20BD0934" w14:textId="77777777" w:rsidR="00C25899" w:rsidRDefault="00B50146">
      <w:pPr>
        <w:pStyle w:val="Heading4"/>
      </w:pPr>
      <w:bookmarkStart w:id="37" w:name="_1hmsyys" w:colFirst="0" w:colLast="0"/>
      <w:bookmarkEnd w:id="37"/>
      <w:r>
        <w:t>External Identity</w:t>
      </w:r>
    </w:p>
    <w:p w14:paraId="0F16E490" w14:textId="77777777" w:rsidR="00C25899" w:rsidRDefault="00B50146">
      <w:pPr>
        <w:spacing w:after="0" w:line="276" w:lineRule="auto"/>
        <w:rPr>
          <w:rFonts w:ascii="Open Sans" w:eastAsia="Open Sans" w:hAnsi="Open Sans" w:cs="Open Sans"/>
          <w:b/>
        </w:rPr>
      </w:pPr>
      <w:r>
        <w:t xml:space="preserve">Single Sign On to be configured using </w:t>
      </w:r>
      <w:r>
        <w:rPr>
          <w:rFonts w:ascii="Open Sans" w:eastAsia="Open Sans" w:hAnsi="Open Sans" w:cs="Open Sans"/>
          <w:b/>
        </w:rPr>
        <w:t>One Login/Okta/etc</w:t>
      </w:r>
    </w:p>
    <w:p w14:paraId="7C4B2587" w14:textId="77777777" w:rsidR="00C25899" w:rsidRDefault="00B50146">
      <w:pPr>
        <w:spacing w:after="0" w:line="276" w:lineRule="auto"/>
      </w:pPr>
      <w:r>
        <w:t xml:space="preserve">Roles propagation: </w:t>
      </w:r>
      <w:r>
        <w:rPr>
          <w:color w:val="0B0080"/>
        </w:rPr>
        <w:t>&lt;Include details&gt;</w:t>
      </w:r>
    </w:p>
    <w:p w14:paraId="69EB953D" w14:textId="77777777" w:rsidR="00C25899" w:rsidRDefault="00C25899">
      <w:pPr>
        <w:spacing w:after="0" w:line="276" w:lineRule="auto"/>
      </w:pPr>
    </w:p>
    <w:p w14:paraId="0DC94644" w14:textId="77777777" w:rsidR="00C25899" w:rsidRDefault="00B50146">
      <w:pPr>
        <w:spacing w:after="0" w:line="276" w:lineRule="auto"/>
      </w:pPr>
      <w:r>
        <w:t xml:space="preserve">References: </w:t>
      </w:r>
    </w:p>
    <w:p w14:paraId="7D9950E7" w14:textId="77777777" w:rsidR="00C25899" w:rsidRDefault="00AE5A8C">
      <w:pPr>
        <w:numPr>
          <w:ilvl w:val="0"/>
          <w:numId w:val="20"/>
        </w:numPr>
        <w:spacing w:after="0" w:line="276" w:lineRule="auto"/>
      </w:pPr>
      <w:hyperlink r:id="rId25">
        <w:r w:rsidR="00B50146">
          <w:rPr>
            <w:color w:val="1155CC"/>
            <w:u w:val="single"/>
          </w:rPr>
          <w:t>About Identity Management</w:t>
        </w:r>
      </w:hyperlink>
    </w:p>
    <w:p w14:paraId="7DC1A294" w14:textId="77777777" w:rsidR="00C25899" w:rsidRDefault="00C25899">
      <w:pPr>
        <w:spacing w:after="0" w:line="276" w:lineRule="auto"/>
        <w:ind w:left="720"/>
      </w:pPr>
    </w:p>
    <w:p w14:paraId="088700EE" w14:textId="77777777" w:rsidR="00C25899" w:rsidRPr="00F47A78" w:rsidRDefault="00B50146">
      <w:pPr>
        <w:pStyle w:val="Heading4"/>
        <w:rPr>
          <w:strike/>
        </w:rPr>
      </w:pPr>
      <w:bookmarkStart w:id="38" w:name="_41mghml" w:colFirst="0" w:colLast="0"/>
      <w:bookmarkEnd w:id="38"/>
      <w:r w:rsidRPr="00F47A78">
        <w:rPr>
          <w:strike/>
        </w:rPr>
        <w:lastRenderedPageBreak/>
        <w:t>Client Management</w:t>
      </w:r>
    </w:p>
    <w:p w14:paraId="3E3B52FF" w14:textId="77777777" w:rsidR="00C25899" w:rsidRPr="00F47A78" w:rsidRDefault="00B50146">
      <w:pPr>
        <w:spacing w:before="160" w:after="0" w:line="276" w:lineRule="auto"/>
        <w:jc w:val="both"/>
        <w:rPr>
          <w:strike/>
        </w:rPr>
      </w:pPr>
      <w:r w:rsidRPr="00F47A78">
        <w:rPr>
          <w:strike/>
          <w:color w:val="0B0080"/>
        </w:rPr>
        <w:t>&lt;Include the strategy for Client Management, using OOTB Anypoint Platform Client Management or any external system or multiple IdPs&gt;</w:t>
      </w:r>
    </w:p>
    <w:p w14:paraId="04EBE4BF" w14:textId="77777777" w:rsidR="00C25899" w:rsidRDefault="00C25899">
      <w:pPr>
        <w:pStyle w:val="Heading4"/>
      </w:pPr>
      <w:bookmarkStart w:id="39" w:name="_2grqrue" w:colFirst="0" w:colLast="0"/>
      <w:bookmarkEnd w:id="39"/>
    </w:p>
    <w:p w14:paraId="68B31A46" w14:textId="77777777" w:rsidR="00C25899" w:rsidRDefault="00B50146">
      <w:pPr>
        <w:pStyle w:val="Heading4"/>
      </w:pPr>
      <w:bookmarkStart w:id="40" w:name="_vx1227" w:colFirst="0" w:colLast="0"/>
      <w:bookmarkEnd w:id="40"/>
      <w:r w:rsidRPr="00C74E88">
        <w:rPr>
          <w:highlight w:val="yellow"/>
        </w:rPr>
        <w:t>Roles and Permissions</w:t>
      </w:r>
    </w:p>
    <w:p w14:paraId="3A03D3AF" w14:textId="77777777" w:rsidR="00C25899" w:rsidRDefault="00B50146">
      <w:pPr>
        <w:spacing w:before="160" w:after="0" w:line="276" w:lineRule="auto"/>
        <w:jc w:val="both"/>
        <w:rPr>
          <w:color w:val="0B0080"/>
        </w:rPr>
      </w:pPr>
      <w:r>
        <w:rPr>
          <w:color w:val="0B0080"/>
        </w:rPr>
        <w:t>&lt;Include the strategy for Roles and Permissions mapping, including OOTB roles, custom roles and the relationship with external IdPs&gt;</w:t>
      </w:r>
    </w:p>
    <w:p w14:paraId="3FDCBBC3" w14:textId="77777777" w:rsidR="00C25899" w:rsidRDefault="00C25899">
      <w:pPr>
        <w:spacing w:before="160" w:after="0" w:line="276" w:lineRule="auto"/>
        <w:jc w:val="both"/>
        <w:rPr>
          <w:color w:val="0B0080"/>
        </w:rPr>
      </w:pPr>
    </w:p>
    <w:p w14:paraId="121C03DB" w14:textId="77777777" w:rsidR="00C25899" w:rsidRDefault="00B50146">
      <w:pPr>
        <w:spacing w:after="0" w:line="276" w:lineRule="auto"/>
      </w:pPr>
      <w:r>
        <w:t>The following roles and their assigned permissions are defined as part of the initial setup, including mappings with &lt;XYZ&gt; roles/groups</w:t>
      </w:r>
    </w:p>
    <w:p w14:paraId="57CC9E22" w14:textId="77777777" w:rsidR="00C25899" w:rsidRDefault="00C25899">
      <w:pPr>
        <w:spacing w:after="0" w:line="276" w:lineRule="auto"/>
      </w:pPr>
    </w:p>
    <w:p w14:paraId="5FDB5352" w14:textId="77777777" w:rsidR="00C25899" w:rsidRDefault="00B50146">
      <w:pPr>
        <w:spacing w:before="160" w:after="0" w:line="276" w:lineRule="auto"/>
        <w:jc w:val="both"/>
      </w:pPr>
      <w:r>
        <w:rPr>
          <w:color w:val="0B0080"/>
        </w:rPr>
        <w:t>&lt;Roles and Permissions catalogue&gt;</w:t>
      </w:r>
    </w:p>
    <w:p w14:paraId="7C1849E0" w14:textId="77777777" w:rsidR="00C25899" w:rsidRDefault="00C25899">
      <w:pPr>
        <w:spacing w:after="0" w:line="276" w:lineRule="auto"/>
      </w:pPr>
    </w:p>
    <w:tbl>
      <w:tblPr>
        <w:tblStyle w:val="a4"/>
        <w:tblW w:w="10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2700"/>
        <w:gridCol w:w="1515"/>
        <w:gridCol w:w="3105"/>
      </w:tblGrid>
      <w:tr w:rsidR="00C25899" w14:paraId="5D16AAFD" w14:textId="77777777">
        <w:tc>
          <w:tcPr>
            <w:tcW w:w="2700"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4AD71574"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Group</w:t>
            </w:r>
          </w:p>
        </w:tc>
        <w:tc>
          <w:tcPr>
            <w:tcW w:w="2700"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385EDF61"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Anypoint Platform Role</w:t>
            </w:r>
          </w:p>
        </w:tc>
        <w:tc>
          <w:tcPr>
            <w:tcW w:w="1515"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2AAC56B8"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Type</w:t>
            </w:r>
          </w:p>
        </w:tc>
        <w:tc>
          <w:tcPr>
            <w:tcW w:w="3105"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30879973"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Permissions</w:t>
            </w:r>
          </w:p>
        </w:tc>
      </w:tr>
      <w:tr w:rsidR="00C25899" w14:paraId="1A3AEB2D" w14:textId="77777777">
        <w:tc>
          <w:tcPr>
            <w:tcW w:w="270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49AAA06C" w14:textId="77777777" w:rsidR="00C25899" w:rsidRDefault="00B50146">
            <w:pPr>
              <w:widowControl w:val="0"/>
              <w:spacing w:after="0" w:line="240" w:lineRule="auto"/>
            </w:pPr>
            <w:r>
              <w:t>developers</w:t>
            </w:r>
          </w:p>
        </w:tc>
        <w:tc>
          <w:tcPr>
            <w:tcW w:w="2700" w:type="dxa"/>
            <w:shd w:val="clear" w:color="auto" w:fill="auto"/>
            <w:tcMar>
              <w:top w:w="100" w:type="dxa"/>
              <w:left w:w="100" w:type="dxa"/>
              <w:bottom w:w="100" w:type="dxa"/>
              <w:right w:w="100" w:type="dxa"/>
            </w:tcMar>
          </w:tcPr>
          <w:p w14:paraId="31D93A62" w14:textId="77777777" w:rsidR="00C25899" w:rsidRDefault="00B50146">
            <w:pPr>
              <w:widowControl w:val="0"/>
              <w:spacing w:after="0" w:line="240" w:lineRule="auto"/>
            </w:pPr>
            <w:r>
              <w:t xml:space="preserve">CloudHub Admin </w:t>
            </w:r>
          </w:p>
          <w:p w14:paraId="75A191B2" w14:textId="77777777" w:rsidR="00C25899" w:rsidRDefault="00C25899">
            <w:pPr>
              <w:widowControl w:val="0"/>
              <w:spacing w:after="0" w:line="240" w:lineRule="auto"/>
            </w:pPr>
          </w:p>
          <w:p w14:paraId="525F6089" w14:textId="77777777" w:rsidR="00C25899" w:rsidRDefault="00B50146">
            <w:pPr>
              <w:widowControl w:val="0"/>
              <w:spacing w:after="0" w:line="240" w:lineRule="auto"/>
            </w:pPr>
            <w:r>
              <w:t>Exchange Contributors</w:t>
            </w:r>
          </w:p>
          <w:p w14:paraId="30073FD0" w14:textId="77777777" w:rsidR="00C25899" w:rsidRDefault="00C25899">
            <w:pPr>
              <w:widowControl w:val="0"/>
              <w:spacing w:after="0" w:line="240" w:lineRule="auto"/>
            </w:pPr>
          </w:p>
          <w:p w14:paraId="2127D273" w14:textId="77777777" w:rsidR="00C25899" w:rsidRDefault="00C25899">
            <w:pPr>
              <w:widowControl w:val="0"/>
              <w:spacing w:after="0" w:line="240" w:lineRule="auto"/>
            </w:pPr>
          </w:p>
          <w:p w14:paraId="0FC14EFC" w14:textId="77777777" w:rsidR="00C25899" w:rsidRDefault="00C25899">
            <w:pPr>
              <w:widowControl w:val="0"/>
              <w:spacing w:after="0" w:line="240" w:lineRule="auto"/>
            </w:pPr>
          </w:p>
        </w:tc>
        <w:tc>
          <w:tcPr>
            <w:tcW w:w="1515" w:type="dxa"/>
            <w:shd w:val="clear" w:color="auto" w:fill="auto"/>
            <w:tcMar>
              <w:top w:w="100" w:type="dxa"/>
              <w:left w:w="100" w:type="dxa"/>
              <w:bottom w:w="100" w:type="dxa"/>
              <w:right w:w="100" w:type="dxa"/>
            </w:tcMar>
          </w:tcPr>
          <w:p w14:paraId="05FFDEC9" w14:textId="77777777" w:rsidR="00C25899" w:rsidRDefault="00B50146">
            <w:pPr>
              <w:widowControl w:val="0"/>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pPr>
            <w:r>
              <w:t>Custom role</w:t>
            </w:r>
          </w:p>
          <w:p w14:paraId="44127234" w14:textId="77777777" w:rsidR="00C25899" w:rsidRDefault="00C25899">
            <w:pPr>
              <w:widowControl w:val="0"/>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pPr>
          </w:p>
          <w:p w14:paraId="12B3FCAD" w14:textId="77777777" w:rsidR="00C25899" w:rsidRDefault="00B50146">
            <w:pPr>
              <w:widowControl w:val="0"/>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pPr>
            <w:r>
              <w:t>Default role</w:t>
            </w:r>
          </w:p>
        </w:tc>
        <w:tc>
          <w:tcPr>
            <w:tcW w:w="3105" w:type="dxa"/>
            <w:shd w:val="clear" w:color="auto" w:fill="auto"/>
            <w:tcMar>
              <w:top w:w="100" w:type="dxa"/>
              <w:left w:w="100" w:type="dxa"/>
              <w:bottom w:w="100" w:type="dxa"/>
              <w:right w:w="100" w:type="dxa"/>
            </w:tcMar>
          </w:tcPr>
          <w:p w14:paraId="1DF12CC6" w14:textId="77777777" w:rsidR="00C25899" w:rsidRDefault="00B50146">
            <w:pPr>
              <w:widowControl w:val="0"/>
              <w:pBdr>
                <w:top w:val="none" w:sz="0" w:space="0" w:color="000000"/>
                <w:left w:val="none" w:sz="0" w:space="0" w:color="000000"/>
                <w:bottom w:val="none" w:sz="0" w:space="0" w:color="000000"/>
                <w:right w:val="none" w:sz="0" w:space="0" w:color="000000"/>
                <w:between w:val="none" w:sz="0" w:space="0" w:color="000000"/>
              </w:pBdr>
              <w:shd w:val="clear" w:color="auto" w:fill="FFFFFF"/>
              <w:spacing w:before="160" w:after="0" w:line="240" w:lineRule="auto"/>
            </w:pPr>
            <w:r>
              <w:t>Runtime Manager Dev environments:</w:t>
            </w:r>
          </w:p>
          <w:p w14:paraId="484F7D0C" w14:textId="77777777" w:rsidR="00C25899" w:rsidRDefault="00B50146">
            <w:pPr>
              <w:widowControl w:val="0"/>
              <w:numPr>
                <w:ilvl w:val="0"/>
                <w:numId w:val="3"/>
              </w:numPr>
              <w:spacing w:before="320" w:after="0" w:line="240" w:lineRule="auto"/>
              <w:rPr>
                <w:rFonts w:ascii="Arial" w:eastAsia="Arial" w:hAnsi="Arial" w:cs="Arial"/>
                <w:sz w:val="16"/>
                <w:szCs w:val="16"/>
              </w:rPr>
            </w:pPr>
            <w:r>
              <w:t>CloudHub Network Viewer</w:t>
            </w:r>
          </w:p>
          <w:p w14:paraId="2C7D1C63" w14:textId="77777777" w:rsidR="00C25899" w:rsidRDefault="00B50146">
            <w:pPr>
              <w:widowControl w:val="0"/>
              <w:numPr>
                <w:ilvl w:val="0"/>
                <w:numId w:val="3"/>
              </w:numPr>
              <w:spacing w:after="0" w:line="240" w:lineRule="auto"/>
              <w:rPr>
                <w:rFonts w:ascii="Arial" w:eastAsia="Arial" w:hAnsi="Arial" w:cs="Arial"/>
                <w:sz w:val="16"/>
                <w:szCs w:val="16"/>
              </w:rPr>
            </w:pPr>
            <w:r>
              <w:t>Manage Alerts</w:t>
            </w:r>
          </w:p>
          <w:p w14:paraId="56B6D270" w14:textId="77777777" w:rsidR="00C25899" w:rsidRDefault="00B50146">
            <w:pPr>
              <w:widowControl w:val="0"/>
              <w:numPr>
                <w:ilvl w:val="0"/>
                <w:numId w:val="3"/>
              </w:numPr>
              <w:spacing w:after="0" w:line="240" w:lineRule="auto"/>
              <w:rPr>
                <w:rFonts w:ascii="Arial" w:eastAsia="Arial" w:hAnsi="Arial" w:cs="Arial"/>
                <w:sz w:val="16"/>
                <w:szCs w:val="16"/>
              </w:rPr>
            </w:pPr>
            <w:r>
              <w:t>Manage Application Data</w:t>
            </w:r>
          </w:p>
          <w:p w14:paraId="3EB3EFAD" w14:textId="77777777" w:rsidR="00C25899" w:rsidRDefault="00B50146">
            <w:pPr>
              <w:widowControl w:val="0"/>
              <w:numPr>
                <w:ilvl w:val="0"/>
                <w:numId w:val="3"/>
              </w:numPr>
              <w:spacing w:after="0" w:line="240" w:lineRule="auto"/>
              <w:rPr>
                <w:rFonts w:ascii="Arial" w:eastAsia="Arial" w:hAnsi="Arial" w:cs="Arial"/>
                <w:sz w:val="16"/>
                <w:szCs w:val="16"/>
              </w:rPr>
            </w:pPr>
            <w:r>
              <w:t>Manage Queues</w:t>
            </w:r>
          </w:p>
          <w:p w14:paraId="17FE8349" w14:textId="77777777" w:rsidR="00C25899" w:rsidRDefault="00B50146">
            <w:pPr>
              <w:widowControl w:val="0"/>
              <w:numPr>
                <w:ilvl w:val="0"/>
                <w:numId w:val="3"/>
              </w:numPr>
              <w:spacing w:after="0" w:line="240" w:lineRule="auto"/>
              <w:rPr>
                <w:rFonts w:ascii="Arial" w:eastAsia="Arial" w:hAnsi="Arial" w:cs="Arial"/>
                <w:sz w:val="16"/>
                <w:szCs w:val="16"/>
              </w:rPr>
            </w:pPr>
            <w:r>
              <w:t>Manage Servers</w:t>
            </w:r>
          </w:p>
          <w:p w14:paraId="19FF4D48" w14:textId="77777777" w:rsidR="00C25899" w:rsidRDefault="00B50146">
            <w:pPr>
              <w:widowControl w:val="0"/>
              <w:numPr>
                <w:ilvl w:val="0"/>
                <w:numId w:val="3"/>
              </w:numPr>
              <w:spacing w:after="0" w:line="240" w:lineRule="auto"/>
              <w:rPr>
                <w:rFonts w:ascii="Arial" w:eastAsia="Arial" w:hAnsi="Arial" w:cs="Arial"/>
                <w:sz w:val="16"/>
                <w:szCs w:val="16"/>
              </w:rPr>
            </w:pPr>
            <w:r>
              <w:t>Manage Schedules</w:t>
            </w:r>
          </w:p>
          <w:p w14:paraId="72447AC0" w14:textId="77777777" w:rsidR="00C25899" w:rsidRDefault="00B50146">
            <w:pPr>
              <w:widowControl w:val="0"/>
              <w:numPr>
                <w:ilvl w:val="0"/>
                <w:numId w:val="3"/>
              </w:numPr>
              <w:spacing w:after="0" w:line="240" w:lineRule="auto"/>
              <w:rPr>
                <w:rFonts w:ascii="Arial" w:eastAsia="Arial" w:hAnsi="Arial" w:cs="Arial"/>
                <w:sz w:val="16"/>
                <w:szCs w:val="16"/>
              </w:rPr>
            </w:pPr>
            <w:r>
              <w:t>Manage Settings</w:t>
            </w:r>
          </w:p>
          <w:p w14:paraId="48260F69" w14:textId="77777777" w:rsidR="00C25899" w:rsidRDefault="00B50146">
            <w:pPr>
              <w:widowControl w:val="0"/>
              <w:numPr>
                <w:ilvl w:val="0"/>
                <w:numId w:val="3"/>
              </w:numPr>
              <w:spacing w:after="0" w:line="240" w:lineRule="auto"/>
              <w:rPr>
                <w:rFonts w:ascii="Arial" w:eastAsia="Arial" w:hAnsi="Arial" w:cs="Arial"/>
                <w:sz w:val="16"/>
                <w:szCs w:val="16"/>
              </w:rPr>
            </w:pPr>
            <w:r>
              <w:t>Manage Tenants</w:t>
            </w:r>
          </w:p>
          <w:p w14:paraId="772A0C21" w14:textId="77777777" w:rsidR="00C25899" w:rsidRDefault="00B50146">
            <w:pPr>
              <w:widowControl w:val="0"/>
              <w:numPr>
                <w:ilvl w:val="0"/>
                <w:numId w:val="3"/>
              </w:numPr>
              <w:spacing w:after="0" w:line="240" w:lineRule="auto"/>
              <w:rPr>
                <w:rFonts w:ascii="Arial" w:eastAsia="Arial" w:hAnsi="Arial" w:cs="Arial"/>
                <w:sz w:val="16"/>
                <w:szCs w:val="16"/>
              </w:rPr>
            </w:pPr>
            <w:r>
              <w:t>Read Alerts</w:t>
            </w:r>
          </w:p>
          <w:p w14:paraId="232037CA" w14:textId="77777777" w:rsidR="00C25899" w:rsidRDefault="00B50146">
            <w:pPr>
              <w:widowControl w:val="0"/>
              <w:numPr>
                <w:ilvl w:val="0"/>
                <w:numId w:val="3"/>
              </w:numPr>
              <w:spacing w:after="0" w:line="240" w:lineRule="auto"/>
              <w:rPr>
                <w:rFonts w:ascii="Arial" w:eastAsia="Arial" w:hAnsi="Arial" w:cs="Arial"/>
                <w:sz w:val="16"/>
                <w:szCs w:val="16"/>
              </w:rPr>
            </w:pPr>
            <w:r>
              <w:t>Read Applications</w:t>
            </w:r>
          </w:p>
          <w:p w14:paraId="26090625" w14:textId="77777777" w:rsidR="00C25899" w:rsidRDefault="00B50146">
            <w:pPr>
              <w:widowControl w:val="0"/>
              <w:numPr>
                <w:ilvl w:val="0"/>
                <w:numId w:val="3"/>
              </w:numPr>
              <w:spacing w:after="0" w:line="240" w:lineRule="auto"/>
              <w:rPr>
                <w:rFonts w:ascii="Arial" w:eastAsia="Arial" w:hAnsi="Arial" w:cs="Arial"/>
                <w:sz w:val="16"/>
                <w:szCs w:val="16"/>
              </w:rPr>
            </w:pPr>
            <w:r>
              <w:t>Read Servers</w:t>
            </w:r>
          </w:p>
          <w:p w14:paraId="433D710A" w14:textId="77777777" w:rsidR="00C25899" w:rsidRDefault="00B50146">
            <w:pPr>
              <w:widowControl w:val="0"/>
              <w:numPr>
                <w:ilvl w:val="0"/>
                <w:numId w:val="3"/>
              </w:numPr>
              <w:spacing w:after="0" w:line="240" w:lineRule="auto"/>
              <w:rPr>
                <w:rFonts w:ascii="Arial" w:eastAsia="Arial" w:hAnsi="Arial" w:cs="Arial"/>
                <w:sz w:val="16"/>
                <w:szCs w:val="16"/>
              </w:rPr>
            </w:pPr>
            <w:r>
              <w:t>Create Applications</w:t>
            </w:r>
          </w:p>
          <w:p w14:paraId="27265DEF" w14:textId="77777777" w:rsidR="00C25899" w:rsidRDefault="00B50146">
            <w:pPr>
              <w:widowControl w:val="0"/>
              <w:numPr>
                <w:ilvl w:val="0"/>
                <w:numId w:val="3"/>
              </w:numPr>
              <w:spacing w:after="0" w:line="240" w:lineRule="auto"/>
              <w:rPr>
                <w:rFonts w:ascii="Arial" w:eastAsia="Arial" w:hAnsi="Arial" w:cs="Arial"/>
                <w:sz w:val="16"/>
                <w:szCs w:val="16"/>
              </w:rPr>
            </w:pPr>
            <w:r>
              <w:t>Delete Applications</w:t>
            </w:r>
          </w:p>
          <w:p w14:paraId="05EE5060" w14:textId="77777777" w:rsidR="00C25899" w:rsidRDefault="00B50146">
            <w:pPr>
              <w:widowControl w:val="0"/>
              <w:numPr>
                <w:ilvl w:val="0"/>
                <w:numId w:val="3"/>
              </w:numPr>
              <w:spacing w:after="0" w:line="240" w:lineRule="auto"/>
              <w:rPr>
                <w:rFonts w:ascii="Arial" w:eastAsia="Arial" w:hAnsi="Arial" w:cs="Arial"/>
                <w:sz w:val="16"/>
                <w:szCs w:val="16"/>
              </w:rPr>
            </w:pPr>
            <w:r>
              <w:t>Download Applications</w:t>
            </w:r>
          </w:p>
          <w:p w14:paraId="228E2F58" w14:textId="77777777" w:rsidR="00C25899" w:rsidRDefault="00B50146">
            <w:pPr>
              <w:widowControl w:val="0"/>
              <w:spacing w:before="320" w:after="0" w:line="240" w:lineRule="auto"/>
            </w:pPr>
            <w:r>
              <w:lastRenderedPageBreak/>
              <w:t>Anypoint Monitoring</w:t>
            </w:r>
          </w:p>
          <w:p w14:paraId="43BB0CD9" w14:textId="77777777" w:rsidR="00C25899" w:rsidRDefault="00B50146">
            <w:pPr>
              <w:widowControl w:val="0"/>
              <w:numPr>
                <w:ilvl w:val="0"/>
                <w:numId w:val="1"/>
              </w:numPr>
              <w:spacing w:before="320" w:after="0" w:line="240" w:lineRule="auto"/>
              <w:rPr>
                <w:rFonts w:ascii="Arial" w:eastAsia="Arial" w:hAnsi="Arial" w:cs="Arial"/>
                <w:sz w:val="16"/>
                <w:szCs w:val="16"/>
              </w:rPr>
            </w:pPr>
            <w:r>
              <w:t>Anypoint Monitoring User</w:t>
            </w:r>
          </w:p>
          <w:p w14:paraId="79E8BE6A" w14:textId="77777777" w:rsidR="00C25899" w:rsidRDefault="00B50146">
            <w:pPr>
              <w:widowControl w:val="0"/>
              <w:spacing w:before="320" w:after="0" w:line="240" w:lineRule="auto"/>
            </w:pPr>
            <w:r>
              <w:t>Design Center</w:t>
            </w:r>
          </w:p>
          <w:p w14:paraId="70DDE3B0" w14:textId="77777777" w:rsidR="00C25899" w:rsidRDefault="00B50146">
            <w:pPr>
              <w:widowControl w:val="0"/>
              <w:numPr>
                <w:ilvl w:val="0"/>
                <w:numId w:val="18"/>
              </w:numPr>
              <w:spacing w:before="320" w:after="0" w:line="240" w:lineRule="auto"/>
              <w:rPr>
                <w:rFonts w:ascii="Arial" w:eastAsia="Arial" w:hAnsi="Arial" w:cs="Arial"/>
                <w:sz w:val="16"/>
                <w:szCs w:val="16"/>
              </w:rPr>
            </w:pPr>
            <w:r>
              <w:t>Design Center Developer</w:t>
            </w:r>
          </w:p>
          <w:p w14:paraId="0B74C875" w14:textId="77777777" w:rsidR="00C25899" w:rsidRDefault="00C25899">
            <w:pPr>
              <w:widowControl w:val="0"/>
              <w:spacing w:after="0" w:line="240" w:lineRule="auto"/>
            </w:pPr>
          </w:p>
        </w:tc>
      </w:tr>
      <w:tr w:rsidR="00C25899" w14:paraId="3B406F65" w14:textId="77777777">
        <w:tc>
          <w:tcPr>
            <w:tcW w:w="270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615CD970" w14:textId="77777777" w:rsidR="00C25899" w:rsidRDefault="00B50146">
            <w:pPr>
              <w:widowControl w:val="0"/>
              <w:spacing w:after="0" w:line="240" w:lineRule="auto"/>
            </w:pPr>
            <w:r>
              <w:lastRenderedPageBreak/>
              <w:t>api-operations</w:t>
            </w:r>
          </w:p>
        </w:tc>
        <w:tc>
          <w:tcPr>
            <w:tcW w:w="270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420E9174" w14:textId="77777777" w:rsidR="00C25899" w:rsidRDefault="00B50146">
            <w:pPr>
              <w:widowControl w:val="0"/>
              <w:spacing w:after="0" w:line="240" w:lineRule="auto"/>
            </w:pPr>
            <w:r>
              <w:t>Exchange Admin</w:t>
            </w:r>
          </w:p>
        </w:tc>
        <w:tc>
          <w:tcPr>
            <w:tcW w:w="151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43EEDAF8" w14:textId="77777777" w:rsidR="00C25899" w:rsidRDefault="00C25899">
            <w:pPr>
              <w:widowControl w:val="0"/>
              <w:spacing w:after="0" w:line="240" w:lineRule="auto"/>
            </w:pPr>
          </w:p>
        </w:tc>
        <w:tc>
          <w:tcPr>
            <w:tcW w:w="310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3D532F0A" w14:textId="77777777" w:rsidR="00C25899" w:rsidRDefault="00C25899">
            <w:pPr>
              <w:widowControl w:val="0"/>
              <w:spacing w:after="0" w:line="240" w:lineRule="auto"/>
            </w:pPr>
          </w:p>
        </w:tc>
      </w:tr>
      <w:tr w:rsidR="00C25899" w14:paraId="027B6E61" w14:textId="77777777">
        <w:tc>
          <w:tcPr>
            <w:tcW w:w="270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31FE4A96" w14:textId="77777777" w:rsidR="00C25899" w:rsidRDefault="00B50146">
            <w:pPr>
              <w:widowControl w:val="0"/>
              <w:spacing w:after="0" w:line="240" w:lineRule="auto"/>
            </w:pPr>
            <w:r>
              <w:t>platform-operations</w:t>
            </w:r>
          </w:p>
        </w:tc>
        <w:tc>
          <w:tcPr>
            <w:tcW w:w="270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03802E9E" w14:textId="77777777" w:rsidR="00C25899" w:rsidRDefault="00B50146">
            <w:pPr>
              <w:widowControl w:val="0"/>
              <w:spacing w:after="0" w:line="240" w:lineRule="auto"/>
            </w:pPr>
            <w:r>
              <w:t>Exchange Admin</w:t>
            </w:r>
          </w:p>
        </w:tc>
        <w:tc>
          <w:tcPr>
            <w:tcW w:w="151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678919DF" w14:textId="77777777" w:rsidR="00C25899" w:rsidRDefault="00C25899">
            <w:pPr>
              <w:widowControl w:val="0"/>
              <w:spacing w:after="0" w:line="240" w:lineRule="auto"/>
            </w:pPr>
          </w:p>
        </w:tc>
        <w:tc>
          <w:tcPr>
            <w:tcW w:w="310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11B25BE1" w14:textId="77777777" w:rsidR="00C25899" w:rsidRDefault="00C25899">
            <w:pPr>
              <w:widowControl w:val="0"/>
              <w:spacing w:after="0" w:line="240" w:lineRule="auto"/>
            </w:pPr>
          </w:p>
        </w:tc>
      </w:tr>
      <w:tr w:rsidR="00C25899" w14:paraId="0D773D77" w14:textId="77777777">
        <w:tc>
          <w:tcPr>
            <w:tcW w:w="270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54463616" w14:textId="77777777" w:rsidR="00C25899" w:rsidRDefault="00B50146">
            <w:pPr>
              <w:widowControl w:val="0"/>
              <w:spacing w:after="0" w:line="240" w:lineRule="auto"/>
            </w:pPr>
            <w:r>
              <w:t>platform-admin</w:t>
            </w:r>
          </w:p>
        </w:tc>
        <w:tc>
          <w:tcPr>
            <w:tcW w:w="270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2495C256" w14:textId="77777777" w:rsidR="00C25899" w:rsidRDefault="00B50146">
            <w:pPr>
              <w:widowControl w:val="0"/>
              <w:spacing w:after="0" w:line="240" w:lineRule="auto"/>
            </w:pPr>
            <w:r>
              <w:t>Organization Administrator</w:t>
            </w:r>
          </w:p>
          <w:p w14:paraId="204D2DA4" w14:textId="77777777" w:rsidR="00C25899" w:rsidRDefault="00B50146">
            <w:pPr>
              <w:widowControl w:val="0"/>
              <w:spacing w:after="0" w:line="240" w:lineRule="auto"/>
            </w:pPr>
            <w:r>
              <w:t>Exchange Admin</w:t>
            </w:r>
          </w:p>
        </w:tc>
        <w:tc>
          <w:tcPr>
            <w:tcW w:w="151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4BDCC298" w14:textId="77777777" w:rsidR="00C25899" w:rsidRDefault="00C25899">
            <w:pPr>
              <w:widowControl w:val="0"/>
              <w:spacing w:after="0" w:line="240" w:lineRule="auto"/>
            </w:pPr>
          </w:p>
        </w:tc>
        <w:tc>
          <w:tcPr>
            <w:tcW w:w="310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6F222F23" w14:textId="77777777" w:rsidR="00C25899" w:rsidRDefault="00C25899">
            <w:pPr>
              <w:widowControl w:val="0"/>
              <w:spacing w:after="0" w:line="240" w:lineRule="auto"/>
            </w:pPr>
          </w:p>
        </w:tc>
      </w:tr>
    </w:tbl>
    <w:p w14:paraId="327DB980" w14:textId="77777777" w:rsidR="00C25899" w:rsidRDefault="00C25899">
      <w:pPr>
        <w:spacing w:after="0" w:line="276" w:lineRule="auto"/>
      </w:pPr>
    </w:p>
    <w:p w14:paraId="1C4230FA" w14:textId="77777777" w:rsidR="00C25899" w:rsidRDefault="00B50146">
      <w:pPr>
        <w:spacing w:after="0" w:line="276" w:lineRule="auto"/>
      </w:pPr>
      <w:r>
        <w:t xml:space="preserve">Reference: </w:t>
      </w:r>
      <w:hyperlink r:id="rId26">
        <w:r>
          <w:rPr>
            <w:color w:val="1155CC"/>
            <w:u w:val="single"/>
          </w:rPr>
          <w:t>Roles</w:t>
        </w:r>
      </w:hyperlink>
    </w:p>
    <w:p w14:paraId="325DB99E" w14:textId="77777777" w:rsidR="00C25899" w:rsidRDefault="00C25899"/>
    <w:p w14:paraId="50A6B139" w14:textId="77777777" w:rsidR="00C25899" w:rsidRDefault="00B50146">
      <w:pPr>
        <w:pStyle w:val="Heading4"/>
      </w:pPr>
      <w:bookmarkStart w:id="41" w:name="_3fwokq0" w:colFirst="0" w:colLast="0"/>
      <w:bookmarkEnd w:id="41"/>
      <w:r>
        <w:t>Users</w:t>
      </w:r>
    </w:p>
    <w:p w14:paraId="25E9B4D8" w14:textId="77777777" w:rsidR="00C25899" w:rsidRDefault="00B50146">
      <w:pPr>
        <w:spacing w:after="0" w:line="276" w:lineRule="auto"/>
      </w:pPr>
      <w:r>
        <w:t xml:space="preserve">The users have to be assigned to one or multiple roles previously showed </w:t>
      </w:r>
    </w:p>
    <w:p w14:paraId="11CB93D8" w14:textId="77777777" w:rsidR="00C25899" w:rsidRDefault="00B50146">
      <w:pPr>
        <w:spacing w:after="0" w:line="276" w:lineRule="auto"/>
      </w:pPr>
      <w:r>
        <w:t xml:space="preserve">Reference: </w:t>
      </w:r>
      <w:hyperlink r:id="rId27">
        <w:r>
          <w:rPr>
            <w:color w:val="1155CC"/>
            <w:u w:val="single"/>
          </w:rPr>
          <w:t>Users</w:t>
        </w:r>
      </w:hyperlink>
    </w:p>
    <w:p w14:paraId="49F382FC" w14:textId="77777777" w:rsidR="00C25899" w:rsidRPr="00F47A78" w:rsidRDefault="00B50146">
      <w:pPr>
        <w:pStyle w:val="Heading4"/>
        <w:rPr>
          <w:highlight w:val="darkBlue"/>
        </w:rPr>
      </w:pPr>
      <w:bookmarkStart w:id="42" w:name="_1v1yuxt" w:colFirst="0" w:colLast="0"/>
      <w:bookmarkEnd w:id="42"/>
      <w:r w:rsidRPr="00F47A78">
        <w:rPr>
          <w:highlight w:val="darkBlue"/>
        </w:rPr>
        <w:t>Special Users</w:t>
      </w:r>
    </w:p>
    <w:p w14:paraId="1DF4DC42" w14:textId="77777777" w:rsidR="00C25899" w:rsidRPr="00F47A78" w:rsidRDefault="00B50146">
      <w:pPr>
        <w:spacing w:after="0" w:line="276" w:lineRule="auto"/>
        <w:rPr>
          <w:highlight w:val="darkBlue"/>
        </w:rPr>
      </w:pPr>
      <w:r w:rsidRPr="00F47A78">
        <w:rPr>
          <w:highlight w:val="darkBlue"/>
        </w:rPr>
        <w:t>Connected app to be defined for the CI/CD process</w:t>
      </w:r>
    </w:p>
    <w:p w14:paraId="55B29A3B" w14:textId="77777777" w:rsidR="00C25899" w:rsidRDefault="00B50146">
      <w:pPr>
        <w:spacing w:after="0" w:line="276" w:lineRule="auto"/>
      </w:pPr>
      <w:r w:rsidRPr="00F47A78">
        <w:rPr>
          <w:highlight w:val="darkBlue"/>
        </w:rPr>
        <w:t xml:space="preserve">Reference: </w:t>
      </w:r>
      <w:hyperlink r:id="rId28">
        <w:r w:rsidRPr="00F47A78">
          <w:rPr>
            <w:color w:val="1155CC"/>
            <w:highlight w:val="darkBlue"/>
            <w:u w:val="single"/>
          </w:rPr>
          <w:t>Connected Apps</w:t>
        </w:r>
      </w:hyperlink>
    </w:p>
    <w:p w14:paraId="3FD3A37F" w14:textId="77777777" w:rsidR="00C25899" w:rsidRDefault="00B50146">
      <w:pPr>
        <w:pStyle w:val="Heading4"/>
      </w:pPr>
      <w:bookmarkStart w:id="43" w:name="_4f1mdlm" w:colFirst="0" w:colLast="0"/>
      <w:bookmarkEnd w:id="43"/>
      <w:r>
        <w:t>Exchange Portals</w:t>
      </w:r>
    </w:p>
    <w:p w14:paraId="353425B7" w14:textId="77777777" w:rsidR="00C25899" w:rsidRDefault="00B50146">
      <w:pPr>
        <w:spacing w:after="0" w:line="276" w:lineRule="auto"/>
      </w:pPr>
      <w:r>
        <w:rPr>
          <w:rFonts w:ascii="Open Sans" w:eastAsia="Open Sans" w:hAnsi="Open Sans" w:cs="Open Sans"/>
          <w:b/>
        </w:rPr>
        <w:t>Private Portal:</w:t>
      </w:r>
      <w:r>
        <w:t xml:space="preserve"> Internal assets portal accessed by users with the right permissions in Anypoint Platform </w:t>
      </w:r>
      <w:r>
        <w:rPr>
          <w:i/>
          <w:color w:val="0B0080"/>
        </w:rPr>
        <w:t>&lt;Customer&gt;</w:t>
      </w:r>
      <w:r>
        <w:t xml:space="preserve"> account. (Exchange Viewers)</w:t>
      </w:r>
    </w:p>
    <w:p w14:paraId="2C97AA82" w14:textId="77777777" w:rsidR="00C25899" w:rsidRDefault="00C25899">
      <w:pPr>
        <w:spacing w:after="0" w:line="276" w:lineRule="auto"/>
      </w:pPr>
    </w:p>
    <w:p w14:paraId="51750C93" w14:textId="77777777" w:rsidR="00C25899" w:rsidRPr="00F47A78" w:rsidRDefault="00B50146">
      <w:pPr>
        <w:spacing w:after="0" w:line="276" w:lineRule="auto"/>
        <w:rPr>
          <w:rFonts w:ascii="Arial" w:eastAsia="Arial" w:hAnsi="Arial" w:cs="Arial"/>
          <w:strike/>
          <w:highlight w:val="white"/>
        </w:rPr>
      </w:pPr>
      <w:r w:rsidRPr="00F47A78">
        <w:rPr>
          <w:rFonts w:ascii="Open Sans" w:eastAsia="Open Sans" w:hAnsi="Open Sans" w:cs="Open Sans"/>
          <w:b/>
          <w:strike/>
        </w:rPr>
        <w:t>Public Portal:</w:t>
      </w:r>
      <w:r w:rsidRPr="00F47A78">
        <w:rPr>
          <w:strike/>
        </w:rPr>
        <w:t xml:space="preserve">  Won’t be used as part of the scope of this project</w:t>
      </w:r>
    </w:p>
    <w:p w14:paraId="12704AF5" w14:textId="77777777" w:rsidR="00C25899" w:rsidRDefault="00C25899">
      <w:pPr>
        <w:spacing w:after="0" w:line="276" w:lineRule="auto"/>
        <w:rPr>
          <w:rFonts w:ascii="Arial" w:eastAsia="Arial" w:hAnsi="Arial" w:cs="Arial"/>
          <w:highlight w:val="white"/>
        </w:rPr>
      </w:pPr>
    </w:p>
    <w:p w14:paraId="78F84D87" w14:textId="77777777" w:rsidR="00C25899" w:rsidRDefault="00B50146">
      <w:pPr>
        <w:spacing w:after="0" w:line="276" w:lineRule="auto"/>
      </w:pPr>
      <w:r>
        <w:t>References:</w:t>
      </w:r>
    </w:p>
    <w:p w14:paraId="68C31A8B" w14:textId="77777777" w:rsidR="00C25899" w:rsidRDefault="00AE5A8C">
      <w:pPr>
        <w:numPr>
          <w:ilvl w:val="0"/>
          <w:numId w:val="8"/>
        </w:numPr>
        <w:spacing w:after="0" w:line="276" w:lineRule="auto"/>
        <w:rPr>
          <w:rFonts w:ascii="Arial" w:eastAsia="Arial" w:hAnsi="Arial" w:cs="Arial"/>
          <w:highlight w:val="white"/>
        </w:rPr>
      </w:pPr>
      <w:hyperlink r:id="rId29">
        <w:r w:rsidR="00B50146">
          <w:rPr>
            <w:color w:val="1155CC"/>
            <w:u w:val="single"/>
          </w:rPr>
          <w:t>Anypoint Exchange</w:t>
        </w:r>
      </w:hyperlink>
    </w:p>
    <w:p w14:paraId="1FDE32EB" w14:textId="77777777" w:rsidR="00C25899" w:rsidRDefault="00AE5A8C">
      <w:pPr>
        <w:numPr>
          <w:ilvl w:val="0"/>
          <w:numId w:val="8"/>
        </w:numPr>
        <w:spacing w:after="0" w:line="276" w:lineRule="auto"/>
        <w:rPr>
          <w:rFonts w:ascii="Arial" w:eastAsia="Arial" w:hAnsi="Arial" w:cs="Arial"/>
          <w:highlight w:val="white"/>
        </w:rPr>
      </w:pPr>
      <w:hyperlink r:id="rId30">
        <w:r w:rsidR="00B50146">
          <w:rPr>
            <w:color w:val="1155CC"/>
            <w:u w:val="single"/>
          </w:rPr>
          <w:t>Exchange Public Portals</w:t>
        </w:r>
      </w:hyperlink>
    </w:p>
    <w:p w14:paraId="2A5434D8" w14:textId="77777777" w:rsidR="00C25899" w:rsidRDefault="00C25899"/>
    <w:p w14:paraId="7B7C0347" w14:textId="77777777" w:rsidR="00C25899" w:rsidRDefault="00B50146">
      <w:pPr>
        <w:pStyle w:val="Heading3"/>
      </w:pPr>
      <w:bookmarkStart w:id="44" w:name="_2u6wntf" w:colFirst="0" w:colLast="0"/>
      <w:bookmarkEnd w:id="44"/>
      <w:r>
        <w:t>Runtime Plane Security.</w:t>
      </w:r>
    </w:p>
    <w:p w14:paraId="5F96BF90" w14:textId="77777777" w:rsidR="00C25899" w:rsidRDefault="00B50146">
      <w:pPr>
        <w:pStyle w:val="Heading4"/>
      </w:pPr>
      <w:bookmarkStart w:id="45" w:name="_19c6y18" w:colFirst="0" w:colLast="0"/>
      <w:bookmarkEnd w:id="45"/>
      <w:r>
        <w:t xml:space="preserve">DLB Security </w:t>
      </w:r>
    </w:p>
    <w:p w14:paraId="353FF26C" w14:textId="77777777" w:rsidR="00C25899" w:rsidRDefault="00B50146">
      <w:pPr>
        <w:spacing w:before="160" w:after="0" w:line="276" w:lineRule="auto"/>
        <w:jc w:val="both"/>
      </w:pPr>
      <w:r>
        <w:rPr>
          <w:color w:val="0B0080"/>
        </w:rPr>
        <w:t>&lt;Include relevant information related to the TLS termination at DLB level, certificates for the TLS endpoints, client certificates, whitelists and mapping rules related to security/access control&gt;</w:t>
      </w:r>
    </w:p>
    <w:p w14:paraId="7143DD6B" w14:textId="77777777" w:rsidR="00C25899" w:rsidRDefault="00B50146">
      <w:pPr>
        <w:pStyle w:val="Heading4"/>
      </w:pPr>
      <w:bookmarkStart w:id="46" w:name="_3tbugp1" w:colFirst="0" w:colLast="0"/>
      <w:bookmarkEnd w:id="46"/>
      <w:r>
        <w:t xml:space="preserve">VPC Firewall </w:t>
      </w:r>
    </w:p>
    <w:p w14:paraId="539236F3" w14:textId="77777777" w:rsidR="00C25899" w:rsidRDefault="00B50146">
      <w:pPr>
        <w:spacing w:before="160" w:after="0" w:line="276" w:lineRule="auto"/>
        <w:jc w:val="both"/>
      </w:pPr>
      <w:r>
        <w:rPr>
          <w:color w:val="0B0080"/>
        </w:rPr>
        <w:t>&lt;Include relevant information related to the VPC firewall rules to restrict access&gt;</w:t>
      </w:r>
    </w:p>
    <w:p w14:paraId="2B52E377" w14:textId="77777777" w:rsidR="00C25899" w:rsidRDefault="00C25899">
      <w:pPr>
        <w:spacing w:after="0" w:line="276" w:lineRule="auto"/>
      </w:pPr>
    </w:p>
    <w:p w14:paraId="25ED283F" w14:textId="77777777" w:rsidR="00C25899" w:rsidRDefault="00B50146">
      <w:pPr>
        <w:spacing w:before="160" w:after="0" w:line="276" w:lineRule="auto"/>
        <w:jc w:val="both"/>
      </w:pPr>
      <w:r>
        <w:rPr>
          <w:color w:val="0B0080"/>
        </w:rPr>
        <w:t>&lt;VPC firewall rules catalogue example&gt;</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2175"/>
        <w:gridCol w:w="4320"/>
      </w:tblGrid>
      <w:tr w:rsidR="00C25899" w14:paraId="3CBA072B" w14:textId="77777777">
        <w:tc>
          <w:tcPr>
            <w:tcW w:w="2865"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162DAE77"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CIDR</w:t>
            </w:r>
          </w:p>
        </w:tc>
        <w:tc>
          <w:tcPr>
            <w:tcW w:w="2175"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718AB9D5"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Destination</w:t>
            </w:r>
          </w:p>
        </w:tc>
        <w:tc>
          <w:tcPr>
            <w:tcW w:w="4320"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72081FD4"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Scope</w:t>
            </w:r>
          </w:p>
        </w:tc>
      </w:tr>
      <w:tr w:rsidR="00C25899" w14:paraId="12B7DF88" w14:textId="77777777">
        <w:tc>
          <w:tcPr>
            <w:tcW w:w="2865" w:type="dxa"/>
            <w:shd w:val="clear" w:color="auto" w:fill="auto"/>
            <w:tcMar>
              <w:top w:w="100" w:type="dxa"/>
              <w:left w:w="100" w:type="dxa"/>
              <w:bottom w:w="100" w:type="dxa"/>
              <w:right w:w="100" w:type="dxa"/>
            </w:tcMar>
          </w:tcPr>
          <w:p w14:paraId="47B1DFE7" w14:textId="77777777" w:rsidR="00C25899" w:rsidRDefault="00B50146">
            <w:pPr>
              <w:widowControl w:val="0"/>
              <w:spacing w:after="0" w:line="240" w:lineRule="auto"/>
            </w:pPr>
            <w:r>
              <w:t>Local VPC CIDR</w:t>
            </w:r>
          </w:p>
        </w:tc>
        <w:tc>
          <w:tcPr>
            <w:tcW w:w="2175" w:type="dxa"/>
            <w:shd w:val="clear" w:color="auto" w:fill="auto"/>
            <w:tcMar>
              <w:top w:w="100" w:type="dxa"/>
              <w:left w:w="100" w:type="dxa"/>
              <w:bottom w:w="100" w:type="dxa"/>
              <w:right w:w="100" w:type="dxa"/>
            </w:tcMar>
          </w:tcPr>
          <w:p w14:paraId="0DE76E3F" w14:textId="77777777" w:rsidR="00C25899" w:rsidRDefault="00B50146">
            <w:pPr>
              <w:widowControl w:val="0"/>
              <w:spacing w:after="0" w:line="240" w:lineRule="auto"/>
            </w:pPr>
            <w:r>
              <w:t>8091-8092</w:t>
            </w:r>
          </w:p>
        </w:tc>
        <w:tc>
          <w:tcPr>
            <w:tcW w:w="4320" w:type="dxa"/>
            <w:shd w:val="clear" w:color="auto" w:fill="auto"/>
            <w:tcMar>
              <w:top w:w="100" w:type="dxa"/>
              <w:left w:w="100" w:type="dxa"/>
              <w:bottom w:w="100" w:type="dxa"/>
              <w:right w:w="100" w:type="dxa"/>
            </w:tcMar>
          </w:tcPr>
          <w:p w14:paraId="027D2BC0" w14:textId="77777777" w:rsidR="00C25899" w:rsidRDefault="00B50146">
            <w:pPr>
              <w:widowControl w:val="0"/>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pPr>
            <w:r>
              <w:t>Controls access:</w:t>
            </w:r>
          </w:p>
          <w:p w14:paraId="17041575" w14:textId="77777777" w:rsidR="00C25899" w:rsidRDefault="00B50146">
            <w:pPr>
              <w:widowControl w:val="0"/>
              <w:numPr>
                <w:ilvl w:val="0"/>
                <w:numId w:val="9"/>
              </w:numPr>
              <w:spacing w:before="320" w:after="0" w:line="240" w:lineRule="auto"/>
              <w:rPr>
                <w:sz w:val="16"/>
                <w:szCs w:val="16"/>
              </w:rPr>
            </w:pPr>
            <w:r>
              <w:t xml:space="preserve">From any </w:t>
            </w:r>
            <w:r>
              <w:rPr>
                <w:i/>
                <w:color w:val="0B0080"/>
              </w:rPr>
              <w:t>&lt;Customer&gt;</w:t>
            </w:r>
            <w:r>
              <w:t xml:space="preserve"> applications within the VPC to other </w:t>
            </w:r>
            <w:r>
              <w:rPr>
                <w:i/>
                <w:color w:val="0B0080"/>
              </w:rPr>
              <w:t>&lt;Customer&gt;</w:t>
            </w:r>
            <w:r>
              <w:t xml:space="preserve"> applications within the VPC</w:t>
            </w:r>
          </w:p>
        </w:tc>
      </w:tr>
      <w:tr w:rsidR="00C25899" w14:paraId="62AE29CC" w14:textId="77777777">
        <w:tc>
          <w:tcPr>
            <w:tcW w:w="2865" w:type="dxa"/>
            <w:shd w:val="clear" w:color="auto" w:fill="auto"/>
            <w:tcMar>
              <w:top w:w="100" w:type="dxa"/>
              <w:left w:w="100" w:type="dxa"/>
              <w:bottom w:w="100" w:type="dxa"/>
              <w:right w:w="100" w:type="dxa"/>
            </w:tcMar>
          </w:tcPr>
          <w:p w14:paraId="33072D76" w14:textId="77777777" w:rsidR="00C25899" w:rsidRDefault="00B50146">
            <w:pPr>
              <w:widowControl w:val="0"/>
              <w:spacing w:after="0" w:line="240" w:lineRule="auto"/>
            </w:pPr>
            <w:r>
              <w:rPr>
                <w:i/>
                <w:color w:val="0B0080"/>
              </w:rPr>
              <w:t>&lt;Customer&gt;</w:t>
            </w:r>
            <w:r>
              <w:t xml:space="preserve"> VPN remote subnets (in encryption domain) </w:t>
            </w:r>
          </w:p>
        </w:tc>
        <w:tc>
          <w:tcPr>
            <w:tcW w:w="2175" w:type="dxa"/>
            <w:shd w:val="clear" w:color="auto" w:fill="auto"/>
            <w:tcMar>
              <w:top w:w="100" w:type="dxa"/>
              <w:left w:w="100" w:type="dxa"/>
              <w:bottom w:w="100" w:type="dxa"/>
              <w:right w:w="100" w:type="dxa"/>
            </w:tcMar>
          </w:tcPr>
          <w:p w14:paraId="3567E587" w14:textId="77777777" w:rsidR="00C25899" w:rsidRDefault="00B50146">
            <w:pPr>
              <w:widowControl w:val="0"/>
              <w:spacing w:after="0" w:line="240" w:lineRule="auto"/>
            </w:pPr>
            <w:r>
              <w:t>8091-8092</w:t>
            </w:r>
          </w:p>
        </w:tc>
        <w:tc>
          <w:tcPr>
            <w:tcW w:w="4320" w:type="dxa"/>
            <w:shd w:val="clear" w:color="auto" w:fill="auto"/>
            <w:tcMar>
              <w:top w:w="100" w:type="dxa"/>
              <w:left w:w="100" w:type="dxa"/>
              <w:bottom w:w="100" w:type="dxa"/>
              <w:right w:w="100" w:type="dxa"/>
            </w:tcMar>
          </w:tcPr>
          <w:p w14:paraId="6DDD47D4" w14:textId="77777777" w:rsidR="00C25899" w:rsidRDefault="00B50146">
            <w:pPr>
              <w:widowControl w:val="0"/>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pPr>
            <w:r>
              <w:t xml:space="preserve">Access from </w:t>
            </w:r>
            <w:r>
              <w:rPr>
                <w:i/>
                <w:color w:val="0B0080"/>
              </w:rPr>
              <w:t>&lt;Customer&gt;</w:t>
            </w:r>
            <w:r>
              <w:t xml:space="preserve"> Data Center subnets to Internal CloudHub url:</w:t>
            </w:r>
          </w:p>
          <w:p w14:paraId="5D197D69" w14:textId="77777777" w:rsidR="00C25899" w:rsidRDefault="00B50146">
            <w:pPr>
              <w:widowControl w:val="0"/>
              <w:numPr>
                <w:ilvl w:val="0"/>
                <w:numId w:val="10"/>
              </w:numPr>
              <w:spacing w:before="320" w:after="0" w:line="240" w:lineRule="auto"/>
              <w:rPr>
                <w:sz w:val="16"/>
                <w:szCs w:val="16"/>
              </w:rPr>
            </w:pPr>
            <w:r>
              <w:t>mule-worker-internal-{app}.</w:t>
            </w:r>
            <w:hyperlink r:id="rId31">
              <w:r>
                <w:t>cloudhub.io</w:t>
              </w:r>
            </w:hyperlink>
            <w:r>
              <w:t>:8091/8092</w:t>
            </w:r>
          </w:p>
          <w:p w14:paraId="35ED067A" w14:textId="77777777" w:rsidR="00C25899" w:rsidRDefault="00B50146">
            <w:pPr>
              <w:widowControl w:val="0"/>
              <w:spacing w:before="320" w:after="0" w:line="240" w:lineRule="auto"/>
            </w:pPr>
            <w:r>
              <w:t xml:space="preserve">Optional in case any </w:t>
            </w:r>
            <w:r>
              <w:rPr>
                <w:i/>
                <w:color w:val="0B0080"/>
              </w:rPr>
              <w:t>&lt;Customer&gt;</w:t>
            </w:r>
            <w:r>
              <w:t xml:space="preserve"> (within </w:t>
            </w:r>
            <w:r>
              <w:rPr>
                <w:i/>
                <w:color w:val="0B0080"/>
              </w:rPr>
              <w:t>&lt;Customer&gt;</w:t>
            </w:r>
            <w:r>
              <w:t xml:space="preserve"> network) application needs to consume MuleSoft’s APIs</w:t>
            </w:r>
          </w:p>
          <w:p w14:paraId="611E4E49" w14:textId="77777777" w:rsidR="00C25899" w:rsidRDefault="00C25899">
            <w:pPr>
              <w:widowControl w:val="0"/>
              <w:spacing w:after="0" w:line="240" w:lineRule="auto"/>
            </w:pPr>
          </w:p>
        </w:tc>
      </w:tr>
    </w:tbl>
    <w:p w14:paraId="4E866ACC" w14:textId="77777777" w:rsidR="00C25899" w:rsidRDefault="00C25899">
      <w:pPr>
        <w:spacing w:after="0" w:line="276" w:lineRule="auto"/>
      </w:pPr>
    </w:p>
    <w:p w14:paraId="15BBFF56" w14:textId="77777777" w:rsidR="00C25899" w:rsidRDefault="00C25899">
      <w:pPr>
        <w:spacing w:after="0" w:line="276" w:lineRule="auto"/>
        <w:rPr>
          <w:rFonts w:ascii="Arial" w:eastAsia="Arial" w:hAnsi="Arial" w:cs="Arial"/>
        </w:rPr>
      </w:pPr>
    </w:p>
    <w:p w14:paraId="683F36F2" w14:textId="77777777" w:rsidR="00C25899" w:rsidRDefault="00B50146">
      <w:pPr>
        <w:spacing w:after="0" w:line="276" w:lineRule="auto"/>
      </w:pPr>
      <w:r>
        <w:t xml:space="preserve">Reference: </w:t>
      </w:r>
      <w:hyperlink r:id="rId32">
        <w:r>
          <w:rPr>
            <w:color w:val="1155CC"/>
            <w:u w:val="single"/>
          </w:rPr>
          <w:t>VPC Firewall Rules</w:t>
        </w:r>
      </w:hyperlink>
    </w:p>
    <w:p w14:paraId="5C2BBE4D" w14:textId="77777777" w:rsidR="00C25899" w:rsidRDefault="00C25899"/>
    <w:p w14:paraId="15306864" w14:textId="77777777" w:rsidR="00C25899" w:rsidRDefault="00B50146">
      <w:pPr>
        <w:pStyle w:val="Heading3"/>
      </w:pPr>
      <w:bookmarkStart w:id="47" w:name="_28h4qwu" w:colFirst="0" w:colLast="0"/>
      <w:bookmarkEnd w:id="47"/>
      <w:r>
        <w:lastRenderedPageBreak/>
        <w:t>Application Security</w:t>
      </w:r>
    </w:p>
    <w:p w14:paraId="7D2184B0" w14:textId="77777777" w:rsidR="00C25899" w:rsidRDefault="00C25899"/>
    <w:p w14:paraId="09EC5544" w14:textId="77777777" w:rsidR="00C25899" w:rsidRDefault="00B50146">
      <w:pPr>
        <w:spacing w:after="0" w:line="276" w:lineRule="auto"/>
      </w:pPr>
      <w:r>
        <w:t>The following section contains a drill down on all security mechanisms related to applications/APIs</w:t>
      </w:r>
    </w:p>
    <w:p w14:paraId="4A8FD8F6" w14:textId="77777777" w:rsidR="00C25899" w:rsidRDefault="00B50146">
      <w:pPr>
        <w:pStyle w:val="Heading4"/>
      </w:pPr>
      <w:bookmarkStart w:id="48" w:name="_nmf14n" w:colFirst="0" w:colLast="0"/>
      <w:bookmarkEnd w:id="48"/>
      <w:r w:rsidRPr="003D46EE">
        <w:rPr>
          <w:highlight w:val="cyan"/>
        </w:rPr>
        <w:t>API Access</w:t>
      </w:r>
      <w:r>
        <w:t xml:space="preserve"> </w:t>
      </w:r>
    </w:p>
    <w:p w14:paraId="0B83253F" w14:textId="77777777" w:rsidR="00C25899" w:rsidRDefault="00B50146">
      <w:pPr>
        <w:spacing w:before="160" w:after="0" w:line="276" w:lineRule="auto"/>
        <w:jc w:val="both"/>
      </w:pPr>
      <w:r>
        <w:rPr>
          <w:color w:val="0B0080"/>
        </w:rPr>
        <w:t>&lt;Include relevant information related to the access to APIs&gt;</w:t>
      </w:r>
    </w:p>
    <w:p w14:paraId="41388720" w14:textId="77777777" w:rsidR="00C25899" w:rsidRDefault="00C25899"/>
    <w:p w14:paraId="30A4BB08" w14:textId="77777777" w:rsidR="00C25899" w:rsidRDefault="00B50146">
      <w:pPr>
        <w:numPr>
          <w:ilvl w:val="0"/>
          <w:numId w:val="15"/>
        </w:numPr>
        <w:spacing w:after="0" w:line="276" w:lineRule="auto"/>
      </w:pPr>
      <w:r>
        <w:t>The access to APIs will be always using HTTPs and through the Dedicated Load Balancer only</w:t>
      </w:r>
    </w:p>
    <w:p w14:paraId="3AA7E4AB" w14:textId="77777777" w:rsidR="00C25899" w:rsidRDefault="00B50146">
      <w:pPr>
        <w:numPr>
          <w:ilvl w:val="0"/>
          <w:numId w:val="15"/>
        </w:numPr>
        <w:spacing w:after="0" w:line="276" w:lineRule="auto"/>
      </w:pPr>
      <w:r>
        <w:t>The authentication and authorization for accessing APIs will be managed by API Manager, policies: using clientId enforcement</w:t>
      </w:r>
    </w:p>
    <w:p w14:paraId="55FC47E4" w14:textId="77777777" w:rsidR="00C25899" w:rsidRDefault="00C25899"/>
    <w:p w14:paraId="4A5ED284" w14:textId="77777777" w:rsidR="00C25899" w:rsidRDefault="00B50146">
      <w:pPr>
        <w:pStyle w:val="Heading4"/>
      </w:pPr>
      <w:bookmarkStart w:id="49" w:name="_37m2jsg" w:colFirst="0" w:colLast="0"/>
      <w:bookmarkEnd w:id="49"/>
      <w:r w:rsidRPr="003D46EE">
        <w:rPr>
          <w:highlight w:val="cyan"/>
        </w:rPr>
        <w:t>API Policies</w:t>
      </w:r>
    </w:p>
    <w:p w14:paraId="32BEDFE1" w14:textId="77777777" w:rsidR="00C25899" w:rsidRDefault="00B50146">
      <w:pPr>
        <w:spacing w:before="160" w:after="0" w:line="276" w:lineRule="auto"/>
        <w:jc w:val="both"/>
      </w:pPr>
      <w:r>
        <w:rPr>
          <w:color w:val="0B0080"/>
        </w:rPr>
        <w:t>&lt;Include a catalogue of API Policies to be used including decisions and rationales&gt;</w:t>
      </w:r>
    </w:p>
    <w:p w14:paraId="5F9F90FB" w14:textId="77777777" w:rsidR="00C25899" w:rsidRDefault="00B50146">
      <w:pPr>
        <w:pStyle w:val="Heading4"/>
      </w:pPr>
      <w:bookmarkStart w:id="50" w:name="_1mrcu09" w:colFirst="0" w:colLast="0"/>
      <w:bookmarkEnd w:id="50"/>
      <w:r>
        <w:t xml:space="preserve"> </w:t>
      </w:r>
    </w:p>
    <w:p w14:paraId="0789C9A6" w14:textId="77777777" w:rsidR="00C25899" w:rsidRDefault="00B50146">
      <w:r>
        <w:t>ClientId enforcement</w:t>
      </w:r>
    </w:p>
    <w:p w14:paraId="4C099E53" w14:textId="77777777" w:rsidR="00C25899" w:rsidRDefault="00B50146">
      <w:pPr>
        <w:spacing w:after="0" w:line="276" w:lineRule="auto"/>
        <w:rPr>
          <w:rFonts w:ascii="Arial" w:eastAsia="Arial" w:hAnsi="Arial" w:cs="Arial"/>
        </w:rPr>
      </w:pPr>
      <w:r>
        <w:t xml:space="preserve">Reference: </w:t>
      </w:r>
      <w:hyperlink r:id="rId33">
        <w:r>
          <w:rPr>
            <w:color w:val="1155CC"/>
            <w:u w:val="single"/>
          </w:rPr>
          <w:t>Policies for Mule 4</w:t>
        </w:r>
      </w:hyperlink>
    </w:p>
    <w:p w14:paraId="280BB8C2" w14:textId="77777777" w:rsidR="00C25899" w:rsidRDefault="00C25899"/>
    <w:p w14:paraId="64BBC5D0" w14:textId="77777777" w:rsidR="00C25899" w:rsidRDefault="00B50146">
      <w:pPr>
        <w:pStyle w:val="Heading4"/>
      </w:pPr>
      <w:bookmarkStart w:id="51" w:name="_46r0co2" w:colFirst="0" w:colLast="0"/>
      <w:bookmarkEnd w:id="51"/>
      <w:r w:rsidRPr="003D46EE">
        <w:rPr>
          <w:highlight w:val="red"/>
        </w:rPr>
        <w:t>Mule application properties</w:t>
      </w:r>
      <w:r>
        <w:t xml:space="preserve"> </w:t>
      </w:r>
    </w:p>
    <w:p w14:paraId="12A0A684" w14:textId="77777777" w:rsidR="00C25899" w:rsidRDefault="00B50146">
      <w:pPr>
        <w:spacing w:after="0" w:line="276" w:lineRule="auto"/>
      </w:pPr>
      <w:r>
        <w:t>All sensitive passwords and data on the properties files will be encrypted using the secure properties placeholder with a key that will be injected as part of the build process</w:t>
      </w:r>
    </w:p>
    <w:p w14:paraId="3820C349" w14:textId="77777777" w:rsidR="00C25899" w:rsidRDefault="00C25899">
      <w:pPr>
        <w:spacing w:after="0" w:line="276" w:lineRule="auto"/>
      </w:pPr>
    </w:p>
    <w:p w14:paraId="5BF09D3C" w14:textId="77777777" w:rsidR="00C25899" w:rsidRDefault="00B50146">
      <w:pPr>
        <w:spacing w:after="0" w:line="276" w:lineRule="auto"/>
        <w:rPr>
          <w:rFonts w:ascii="Arial" w:eastAsia="Arial" w:hAnsi="Arial" w:cs="Arial"/>
        </w:rPr>
      </w:pPr>
      <w:r>
        <w:t xml:space="preserve">Reference: </w:t>
      </w:r>
      <w:hyperlink r:id="rId34">
        <w:r>
          <w:rPr>
            <w:color w:val="1155CC"/>
            <w:u w:val="single"/>
          </w:rPr>
          <w:t>Secure Configuration Properties</w:t>
        </w:r>
      </w:hyperlink>
    </w:p>
    <w:p w14:paraId="38CCFF35" w14:textId="77777777" w:rsidR="00C25899" w:rsidRDefault="00C25899"/>
    <w:p w14:paraId="2B676A20" w14:textId="77777777" w:rsidR="00C25899" w:rsidRDefault="00B50146">
      <w:pPr>
        <w:pStyle w:val="Heading4"/>
      </w:pPr>
      <w:bookmarkStart w:id="52" w:name="_2lwamvv" w:colFirst="0" w:colLast="0"/>
      <w:bookmarkEnd w:id="52"/>
      <w:r w:rsidRPr="003D46EE">
        <w:rPr>
          <w:highlight w:val="darkBlue"/>
        </w:rPr>
        <w:t>Backend system users</w:t>
      </w:r>
    </w:p>
    <w:p w14:paraId="395F073F" w14:textId="77777777" w:rsidR="00C25899" w:rsidRDefault="00B50146">
      <w:pPr>
        <w:spacing w:before="160" w:after="0" w:line="276" w:lineRule="auto"/>
        <w:jc w:val="both"/>
      </w:pPr>
      <w:r>
        <w:rPr>
          <w:color w:val="0B0080"/>
        </w:rPr>
        <w:t>&lt;Include decisions around the usage of integration credentials in Mule apps&gt;</w:t>
      </w:r>
      <w:r>
        <w:t xml:space="preserve"> </w:t>
      </w:r>
    </w:p>
    <w:p w14:paraId="0DA5C984" w14:textId="77777777" w:rsidR="00C25899" w:rsidRDefault="00B50146">
      <w:pPr>
        <w:spacing w:after="0" w:line="276" w:lineRule="auto"/>
      </w:pPr>
      <w:r>
        <w:br/>
        <w:t>A system user per application per environment (sandbox/prod); e.g</w:t>
      </w:r>
    </w:p>
    <w:p w14:paraId="2C308753" w14:textId="77777777" w:rsidR="00C25899" w:rsidRDefault="00B50146">
      <w:pPr>
        <w:numPr>
          <w:ilvl w:val="0"/>
          <w:numId w:val="4"/>
        </w:numPr>
        <w:spacing w:after="0" w:line="276" w:lineRule="auto"/>
      </w:pPr>
      <w:r>
        <w:lastRenderedPageBreak/>
        <w:t>For Salesforce sandbox-partial: mule-integration-user</w:t>
      </w:r>
    </w:p>
    <w:p w14:paraId="5CC441BC" w14:textId="77777777" w:rsidR="00C25899" w:rsidRDefault="00B50146">
      <w:pPr>
        <w:numPr>
          <w:ilvl w:val="0"/>
          <w:numId w:val="4"/>
        </w:numPr>
        <w:spacing w:after="0" w:line="276" w:lineRule="auto"/>
      </w:pPr>
      <w:r>
        <w:t>For Salesforce sandbox-full: mule-integration-user</w:t>
      </w:r>
    </w:p>
    <w:p w14:paraId="701AA72E" w14:textId="77777777" w:rsidR="00C25899" w:rsidRDefault="00B50146">
      <w:pPr>
        <w:numPr>
          <w:ilvl w:val="0"/>
          <w:numId w:val="4"/>
        </w:numPr>
        <w:spacing w:after="0" w:line="276" w:lineRule="auto"/>
      </w:pPr>
      <w:r>
        <w:t>For Salesforce prod:  mule-integration-user</w:t>
      </w:r>
    </w:p>
    <w:p w14:paraId="498C8067" w14:textId="77777777" w:rsidR="00C25899" w:rsidRDefault="00B50146">
      <w:pPr>
        <w:numPr>
          <w:ilvl w:val="0"/>
          <w:numId w:val="4"/>
        </w:numPr>
        <w:spacing w:after="0" w:line="276" w:lineRule="auto"/>
      </w:pPr>
      <w:r>
        <w:t>For Workday sandbox:  mule-integration-user</w:t>
      </w:r>
    </w:p>
    <w:p w14:paraId="2E26D074" w14:textId="77777777" w:rsidR="00C25899" w:rsidRDefault="00B50146">
      <w:pPr>
        <w:numPr>
          <w:ilvl w:val="0"/>
          <w:numId w:val="4"/>
        </w:numPr>
        <w:spacing w:after="0" w:line="276" w:lineRule="auto"/>
      </w:pPr>
      <w:r>
        <w:t>For Workday prod:  mule-integration-user</w:t>
      </w:r>
    </w:p>
    <w:p w14:paraId="2217AE3C" w14:textId="77777777" w:rsidR="00C25899" w:rsidRDefault="00C25899"/>
    <w:p w14:paraId="01840134" w14:textId="77777777" w:rsidR="00C25899" w:rsidRDefault="00B50146">
      <w:pPr>
        <w:pStyle w:val="Heading3"/>
      </w:pPr>
      <w:bookmarkStart w:id="53" w:name="_111kx3o" w:colFirst="0" w:colLast="0"/>
      <w:bookmarkEnd w:id="53"/>
      <w:r>
        <w:t>Gap Analysis</w:t>
      </w:r>
    </w:p>
    <w:p w14:paraId="402ECD5B" w14:textId="77777777" w:rsidR="00C25899" w:rsidRDefault="00B50146">
      <w:pPr>
        <w:spacing w:before="160" w:after="0" w:line="276" w:lineRule="auto"/>
        <w:jc w:val="both"/>
      </w:pPr>
      <w:r>
        <w:rPr>
          <w:color w:val="0B0080"/>
        </w:rPr>
        <w:t>&lt;Include a gap analysis between the baseline/foundation Architecture and the target/future Architecture, specifically related to Security decisions&gt;</w:t>
      </w:r>
    </w:p>
    <w:p w14:paraId="5E88EF01" w14:textId="77777777" w:rsidR="00C25899" w:rsidRDefault="00B50146">
      <w:pPr>
        <w:pStyle w:val="Heading2"/>
        <w:spacing w:before="480" w:after="120"/>
      </w:pPr>
      <w:bookmarkStart w:id="54" w:name="_3l18frh" w:colFirst="0" w:colLast="0"/>
      <w:bookmarkEnd w:id="54"/>
      <w:r>
        <w:t>Data Architecture</w:t>
      </w:r>
    </w:p>
    <w:p w14:paraId="4645E197" w14:textId="77777777" w:rsidR="00C25899" w:rsidRDefault="00B50146">
      <w:pPr>
        <w:spacing w:before="160" w:after="0" w:line="276" w:lineRule="auto"/>
        <w:jc w:val="both"/>
        <w:rPr>
          <w:color w:val="0B0080"/>
        </w:rPr>
      </w:pPr>
      <w:r>
        <w:rPr>
          <w:color w:val="0B0080"/>
        </w:rPr>
        <w:t>&lt;Include data domains identified, catalogues for data structures and any relevant view including the viewpoint&gt;</w:t>
      </w:r>
    </w:p>
    <w:p w14:paraId="01EC2ABC" w14:textId="77777777" w:rsidR="00C25899" w:rsidRDefault="00C25899">
      <w:pPr>
        <w:spacing w:before="160" w:after="0" w:line="276" w:lineRule="auto"/>
        <w:jc w:val="both"/>
        <w:rPr>
          <w:color w:val="0B0080"/>
        </w:rPr>
      </w:pPr>
    </w:p>
    <w:p w14:paraId="5C302FB5" w14:textId="77777777" w:rsidR="00C25899" w:rsidRDefault="00B50146">
      <w:pPr>
        <w:spacing w:after="0" w:line="276" w:lineRule="auto"/>
      </w:pPr>
      <w:r>
        <w:t>The following section is a drill down of the data involved in the solution. Based on the use cases and the requisites provided, there are some clear domains identified, grouping information about Customers, Orders, etc. See the following sections to have a better understanding of the data involved in the solution</w:t>
      </w:r>
      <w:r>
        <w:rPr>
          <w:rFonts w:ascii="Arial" w:eastAsia="Arial" w:hAnsi="Arial" w:cs="Arial"/>
        </w:rPr>
        <w:t>.</w:t>
      </w:r>
    </w:p>
    <w:p w14:paraId="3FA3228D" w14:textId="77777777" w:rsidR="00C25899" w:rsidRDefault="00B50146">
      <w:pPr>
        <w:pStyle w:val="Heading3"/>
        <w:spacing w:line="276" w:lineRule="auto"/>
      </w:pPr>
      <w:bookmarkStart w:id="55" w:name="_206ipza" w:colFirst="0" w:colLast="0"/>
      <w:bookmarkEnd w:id="55"/>
      <w:r>
        <w:t>Domains identified</w:t>
      </w:r>
    </w:p>
    <w:p w14:paraId="70714600" w14:textId="77777777" w:rsidR="00C25899" w:rsidRDefault="00C25899">
      <w:pPr>
        <w:spacing w:after="0" w:line="276" w:lineRule="auto"/>
      </w:pPr>
    </w:p>
    <w:p w14:paraId="4497527B" w14:textId="77777777" w:rsidR="00C25899" w:rsidRDefault="00B50146">
      <w:pPr>
        <w:spacing w:before="160" w:after="0" w:line="276" w:lineRule="auto"/>
        <w:jc w:val="both"/>
      </w:pPr>
      <w:r>
        <w:rPr>
          <w:color w:val="0B0080"/>
        </w:rPr>
        <w:t>&lt;Data domains and systems catalogue example&gt;</w:t>
      </w:r>
    </w:p>
    <w:tbl>
      <w:tblPr>
        <w:tblStyle w:val="a6"/>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2"/>
        <w:gridCol w:w="1602"/>
        <w:gridCol w:w="3183"/>
        <w:gridCol w:w="3183"/>
      </w:tblGrid>
      <w:tr w:rsidR="00C25899" w14:paraId="10A74F22" w14:textId="77777777">
        <w:tc>
          <w:tcPr>
            <w:tcW w:w="2111"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7C44027C"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Name</w:t>
            </w:r>
          </w:p>
        </w:tc>
        <w:tc>
          <w:tcPr>
            <w:tcW w:w="1602"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58204C07"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Domain</w:t>
            </w:r>
          </w:p>
        </w:tc>
        <w:tc>
          <w:tcPr>
            <w:tcW w:w="3183"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6A11817B"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Source of truth (expected)</w:t>
            </w:r>
          </w:p>
        </w:tc>
        <w:tc>
          <w:tcPr>
            <w:tcW w:w="3183"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3CA13CD3"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Current systems</w:t>
            </w:r>
          </w:p>
        </w:tc>
      </w:tr>
      <w:tr w:rsidR="00C25899" w14:paraId="41266C42" w14:textId="77777777">
        <w:tc>
          <w:tcPr>
            <w:tcW w:w="2111" w:type="dxa"/>
            <w:shd w:val="clear" w:color="auto" w:fill="auto"/>
            <w:tcMar>
              <w:top w:w="100" w:type="dxa"/>
              <w:left w:w="100" w:type="dxa"/>
              <w:bottom w:w="100" w:type="dxa"/>
              <w:right w:w="100" w:type="dxa"/>
            </w:tcMar>
          </w:tcPr>
          <w:p w14:paraId="7D939514" w14:textId="77777777" w:rsidR="00C25899" w:rsidRDefault="00B50146">
            <w:pPr>
              <w:widowControl w:val="0"/>
              <w:spacing w:after="0" w:line="240" w:lineRule="auto"/>
            </w:pPr>
            <w:r>
              <w:t>Employees</w:t>
            </w:r>
          </w:p>
        </w:tc>
        <w:tc>
          <w:tcPr>
            <w:tcW w:w="1602" w:type="dxa"/>
            <w:shd w:val="clear" w:color="auto" w:fill="auto"/>
            <w:tcMar>
              <w:top w:w="100" w:type="dxa"/>
              <w:left w:w="100" w:type="dxa"/>
              <w:bottom w:w="100" w:type="dxa"/>
              <w:right w:w="100" w:type="dxa"/>
            </w:tcMar>
          </w:tcPr>
          <w:p w14:paraId="21CB1648" w14:textId="77777777" w:rsidR="00C25899" w:rsidRDefault="00B50146">
            <w:pPr>
              <w:widowControl w:val="0"/>
              <w:spacing w:after="0" w:line="240" w:lineRule="auto"/>
            </w:pPr>
            <w:r>
              <w:t>HCM</w:t>
            </w:r>
          </w:p>
        </w:tc>
        <w:tc>
          <w:tcPr>
            <w:tcW w:w="3183" w:type="dxa"/>
            <w:shd w:val="clear" w:color="auto" w:fill="auto"/>
            <w:tcMar>
              <w:top w:w="100" w:type="dxa"/>
              <w:left w:w="100" w:type="dxa"/>
              <w:bottom w:w="100" w:type="dxa"/>
              <w:right w:w="100" w:type="dxa"/>
            </w:tcMar>
          </w:tcPr>
          <w:p w14:paraId="07227EEF" w14:textId="77777777" w:rsidR="00C25899" w:rsidRDefault="00B50146">
            <w:pPr>
              <w:widowControl w:val="0"/>
              <w:spacing w:after="0" w:line="240" w:lineRule="auto"/>
            </w:pPr>
            <w:r>
              <w:t>Salesforce</w:t>
            </w:r>
          </w:p>
        </w:tc>
        <w:tc>
          <w:tcPr>
            <w:tcW w:w="3183" w:type="dxa"/>
            <w:shd w:val="clear" w:color="auto" w:fill="auto"/>
            <w:tcMar>
              <w:top w:w="100" w:type="dxa"/>
              <w:left w:w="100" w:type="dxa"/>
              <w:bottom w:w="100" w:type="dxa"/>
              <w:right w:w="100" w:type="dxa"/>
            </w:tcMar>
          </w:tcPr>
          <w:p w14:paraId="516C41D5" w14:textId="77777777" w:rsidR="00C25899" w:rsidRDefault="00B50146">
            <w:pPr>
              <w:widowControl w:val="0"/>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pPr>
            <w:r>
              <w:t>Salesforce, Workday</w:t>
            </w:r>
          </w:p>
        </w:tc>
      </w:tr>
      <w:tr w:rsidR="00C25899" w14:paraId="2BE65213" w14:textId="77777777">
        <w:tc>
          <w:tcPr>
            <w:tcW w:w="2111" w:type="dxa"/>
            <w:shd w:val="clear" w:color="auto" w:fill="auto"/>
            <w:tcMar>
              <w:top w:w="100" w:type="dxa"/>
              <w:left w:w="100" w:type="dxa"/>
              <w:bottom w:w="100" w:type="dxa"/>
              <w:right w:w="100" w:type="dxa"/>
            </w:tcMar>
          </w:tcPr>
          <w:p w14:paraId="7A13FEAF" w14:textId="77777777" w:rsidR="00C25899" w:rsidRDefault="00B50146">
            <w:pPr>
              <w:widowControl w:val="0"/>
              <w:spacing w:after="0" w:line="240" w:lineRule="auto"/>
            </w:pPr>
            <w:r>
              <w:t>Orders</w:t>
            </w:r>
          </w:p>
        </w:tc>
        <w:tc>
          <w:tcPr>
            <w:tcW w:w="1602" w:type="dxa"/>
            <w:shd w:val="clear" w:color="auto" w:fill="auto"/>
            <w:tcMar>
              <w:top w:w="100" w:type="dxa"/>
              <w:left w:w="100" w:type="dxa"/>
              <w:bottom w:w="100" w:type="dxa"/>
              <w:right w:w="100" w:type="dxa"/>
            </w:tcMar>
          </w:tcPr>
          <w:p w14:paraId="6C1E7030" w14:textId="77777777" w:rsidR="00C25899" w:rsidRDefault="00B50146">
            <w:pPr>
              <w:widowControl w:val="0"/>
              <w:spacing w:after="0" w:line="240" w:lineRule="auto"/>
            </w:pPr>
            <w:r>
              <w:t>Order Management</w:t>
            </w:r>
          </w:p>
        </w:tc>
        <w:tc>
          <w:tcPr>
            <w:tcW w:w="3183" w:type="dxa"/>
            <w:shd w:val="clear" w:color="auto" w:fill="auto"/>
            <w:tcMar>
              <w:top w:w="100" w:type="dxa"/>
              <w:left w:w="100" w:type="dxa"/>
              <w:bottom w:w="100" w:type="dxa"/>
              <w:right w:w="100" w:type="dxa"/>
            </w:tcMar>
          </w:tcPr>
          <w:p w14:paraId="66C2E1F0" w14:textId="77777777" w:rsidR="00C25899" w:rsidRDefault="00B50146">
            <w:pPr>
              <w:widowControl w:val="0"/>
              <w:spacing w:after="0" w:line="240" w:lineRule="auto"/>
            </w:pPr>
            <w:r>
              <w:t>D365</w:t>
            </w:r>
          </w:p>
        </w:tc>
        <w:tc>
          <w:tcPr>
            <w:tcW w:w="3183" w:type="dxa"/>
            <w:shd w:val="clear" w:color="auto" w:fill="auto"/>
            <w:tcMar>
              <w:top w:w="100" w:type="dxa"/>
              <w:left w:w="100" w:type="dxa"/>
              <w:bottom w:w="100" w:type="dxa"/>
              <w:right w:w="100" w:type="dxa"/>
            </w:tcMar>
          </w:tcPr>
          <w:p w14:paraId="5D62A1CE" w14:textId="77777777" w:rsidR="00C25899" w:rsidRDefault="00B50146">
            <w:pPr>
              <w:widowControl w:val="0"/>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pPr>
            <w:r>
              <w:t>Salesforce, D365</w:t>
            </w:r>
          </w:p>
        </w:tc>
      </w:tr>
    </w:tbl>
    <w:p w14:paraId="3DE76E81" w14:textId="77777777" w:rsidR="00C25899" w:rsidRDefault="00C25899">
      <w:pPr>
        <w:spacing w:after="0" w:line="276" w:lineRule="auto"/>
      </w:pPr>
    </w:p>
    <w:p w14:paraId="72872F44" w14:textId="77777777" w:rsidR="00C25899" w:rsidRDefault="00B50146">
      <w:pPr>
        <w:pStyle w:val="Heading3"/>
      </w:pPr>
      <w:bookmarkStart w:id="56" w:name="_4k668n3" w:colFirst="0" w:colLast="0"/>
      <w:bookmarkEnd w:id="56"/>
      <w:r>
        <w:t>Gap Analysis</w:t>
      </w:r>
    </w:p>
    <w:p w14:paraId="472D2CD4" w14:textId="77777777" w:rsidR="00C25899" w:rsidRDefault="00B50146">
      <w:pPr>
        <w:spacing w:before="160" w:after="0" w:line="276" w:lineRule="auto"/>
        <w:jc w:val="both"/>
      </w:pPr>
      <w:r>
        <w:rPr>
          <w:color w:val="0B0080"/>
        </w:rPr>
        <w:t>&lt;Include a gap analysis between the baseline/foundation Architecture and the target/future Architecture, specifically related to Data Architecture&gt;</w:t>
      </w:r>
    </w:p>
    <w:p w14:paraId="2B1D94DD" w14:textId="77777777" w:rsidR="00C25899" w:rsidRDefault="00B50146">
      <w:pPr>
        <w:pStyle w:val="Heading2"/>
        <w:spacing w:before="480" w:after="120"/>
      </w:pPr>
      <w:bookmarkStart w:id="57" w:name="_2zbgiuw" w:colFirst="0" w:colLast="0"/>
      <w:bookmarkEnd w:id="57"/>
      <w:r>
        <w:lastRenderedPageBreak/>
        <w:t>Application Architecture</w:t>
      </w:r>
    </w:p>
    <w:p w14:paraId="28E49F94" w14:textId="77777777" w:rsidR="00C25899" w:rsidRDefault="00B50146">
      <w:pPr>
        <w:spacing w:after="0" w:line="276" w:lineRule="auto"/>
      </w:pPr>
      <w:r>
        <w:t>This section is a drill down of the Platform Architecture, covering the application related components and their interactions</w:t>
      </w:r>
    </w:p>
    <w:p w14:paraId="65CABA91" w14:textId="77777777" w:rsidR="00C25899" w:rsidRDefault="00B50146">
      <w:pPr>
        <w:pStyle w:val="Heading3"/>
      </w:pPr>
      <w:bookmarkStart w:id="58" w:name="_1egqt2p" w:colFirst="0" w:colLast="0"/>
      <w:bookmarkEnd w:id="58"/>
      <w:r>
        <w:t>Integration Patterns</w:t>
      </w:r>
    </w:p>
    <w:p w14:paraId="2D6449A8" w14:textId="77777777" w:rsidR="00C25899" w:rsidRDefault="00C25899"/>
    <w:p w14:paraId="7B6A8AF8" w14:textId="77777777" w:rsidR="00C25899" w:rsidRDefault="00B50146">
      <w:pPr>
        <w:spacing w:after="0" w:line="276" w:lineRule="auto"/>
      </w:pPr>
      <w:r>
        <w:t>Based on the discussions and discovery sessions, the following integration patterns were identified:</w:t>
      </w:r>
    </w:p>
    <w:p w14:paraId="41623D3C" w14:textId="77777777" w:rsidR="00C25899" w:rsidRDefault="00B50146">
      <w:pPr>
        <w:spacing w:before="160" w:after="0" w:line="276" w:lineRule="auto"/>
        <w:jc w:val="both"/>
      </w:pPr>
      <w:r>
        <w:rPr>
          <w:color w:val="0B0080"/>
        </w:rPr>
        <w:t>&lt;Integration patterns catalogue example&gt;</w:t>
      </w:r>
    </w:p>
    <w:p w14:paraId="70D40B6C" w14:textId="77777777" w:rsidR="00C25899" w:rsidRDefault="00C25899">
      <w:pPr>
        <w:spacing w:after="0" w:line="276" w:lineRule="auto"/>
      </w:pPr>
    </w:p>
    <w:tbl>
      <w:tblPr>
        <w:tblStyle w:val="a7"/>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7230"/>
      </w:tblGrid>
      <w:tr w:rsidR="00C25899" w14:paraId="301C73BA" w14:textId="77777777">
        <w:tc>
          <w:tcPr>
            <w:tcW w:w="2115"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11C72C44"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Pattern</w:t>
            </w:r>
          </w:p>
        </w:tc>
        <w:tc>
          <w:tcPr>
            <w:tcW w:w="7230"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20F9F443"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Description</w:t>
            </w:r>
          </w:p>
        </w:tc>
      </w:tr>
      <w:tr w:rsidR="00C25899" w14:paraId="3DA45284" w14:textId="77777777">
        <w:tc>
          <w:tcPr>
            <w:tcW w:w="2115" w:type="dxa"/>
            <w:shd w:val="clear" w:color="auto" w:fill="auto"/>
            <w:tcMar>
              <w:top w:w="100" w:type="dxa"/>
              <w:left w:w="100" w:type="dxa"/>
              <w:bottom w:w="100" w:type="dxa"/>
              <w:right w:w="100" w:type="dxa"/>
            </w:tcMar>
          </w:tcPr>
          <w:p w14:paraId="4E9061B0" w14:textId="77777777" w:rsidR="00C25899" w:rsidRDefault="00B50146">
            <w:pPr>
              <w:spacing w:after="0" w:line="276" w:lineRule="auto"/>
            </w:pPr>
            <w:r>
              <w:t>HTTP Synchronous APIs</w:t>
            </w:r>
          </w:p>
        </w:tc>
        <w:tc>
          <w:tcPr>
            <w:tcW w:w="7230" w:type="dxa"/>
            <w:shd w:val="clear" w:color="auto" w:fill="auto"/>
            <w:tcMar>
              <w:top w:w="100" w:type="dxa"/>
              <w:left w:w="100" w:type="dxa"/>
              <w:bottom w:w="100" w:type="dxa"/>
              <w:right w:w="100" w:type="dxa"/>
            </w:tcMar>
          </w:tcPr>
          <w:p w14:paraId="140082D8" w14:textId="77777777" w:rsidR="00C25899" w:rsidRDefault="00B50146">
            <w:pPr>
              <w:spacing w:after="0" w:line="276" w:lineRule="auto"/>
            </w:pPr>
            <w:r>
              <w:t>Unlock information from different systems and expose the data as REST APIs</w:t>
            </w:r>
          </w:p>
          <w:p w14:paraId="72A84D24" w14:textId="77777777" w:rsidR="00C25899" w:rsidRDefault="00C25899">
            <w:pPr>
              <w:widowControl w:val="0"/>
              <w:spacing w:after="0" w:line="240" w:lineRule="auto"/>
            </w:pPr>
          </w:p>
        </w:tc>
      </w:tr>
      <w:tr w:rsidR="00C25899" w14:paraId="273EC417" w14:textId="77777777">
        <w:tc>
          <w:tcPr>
            <w:tcW w:w="2115" w:type="dxa"/>
            <w:shd w:val="clear" w:color="auto" w:fill="auto"/>
            <w:tcMar>
              <w:top w:w="100" w:type="dxa"/>
              <w:left w:w="100" w:type="dxa"/>
              <w:bottom w:w="100" w:type="dxa"/>
              <w:right w:w="100" w:type="dxa"/>
            </w:tcMar>
          </w:tcPr>
          <w:p w14:paraId="63FE7648" w14:textId="77777777" w:rsidR="00C25899" w:rsidRDefault="00B50146">
            <w:pPr>
              <w:widowControl w:val="0"/>
              <w:spacing w:after="0" w:line="240" w:lineRule="auto"/>
            </w:pPr>
            <w:r>
              <w:t>One way sync</w:t>
            </w:r>
          </w:p>
        </w:tc>
        <w:tc>
          <w:tcPr>
            <w:tcW w:w="7230" w:type="dxa"/>
            <w:shd w:val="clear" w:color="auto" w:fill="auto"/>
            <w:tcMar>
              <w:top w:w="100" w:type="dxa"/>
              <w:left w:w="100" w:type="dxa"/>
              <w:bottom w:w="100" w:type="dxa"/>
              <w:right w:w="100" w:type="dxa"/>
            </w:tcMar>
          </w:tcPr>
          <w:p w14:paraId="340C8A50" w14:textId="77777777" w:rsidR="00C25899" w:rsidRDefault="00B50146">
            <w:pPr>
              <w:spacing w:after="0" w:line="276" w:lineRule="auto"/>
            </w:pPr>
            <w:r>
              <w:t xml:space="preserve">Replicate data elements from one system to another </w:t>
            </w:r>
          </w:p>
          <w:p w14:paraId="6022F6F4" w14:textId="77777777" w:rsidR="00C25899" w:rsidRDefault="00C25899">
            <w:pPr>
              <w:spacing w:after="0" w:line="276" w:lineRule="auto"/>
            </w:pPr>
          </w:p>
          <w:p w14:paraId="3868CAF4" w14:textId="77777777" w:rsidR="00C25899" w:rsidRDefault="00B50146">
            <w:pPr>
              <w:spacing w:after="0" w:line="276" w:lineRule="auto"/>
              <w:rPr>
                <w:rFonts w:ascii="Arial" w:eastAsia="Arial" w:hAnsi="Arial" w:cs="Arial"/>
              </w:rPr>
            </w:pPr>
            <w:r>
              <w:t>Workday to Salesforce</w:t>
            </w:r>
          </w:p>
        </w:tc>
      </w:tr>
    </w:tbl>
    <w:p w14:paraId="2DF56AD7" w14:textId="77777777" w:rsidR="00C25899" w:rsidRDefault="00C25899">
      <w:pPr>
        <w:spacing w:after="0" w:line="276" w:lineRule="auto"/>
        <w:rPr>
          <w:rFonts w:ascii="Arial" w:eastAsia="Arial" w:hAnsi="Arial" w:cs="Arial"/>
        </w:rPr>
      </w:pPr>
    </w:p>
    <w:p w14:paraId="3B1094B2" w14:textId="77777777" w:rsidR="00C25899" w:rsidRDefault="00C25899">
      <w:pPr>
        <w:spacing w:after="0" w:line="276" w:lineRule="auto"/>
      </w:pPr>
    </w:p>
    <w:p w14:paraId="06253B4C" w14:textId="77777777" w:rsidR="00C25899" w:rsidRDefault="00B50146">
      <w:pPr>
        <w:pStyle w:val="Heading3"/>
      </w:pPr>
      <w:bookmarkStart w:id="59" w:name="_3ygebqi" w:colFirst="0" w:colLast="0"/>
      <w:bookmarkEnd w:id="59"/>
      <w:r>
        <w:t>Layers</w:t>
      </w:r>
    </w:p>
    <w:p w14:paraId="5D6082C9" w14:textId="77777777" w:rsidR="00C25899" w:rsidRDefault="00B50146">
      <w:pPr>
        <w:spacing w:before="160" w:after="0" w:line="276" w:lineRule="auto"/>
        <w:jc w:val="both"/>
      </w:pPr>
      <w:r>
        <w:rPr>
          <w:color w:val="0B0080"/>
        </w:rPr>
        <w:t>&lt;Layer segmentation rationales&gt;</w:t>
      </w:r>
    </w:p>
    <w:p w14:paraId="5A86515A" w14:textId="77777777" w:rsidR="00C25899" w:rsidRDefault="00B50146">
      <w:pPr>
        <w:spacing w:before="160" w:after="0"/>
        <w:jc w:val="both"/>
        <w:rPr>
          <w:rFonts w:ascii="Open Sans" w:eastAsia="Open Sans" w:hAnsi="Open Sans" w:cs="Open Sans"/>
          <w:b/>
        </w:rPr>
      </w:pPr>
      <w:r>
        <w:rPr>
          <w:rFonts w:ascii="Open Sans" w:eastAsia="Open Sans" w:hAnsi="Open Sans" w:cs="Open Sans"/>
          <w:b/>
        </w:rPr>
        <w:t>System Layer</w:t>
      </w:r>
    </w:p>
    <w:p w14:paraId="6DEBDEF5" w14:textId="77777777" w:rsidR="00C25899" w:rsidRDefault="00C25899">
      <w:pPr>
        <w:spacing w:after="0" w:line="276" w:lineRule="auto"/>
      </w:pPr>
    </w:p>
    <w:p w14:paraId="0CD5411D" w14:textId="77777777" w:rsidR="00C25899" w:rsidRDefault="00B50146">
      <w:pPr>
        <w:spacing w:after="0" w:line="276" w:lineRule="auto"/>
        <w:rPr>
          <w:color w:val="0B0080"/>
        </w:rPr>
      </w:pPr>
      <w:r>
        <w:rPr>
          <w:color w:val="0B0080"/>
        </w:rPr>
        <w:t>This layer represents multiple spheres of knowledge (ontologies) of Business objects (orders, accounts, etc), related to one or many business processes (e.g Order management, CRM, Sales, etc)</w:t>
      </w:r>
    </w:p>
    <w:p w14:paraId="6C2F9C6C" w14:textId="77777777" w:rsidR="00C25899" w:rsidRDefault="00B50146">
      <w:pPr>
        <w:spacing w:before="160" w:after="0" w:line="276" w:lineRule="auto"/>
        <w:jc w:val="both"/>
        <w:rPr>
          <w:rFonts w:ascii="Arial" w:eastAsia="Arial" w:hAnsi="Arial" w:cs="Arial"/>
          <w:color w:val="0B0080"/>
        </w:rPr>
      </w:pPr>
      <w:r>
        <w:rPr>
          <w:color w:val="0B0080"/>
        </w:rPr>
        <w:t>The system APIs will provide a means of accessing data of underlying/core systems (Salesforce, Workday, D360, etc) exposing that data in a domain-based canonical format while providing downstream isolation from any interface changes or rationalization of those systems.</w:t>
      </w:r>
      <w:r>
        <w:rPr>
          <w:rFonts w:ascii="Arial" w:eastAsia="Arial" w:hAnsi="Arial" w:cs="Arial"/>
          <w:color w:val="0B0080"/>
        </w:rPr>
        <w:t xml:space="preserve"> </w:t>
      </w:r>
    </w:p>
    <w:p w14:paraId="7990BF7C" w14:textId="77777777" w:rsidR="00C25899" w:rsidRDefault="00B50146">
      <w:pPr>
        <w:spacing w:before="460" w:after="0"/>
        <w:jc w:val="both"/>
        <w:rPr>
          <w:rFonts w:ascii="Open Sans" w:eastAsia="Open Sans" w:hAnsi="Open Sans" w:cs="Open Sans"/>
          <w:b/>
        </w:rPr>
      </w:pPr>
      <w:r>
        <w:rPr>
          <w:rFonts w:ascii="Open Sans" w:eastAsia="Open Sans" w:hAnsi="Open Sans" w:cs="Open Sans"/>
          <w:b/>
        </w:rPr>
        <w:t>Process Layer</w:t>
      </w:r>
    </w:p>
    <w:p w14:paraId="410EF9BF" w14:textId="77777777" w:rsidR="00C25899" w:rsidRDefault="00B50146">
      <w:pPr>
        <w:spacing w:before="160" w:after="0" w:line="276" w:lineRule="auto"/>
        <w:jc w:val="both"/>
        <w:rPr>
          <w:color w:val="0B0080"/>
        </w:rPr>
      </w:pPr>
      <w:r>
        <w:rPr>
          <w:color w:val="0B0080"/>
        </w:rPr>
        <w:lastRenderedPageBreak/>
        <w:t>The underlying business processes (Human Capital Management, Order management, CRM, etc) that interact and shape this data should be strictly encapsulated independently of the source systems from which the data originates, as well as the target channels through which that data is to be delivered. These APIs perform specific business processes functions and provide access to non-central data</w:t>
      </w:r>
    </w:p>
    <w:p w14:paraId="768FFE68" w14:textId="77777777" w:rsidR="00C25899" w:rsidRDefault="00B50146">
      <w:pPr>
        <w:spacing w:before="460" w:after="0"/>
        <w:jc w:val="both"/>
        <w:rPr>
          <w:rFonts w:ascii="Open Sans" w:eastAsia="Open Sans" w:hAnsi="Open Sans" w:cs="Open Sans"/>
          <w:b/>
        </w:rPr>
      </w:pPr>
      <w:r>
        <w:rPr>
          <w:rFonts w:ascii="Open Sans" w:eastAsia="Open Sans" w:hAnsi="Open Sans" w:cs="Open Sans"/>
          <w:b/>
        </w:rPr>
        <w:t>Experience Layer</w:t>
      </w:r>
    </w:p>
    <w:p w14:paraId="0D1FDCD0" w14:textId="77777777" w:rsidR="00C25899" w:rsidRDefault="00B50146">
      <w:pPr>
        <w:spacing w:before="160" w:after="0" w:line="276" w:lineRule="auto"/>
        <w:jc w:val="both"/>
        <w:rPr>
          <w:color w:val="0B0080"/>
        </w:rPr>
      </w:pPr>
      <w:r>
        <w:rPr>
          <w:color w:val="0B0080"/>
        </w:rPr>
        <w:t>Data is now consumed across a broad set of channels/teams, each of which wants access to the same data but in a variety of different forms. Experience APIs are the means by which data can be reconfigured so that it is most easily consumed by its intended audience, all from a common data source, rather than setting up separate point-to-point integrations for each channel.</w:t>
      </w:r>
    </w:p>
    <w:p w14:paraId="1A66C2F3" w14:textId="77777777" w:rsidR="00C25899" w:rsidRDefault="00C25899">
      <w:pPr>
        <w:spacing w:after="0" w:line="276" w:lineRule="auto"/>
      </w:pPr>
    </w:p>
    <w:p w14:paraId="73519E45" w14:textId="77777777" w:rsidR="00C25899" w:rsidRDefault="00B50146">
      <w:pPr>
        <w:spacing w:after="0" w:line="276" w:lineRule="auto"/>
      </w:pPr>
      <w:r>
        <w:t xml:space="preserve">Reference: </w:t>
      </w:r>
      <w:hyperlink r:id="rId35">
        <w:r>
          <w:rPr>
            <w:color w:val="1155CC"/>
            <w:u w:val="single"/>
          </w:rPr>
          <w:t>API-led connectivity: The next step in the evolution of SOA</w:t>
        </w:r>
      </w:hyperlink>
    </w:p>
    <w:p w14:paraId="1D31AD89" w14:textId="77777777" w:rsidR="00C25899" w:rsidRDefault="00B50146">
      <w:pPr>
        <w:pStyle w:val="Heading3"/>
      </w:pPr>
      <w:bookmarkStart w:id="60" w:name="_2dlolyb" w:colFirst="0" w:colLast="0"/>
      <w:bookmarkEnd w:id="60"/>
      <w:r>
        <w:lastRenderedPageBreak/>
        <w:t>Components View</w:t>
      </w:r>
    </w:p>
    <w:p w14:paraId="15DB2CF9" w14:textId="77777777" w:rsidR="00C25899" w:rsidRDefault="00B50146">
      <w:pPr>
        <w:spacing w:after="0" w:line="276" w:lineRule="auto"/>
      </w:pPr>
      <w:r>
        <w:rPr>
          <w:noProof/>
          <w:lang w:val="en-US"/>
        </w:rPr>
        <w:drawing>
          <wp:inline distT="114300" distB="114300" distL="114300" distR="114300" wp14:anchorId="512D11A7" wp14:editId="490B0D48">
            <wp:extent cx="6400800" cy="50800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6400800" cy="5080000"/>
                    </a:xfrm>
                    <a:prstGeom prst="rect">
                      <a:avLst/>
                    </a:prstGeom>
                    <a:ln/>
                  </pic:spPr>
                </pic:pic>
              </a:graphicData>
            </a:graphic>
          </wp:inline>
        </w:drawing>
      </w:r>
    </w:p>
    <w:p w14:paraId="14591BE2" w14:textId="77777777" w:rsidR="00C25899" w:rsidRDefault="00B50146">
      <w:pPr>
        <w:spacing w:before="160" w:after="0" w:line="276" w:lineRule="auto"/>
        <w:jc w:val="both"/>
      </w:pPr>
      <w:r>
        <w:rPr>
          <w:color w:val="0B0080"/>
        </w:rPr>
        <w:t>&lt;Mule applications catalogue example&gt;</w:t>
      </w:r>
    </w:p>
    <w:p w14:paraId="398F7542" w14:textId="77777777" w:rsidR="00C25899" w:rsidRDefault="00C25899">
      <w:pPr>
        <w:spacing w:after="0" w:line="276" w:lineRule="auto"/>
      </w:pPr>
    </w:p>
    <w:tbl>
      <w:tblPr>
        <w:tblStyle w:val="a8"/>
        <w:tblW w:w="10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1380"/>
        <w:gridCol w:w="1935"/>
        <w:gridCol w:w="2115"/>
        <w:gridCol w:w="3015"/>
      </w:tblGrid>
      <w:tr w:rsidR="00C25899" w14:paraId="188EE155" w14:textId="77777777">
        <w:tc>
          <w:tcPr>
            <w:tcW w:w="1665"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4F923BBE"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Name</w:t>
            </w:r>
          </w:p>
        </w:tc>
        <w:tc>
          <w:tcPr>
            <w:tcW w:w="1380"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380ACEE7"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Type</w:t>
            </w:r>
          </w:p>
        </w:tc>
        <w:tc>
          <w:tcPr>
            <w:tcW w:w="1935"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11B03675"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Layer</w:t>
            </w:r>
          </w:p>
        </w:tc>
        <w:tc>
          <w:tcPr>
            <w:tcW w:w="2115"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3025E55F"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Business Domain</w:t>
            </w:r>
          </w:p>
        </w:tc>
        <w:tc>
          <w:tcPr>
            <w:tcW w:w="3015"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38DD3033"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Components interaction</w:t>
            </w:r>
          </w:p>
        </w:tc>
      </w:tr>
      <w:tr w:rsidR="00C25899" w14:paraId="4A30148D" w14:textId="77777777">
        <w:tc>
          <w:tcPr>
            <w:tcW w:w="1665" w:type="dxa"/>
            <w:shd w:val="clear" w:color="auto" w:fill="auto"/>
            <w:tcMar>
              <w:top w:w="100" w:type="dxa"/>
              <w:left w:w="100" w:type="dxa"/>
              <w:bottom w:w="100" w:type="dxa"/>
              <w:right w:w="100" w:type="dxa"/>
            </w:tcMar>
          </w:tcPr>
          <w:p w14:paraId="3C673453" w14:textId="77777777" w:rsidR="00C25899" w:rsidRDefault="00B50146">
            <w:pPr>
              <w:spacing w:after="0" w:line="276" w:lineRule="auto"/>
            </w:pPr>
            <w:r>
              <w:t>Employees API</w:t>
            </w:r>
          </w:p>
        </w:tc>
        <w:tc>
          <w:tcPr>
            <w:tcW w:w="1380" w:type="dxa"/>
            <w:shd w:val="clear" w:color="auto" w:fill="auto"/>
            <w:tcMar>
              <w:top w:w="100" w:type="dxa"/>
              <w:left w:w="100" w:type="dxa"/>
              <w:bottom w:w="100" w:type="dxa"/>
              <w:right w:w="100" w:type="dxa"/>
            </w:tcMar>
          </w:tcPr>
          <w:p w14:paraId="5E4F21B4" w14:textId="77777777" w:rsidR="00C25899" w:rsidRDefault="00B50146">
            <w:pPr>
              <w:widowControl w:val="0"/>
              <w:spacing w:after="0" w:line="240" w:lineRule="auto"/>
            </w:pPr>
            <w:r>
              <w:t>Mule API</w:t>
            </w:r>
          </w:p>
        </w:tc>
        <w:tc>
          <w:tcPr>
            <w:tcW w:w="1935" w:type="dxa"/>
            <w:shd w:val="clear" w:color="auto" w:fill="auto"/>
            <w:tcMar>
              <w:top w:w="100" w:type="dxa"/>
              <w:left w:w="100" w:type="dxa"/>
              <w:bottom w:w="100" w:type="dxa"/>
              <w:right w:w="100" w:type="dxa"/>
            </w:tcMar>
          </w:tcPr>
          <w:p w14:paraId="1CCCD028" w14:textId="77777777" w:rsidR="00C25899" w:rsidRDefault="00B50146">
            <w:pPr>
              <w:spacing w:after="0" w:line="276" w:lineRule="auto"/>
            </w:pPr>
            <w:r>
              <w:t>Domain/System</w:t>
            </w:r>
          </w:p>
        </w:tc>
        <w:tc>
          <w:tcPr>
            <w:tcW w:w="2115" w:type="dxa"/>
            <w:shd w:val="clear" w:color="auto" w:fill="auto"/>
            <w:tcMar>
              <w:top w:w="100" w:type="dxa"/>
              <w:left w:w="100" w:type="dxa"/>
              <w:bottom w:w="100" w:type="dxa"/>
              <w:right w:w="100" w:type="dxa"/>
            </w:tcMar>
          </w:tcPr>
          <w:p w14:paraId="785A593B" w14:textId="77777777" w:rsidR="00C25899" w:rsidRDefault="00B50146">
            <w:pPr>
              <w:spacing w:after="0" w:line="276" w:lineRule="auto"/>
            </w:pPr>
            <w:r>
              <w:t>HCM</w:t>
            </w:r>
          </w:p>
        </w:tc>
        <w:tc>
          <w:tcPr>
            <w:tcW w:w="3015" w:type="dxa"/>
            <w:shd w:val="clear" w:color="auto" w:fill="auto"/>
            <w:tcMar>
              <w:top w:w="100" w:type="dxa"/>
              <w:left w:w="100" w:type="dxa"/>
              <w:bottom w:w="100" w:type="dxa"/>
              <w:right w:w="100" w:type="dxa"/>
            </w:tcMar>
          </w:tcPr>
          <w:p w14:paraId="3D1E304F" w14:textId="77777777" w:rsidR="00C25899" w:rsidRDefault="00B50146">
            <w:pPr>
              <w:spacing w:after="0" w:line="276" w:lineRule="auto"/>
            </w:pPr>
            <w:r>
              <w:t>Salesforce, Workday</w:t>
            </w:r>
          </w:p>
        </w:tc>
      </w:tr>
      <w:tr w:rsidR="00C25899" w14:paraId="77B03D02" w14:textId="77777777">
        <w:tc>
          <w:tcPr>
            <w:tcW w:w="1665" w:type="dxa"/>
            <w:shd w:val="clear" w:color="auto" w:fill="auto"/>
            <w:tcMar>
              <w:top w:w="100" w:type="dxa"/>
              <w:left w:w="100" w:type="dxa"/>
              <w:bottom w:w="100" w:type="dxa"/>
              <w:right w:w="100" w:type="dxa"/>
            </w:tcMar>
          </w:tcPr>
          <w:p w14:paraId="3191347F" w14:textId="77777777" w:rsidR="00C25899" w:rsidRDefault="00B50146">
            <w:pPr>
              <w:widowControl w:val="0"/>
              <w:spacing w:after="0" w:line="240" w:lineRule="auto"/>
            </w:pPr>
            <w:r>
              <w:t>Employees sync</w:t>
            </w:r>
          </w:p>
        </w:tc>
        <w:tc>
          <w:tcPr>
            <w:tcW w:w="1380" w:type="dxa"/>
            <w:shd w:val="clear" w:color="auto" w:fill="auto"/>
            <w:tcMar>
              <w:top w:w="100" w:type="dxa"/>
              <w:left w:w="100" w:type="dxa"/>
              <w:bottom w:w="100" w:type="dxa"/>
              <w:right w:w="100" w:type="dxa"/>
            </w:tcMar>
          </w:tcPr>
          <w:p w14:paraId="2A97CCB9" w14:textId="77777777" w:rsidR="00C25899" w:rsidRDefault="00B50146">
            <w:pPr>
              <w:spacing w:after="0" w:line="276" w:lineRule="auto"/>
            </w:pPr>
            <w:r>
              <w:t>Mule process</w:t>
            </w:r>
          </w:p>
        </w:tc>
        <w:tc>
          <w:tcPr>
            <w:tcW w:w="1935" w:type="dxa"/>
            <w:shd w:val="clear" w:color="auto" w:fill="auto"/>
            <w:tcMar>
              <w:top w:w="100" w:type="dxa"/>
              <w:left w:w="100" w:type="dxa"/>
              <w:bottom w:w="100" w:type="dxa"/>
              <w:right w:w="100" w:type="dxa"/>
            </w:tcMar>
          </w:tcPr>
          <w:p w14:paraId="1C958DDB" w14:textId="77777777" w:rsidR="00C25899" w:rsidRDefault="00B50146">
            <w:pPr>
              <w:spacing w:after="0" w:line="276" w:lineRule="auto"/>
            </w:pPr>
            <w:r>
              <w:t>Process</w:t>
            </w:r>
          </w:p>
        </w:tc>
        <w:tc>
          <w:tcPr>
            <w:tcW w:w="2115" w:type="dxa"/>
            <w:shd w:val="clear" w:color="auto" w:fill="auto"/>
            <w:tcMar>
              <w:top w:w="100" w:type="dxa"/>
              <w:left w:w="100" w:type="dxa"/>
              <w:bottom w:w="100" w:type="dxa"/>
              <w:right w:w="100" w:type="dxa"/>
            </w:tcMar>
          </w:tcPr>
          <w:p w14:paraId="306FCA53" w14:textId="77777777" w:rsidR="00C25899" w:rsidRDefault="00B50146">
            <w:pPr>
              <w:spacing w:after="0" w:line="276" w:lineRule="auto"/>
            </w:pPr>
            <w:r>
              <w:t>HCM</w:t>
            </w:r>
          </w:p>
        </w:tc>
        <w:tc>
          <w:tcPr>
            <w:tcW w:w="3015" w:type="dxa"/>
            <w:shd w:val="clear" w:color="auto" w:fill="auto"/>
            <w:tcMar>
              <w:top w:w="100" w:type="dxa"/>
              <w:left w:w="100" w:type="dxa"/>
              <w:bottom w:w="100" w:type="dxa"/>
              <w:right w:w="100" w:type="dxa"/>
            </w:tcMar>
          </w:tcPr>
          <w:p w14:paraId="4BB19BBB" w14:textId="77777777" w:rsidR="00C25899" w:rsidRDefault="00B50146">
            <w:pPr>
              <w:spacing w:after="0" w:line="276" w:lineRule="auto"/>
            </w:pPr>
            <w:r>
              <w:t>Employees API</w:t>
            </w:r>
          </w:p>
        </w:tc>
      </w:tr>
      <w:tr w:rsidR="00C25899" w14:paraId="4CD9EADC" w14:textId="77777777">
        <w:tc>
          <w:tcPr>
            <w:tcW w:w="1665" w:type="dxa"/>
            <w:shd w:val="clear" w:color="auto" w:fill="auto"/>
            <w:tcMar>
              <w:top w:w="100" w:type="dxa"/>
              <w:left w:w="100" w:type="dxa"/>
              <w:bottom w:w="100" w:type="dxa"/>
              <w:right w:w="100" w:type="dxa"/>
            </w:tcMar>
          </w:tcPr>
          <w:p w14:paraId="3F215B08" w14:textId="77777777" w:rsidR="00C25899" w:rsidRDefault="00B50146">
            <w:pPr>
              <w:widowControl w:val="0"/>
              <w:spacing w:after="0" w:line="240" w:lineRule="auto"/>
            </w:pPr>
            <w:r>
              <w:lastRenderedPageBreak/>
              <w:t>Orders API</w:t>
            </w:r>
          </w:p>
        </w:tc>
        <w:tc>
          <w:tcPr>
            <w:tcW w:w="1380" w:type="dxa"/>
            <w:shd w:val="clear" w:color="auto" w:fill="auto"/>
            <w:tcMar>
              <w:top w:w="100" w:type="dxa"/>
              <w:left w:w="100" w:type="dxa"/>
              <w:bottom w:w="100" w:type="dxa"/>
              <w:right w:w="100" w:type="dxa"/>
            </w:tcMar>
          </w:tcPr>
          <w:p w14:paraId="7DAE0B8F" w14:textId="77777777" w:rsidR="00C25899" w:rsidRDefault="00B50146">
            <w:pPr>
              <w:spacing w:after="0" w:line="276" w:lineRule="auto"/>
            </w:pPr>
            <w:r>
              <w:t>Mule API</w:t>
            </w:r>
          </w:p>
        </w:tc>
        <w:tc>
          <w:tcPr>
            <w:tcW w:w="1935" w:type="dxa"/>
            <w:shd w:val="clear" w:color="auto" w:fill="auto"/>
            <w:tcMar>
              <w:top w:w="100" w:type="dxa"/>
              <w:left w:w="100" w:type="dxa"/>
              <w:bottom w:w="100" w:type="dxa"/>
              <w:right w:w="100" w:type="dxa"/>
            </w:tcMar>
          </w:tcPr>
          <w:p w14:paraId="18FE5BFF" w14:textId="77777777" w:rsidR="00C25899" w:rsidRDefault="00B50146">
            <w:pPr>
              <w:spacing w:after="0" w:line="276" w:lineRule="auto"/>
            </w:pPr>
            <w:r>
              <w:t>Domain/System</w:t>
            </w:r>
          </w:p>
        </w:tc>
        <w:tc>
          <w:tcPr>
            <w:tcW w:w="2115" w:type="dxa"/>
            <w:shd w:val="clear" w:color="auto" w:fill="auto"/>
            <w:tcMar>
              <w:top w:w="100" w:type="dxa"/>
              <w:left w:w="100" w:type="dxa"/>
              <w:bottom w:w="100" w:type="dxa"/>
              <w:right w:w="100" w:type="dxa"/>
            </w:tcMar>
          </w:tcPr>
          <w:p w14:paraId="711C009A" w14:textId="77777777" w:rsidR="00C25899" w:rsidRDefault="00B50146">
            <w:pPr>
              <w:spacing w:after="0" w:line="276" w:lineRule="auto"/>
            </w:pPr>
            <w:r>
              <w:t>Order Management</w:t>
            </w:r>
          </w:p>
        </w:tc>
        <w:tc>
          <w:tcPr>
            <w:tcW w:w="3015" w:type="dxa"/>
            <w:shd w:val="clear" w:color="auto" w:fill="auto"/>
            <w:tcMar>
              <w:top w:w="100" w:type="dxa"/>
              <w:left w:w="100" w:type="dxa"/>
              <w:bottom w:w="100" w:type="dxa"/>
              <w:right w:w="100" w:type="dxa"/>
            </w:tcMar>
          </w:tcPr>
          <w:p w14:paraId="5A501246" w14:textId="77777777" w:rsidR="00C25899" w:rsidRDefault="00B50146">
            <w:pPr>
              <w:spacing w:after="0" w:line="276" w:lineRule="auto"/>
            </w:pPr>
            <w:r>
              <w:t>D365, Salesforce</w:t>
            </w:r>
          </w:p>
        </w:tc>
      </w:tr>
      <w:tr w:rsidR="00C25899" w14:paraId="435B2BC1" w14:textId="77777777">
        <w:tc>
          <w:tcPr>
            <w:tcW w:w="1665" w:type="dxa"/>
            <w:shd w:val="clear" w:color="auto" w:fill="auto"/>
            <w:tcMar>
              <w:top w:w="100" w:type="dxa"/>
              <w:left w:w="100" w:type="dxa"/>
              <w:bottom w:w="100" w:type="dxa"/>
              <w:right w:w="100" w:type="dxa"/>
            </w:tcMar>
          </w:tcPr>
          <w:p w14:paraId="5F13D52F" w14:textId="77777777" w:rsidR="00C25899" w:rsidRDefault="00B50146">
            <w:pPr>
              <w:widowControl w:val="0"/>
              <w:spacing w:after="0" w:line="240" w:lineRule="auto"/>
            </w:pPr>
            <w:r>
              <w:t>Orders sync</w:t>
            </w:r>
          </w:p>
        </w:tc>
        <w:tc>
          <w:tcPr>
            <w:tcW w:w="1380" w:type="dxa"/>
            <w:shd w:val="clear" w:color="auto" w:fill="auto"/>
            <w:tcMar>
              <w:top w:w="100" w:type="dxa"/>
              <w:left w:w="100" w:type="dxa"/>
              <w:bottom w:w="100" w:type="dxa"/>
              <w:right w:w="100" w:type="dxa"/>
            </w:tcMar>
          </w:tcPr>
          <w:p w14:paraId="16E64F0F" w14:textId="77777777" w:rsidR="00C25899" w:rsidRDefault="00B50146">
            <w:pPr>
              <w:spacing w:after="0" w:line="276" w:lineRule="auto"/>
            </w:pPr>
            <w:r>
              <w:t>Mule process</w:t>
            </w:r>
          </w:p>
        </w:tc>
        <w:tc>
          <w:tcPr>
            <w:tcW w:w="1935" w:type="dxa"/>
            <w:shd w:val="clear" w:color="auto" w:fill="auto"/>
            <w:tcMar>
              <w:top w:w="100" w:type="dxa"/>
              <w:left w:w="100" w:type="dxa"/>
              <w:bottom w:w="100" w:type="dxa"/>
              <w:right w:w="100" w:type="dxa"/>
            </w:tcMar>
          </w:tcPr>
          <w:p w14:paraId="1C73A3E8" w14:textId="77777777" w:rsidR="00C25899" w:rsidRDefault="00B50146">
            <w:pPr>
              <w:spacing w:after="0" w:line="276" w:lineRule="auto"/>
            </w:pPr>
            <w:r>
              <w:t>Process</w:t>
            </w:r>
          </w:p>
        </w:tc>
        <w:tc>
          <w:tcPr>
            <w:tcW w:w="2115" w:type="dxa"/>
            <w:shd w:val="clear" w:color="auto" w:fill="auto"/>
            <w:tcMar>
              <w:top w:w="100" w:type="dxa"/>
              <w:left w:w="100" w:type="dxa"/>
              <w:bottom w:w="100" w:type="dxa"/>
              <w:right w:w="100" w:type="dxa"/>
            </w:tcMar>
          </w:tcPr>
          <w:p w14:paraId="1B63AA44" w14:textId="77777777" w:rsidR="00C25899" w:rsidRDefault="00B50146">
            <w:pPr>
              <w:spacing w:after="0" w:line="276" w:lineRule="auto"/>
            </w:pPr>
            <w:r>
              <w:t>Order Management</w:t>
            </w:r>
          </w:p>
        </w:tc>
        <w:tc>
          <w:tcPr>
            <w:tcW w:w="3015" w:type="dxa"/>
            <w:shd w:val="clear" w:color="auto" w:fill="auto"/>
            <w:tcMar>
              <w:top w:w="100" w:type="dxa"/>
              <w:left w:w="100" w:type="dxa"/>
              <w:bottom w:w="100" w:type="dxa"/>
              <w:right w:w="100" w:type="dxa"/>
            </w:tcMar>
          </w:tcPr>
          <w:p w14:paraId="5987A1E8" w14:textId="77777777" w:rsidR="00C25899" w:rsidRDefault="00B50146">
            <w:pPr>
              <w:spacing w:after="0" w:line="276" w:lineRule="auto"/>
            </w:pPr>
            <w:r>
              <w:t>Orders API</w:t>
            </w:r>
          </w:p>
        </w:tc>
      </w:tr>
    </w:tbl>
    <w:p w14:paraId="1BAA693A" w14:textId="77777777" w:rsidR="00C25899" w:rsidRDefault="00C25899">
      <w:pPr>
        <w:spacing w:after="0" w:line="276" w:lineRule="auto"/>
      </w:pPr>
    </w:p>
    <w:p w14:paraId="73938EF0" w14:textId="77777777" w:rsidR="00C25899" w:rsidRDefault="00B50146">
      <w:pPr>
        <w:spacing w:after="0" w:line="276" w:lineRule="auto"/>
      </w:pPr>
      <w:r>
        <w:t>Separate document to be provided with more details around each API: “Solution Design”</w:t>
      </w:r>
    </w:p>
    <w:p w14:paraId="7EDF8837" w14:textId="77777777" w:rsidR="00C25899" w:rsidRDefault="00C25899">
      <w:pPr>
        <w:spacing w:after="0" w:line="276" w:lineRule="auto"/>
      </w:pPr>
    </w:p>
    <w:p w14:paraId="6079B012" w14:textId="77777777" w:rsidR="00C25899" w:rsidRDefault="00B50146">
      <w:pPr>
        <w:pStyle w:val="Heading3"/>
      </w:pPr>
      <w:bookmarkStart w:id="61" w:name="_sqyw64" w:colFirst="0" w:colLast="0"/>
      <w:bookmarkEnd w:id="61"/>
      <w:r>
        <w:t>API Taxonomy</w:t>
      </w:r>
    </w:p>
    <w:p w14:paraId="376499C0" w14:textId="77777777" w:rsidR="00C25899" w:rsidRDefault="00C25899"/>
    <w:p w14:paraId="296B3437" w14:textId="77777777" w:rsidR="00C25899" w:rsidRDefault="00B50146">
      <w:pPr>
        <w:spacing w:after="0" w:line="276" w:lineRule="auto"/>
        <w:rPr>
          <w:rFonts w:ascii="Arial" w:eastAsia="Arial" w:hAnsi="Arial" w:cs="Arial"/>
        </w:rPr>
      </w:pPr>
      <w:r>
        <w:t>The API Taxonomy should follow REST Design patterns. A separate document to be provided with details around API Taxonomy: “Solution Design”</w:t>
      </w:r>
    </w:p>
    <w:p w14:paraId="10BEF72D" w14:textId="77777777" w:rsidR="00C25899" w:rsidRDefault="00C25899"/>
    <w:p w14:paraId="091D40FC" w14:textId="77777777" w:rsidR="00C25899" w:rsidRDefault="00B50146">
      <w:pPr>
        <w:pStyle w:val="Heading3"/>
      </w:pPr>
      <w:bookmarkStart w:id="62" w:name="_3cqmetx" w:colFirst="0" w:colLast="0"/>
      <w:bookmarkEnd w:id="62"/>
      <w:r>
        <w:t>Development Best Practices</w:t>
      </w:r>
    </w:p>
    <w:p w14:paraId="4252A989" w14:textId="77777777" w:rsidR="00C25899" w:rsidRDefault="00C25899"/>
    <w:p w14:paraId="783ECA21" w14:textId="77777777" w:rsidR="00C25899" w:rsidRDefault="00B50146">
      <w:pPr>
        <w:spacing w:after="0" w:line="276" w:lineRule="auto"/>
      </w:pPr>
      <w:r>
        <w:t>Separate document to be provided with details around Mule Development Best Practices: “Solution Design”</w:t>
      </w:r>
    </w:p>
    <w:p w14:paraId="1BDD3A45" w14:textId="77777777" w:rsidR="00C25899" w:rsidRDefault="00B50146">
      <w:pPr>
        <w:pStyle w:val="Heading3"/>
      </w:pPr>
      <w:bookmarkStart w:id="63" w:name="_1rvwp1q" w:colFirst="0" w:colLast="0"/>
      <w:bookmarkEnd w:id="63"/>
      <w:r>
        <w:t>Gap Analysis</w:t>
      </w:r>
    </w:p>
    <w:p w14:paraId="11111A4C" w14:textId="77777777" w:rsidR="00C25899" w:rsidRDefault="00B50146">
      <w:pPr>
        <w:spacing w:before="160" w:after="0" w:line="276" w:lineRule="auto"/>
        <w:jc w:val="both"/>
      </w:pPr>
      <w:r>
        <w:rPr>
          <w:color w:val="0B0080"/>
        </w:rPr>
        <w:t>&lt;Include a gap analysis between the baseline/foundation Architecture and the target/future Architecture, specifically related to Application Architecture&gt;</w:t>
      </w:r>
    </w:p>
    <w:p w14:paraId="582A960C" w14:textId="77777777" w:rsidR="00C25899" w:rsidRDefault="00C25899"/>
    <w:p w14:paraId="74CB2C4A" w14:textId="77777777" w:rsidR="00C25899" w:rsidRDefault="00B50146">
      <w:pPr>
        <w:pStyle w:val="Heading1"/>
      </w:pPr>
      <w:bookmarkStart w:id="64" w:name="_4bvk7pj" w:colFirst="0" w:colLast="0"/>
      <w:bookmarkEnd w:id="64"/>
      <w:r>
        <w:t>Common Mechanisms</w:t>
      </w:r>
    </w:p>
    <w:p w14:paraId="316EFC3C" w14:textId="77777777" w:rsidR="00C25899" w:rsidRDefault="00B50146">
      <w:pPr>
        <w:spacing w:before="160" w:after="0" w:line="276" w:lineRule="auto"/>
        <w:jc w:val="both"/>
      </w:pPr>
      <w:r>
        <w:rPr>
          <w:color w:val="0B0080"/>
        </w:rPr>
        <w:t>&lt;Include the list of common mechanisms to be used in the Platform, including logging, monitoring and alerts&gt;</w:t>
      </w:r>
    </w:p>
    <w:p w14:paraId="09CF4C43" w14:textId="77777777" w:rsidR="00C25899" w:rsidRDefault="00B50146">
      <w:pPr>
        <w:pStyle w:val="Heading2"/>
        <w:spacing w:before="480" w:after="120"/>
      </w:pPr>
      <w:bookmarkStart w:id="65" w:name="_2r0uhxc" w:colFirst="0" w:colLast="0"/>
      <w:bookmarkEnd w:id="65"/>
      <w:r>
        <w:t>Logging</w:t>
      </w:r>
    </w:p>
    <w:p w14:paraId="70AD5E3C" w14:textId="77777777" w:rsidR="00C25899" w:rsidRDefault="00B50146">
      <w:pPr>
        <w:spacing w:after="0" w:line="276" w:lineRule="auto"/>
      </w:pPr>
      <w:r>
        <w:t xml:space="preserve">The logging mechanism will be implemented using the out of the box Logger component in applications </w:t>
      </w:r>
    </w:p>
    <w:p w14:paraId="460510F8" w14:textId="77777777" w:rsidR="00C25899" w:rsidRDefault="00B50146">
      <w:pPr>
        <w:spacing w:after="0" w:line="276" w:lineRule="auto"/>
      </w:pPr>
      <w:r>
        <w:t xml:space="preserve"> </w:t>
      </w:r>
    </w:p>
    <w:p w14:paraId="4B68C698" w14:textId="77777777" w:rsidR="00C25899" w:rsidRDefault="00B50146">
      <w:pPr>
        <w:spacing w:after="0" w:line="276" w:lineRule="auto"/>
      </w:pPr>
      <w:r>
        <w:t xml:space="preserve">Reference: </w:t>
      </w:r>
      <w:hyperlink r:id="rId37">
        <w:r>
          <w:rPr>
            <w:color w:val="1155CC"/>
            <w:u w:val="single"/>
          </w:rPr>
          <w:t>Logger Component</w:t>
        </w:r>
      </w:hyperlink>
    </w:p>
    <w:p w14:paraId="0D97A085" w14:textId="77777777" w:rsidR="00C25899" w:rsidRDefault="00B50146">
      <w:pPr>
        <w:pStyle w:val="Heading2"/>
        <w:spacing w:before="480" w:after="120"/>
      </w:pPr>
      <w:bookmarkStart w:id="66" w:name="_1664s55" w:colFirst="0" w:colLast="0"/>
      <w:bookmarkEnd w:id="66"/>
      <w:r>
        <w:lastRenderedPageBreak/>
        <w:t>Alerts and Notifications</w:t>
      </w:r>
    </w:p>
    <w:p w14:paraId="0CF5C5FE" w14:textId="77777777" w:rsidR="00C25899" w:rsidRDefault="00C25899"/>
    <w:p w14:paraId="4BB9532D" w14:textId="77777777" w:rsidR="00C25899" w:rsidRDefault="00B50146">
      <w:pPr>
        <w:spacing w:after="0" w:line="276" w:lineRule="auto"/>
      </w:pPr>
      <w:r>
        <w:t>The following alerts will be configured as part of the Platform setup</w:t>
      </w:r>
    </w:p>
    <w:p w14:paraId="1FB8BE24" w14:textId="77777777" w:rsidR="00C25899" w:rsidRDefault="00C25899">
      <w:pPr>
        <w:spacing w:after="0" w:line="276" w:lineRule="auto"/>
      </w:pPr>
    </w:p>
    <w:p w14:paraId="0D6327EC" w14:textId="77777777" w:rsidR="00C25899" w:rsidRDefault="00B50146">
      <w:pPr>
        <w:spacing w:after="0" w:line="276" w:lineRule="auto"/>
      </w:pPr>
      <w:r>
        <w:rPr>
          <w:rFonts w:ascii="Open Sans" w:eastAsia="Open Sans" w:hAnsi="Open Sans" w:cs="Open Sans"/>
          <w:b/>
        </w:rPr>
        <w:t>API Manager, API Level alerts:</w:t>
      </w:r>
      <w:r>
        <w:t xml:space="preserve"> TBD</w:t>
      </w:r>
    </w:p>
    <w:p w14:paraId="2FFF4F18" w14:textId="77777777" w:rsidR="00C25899" w:rsidRDefault="00B50146">
      <w:pPr>
        <w:spacing w:after="0" w:line="276" w:lineRule="auto"/>
      </w:pPr>
      <w:r>
        <w:rPr>
          <w:rFonts w:ascii="Open Sans" w:eastAsia="Open Sans" w:hAnsi="Open Sans" w:cs="Open Sans"/>
          <w:b/>
        </w:rPr>
        <w:t>Runtime Manager, Worker and Application level alerts:</w:t>
      </w:r>
      <w:r>
        <w:t xml:space="preserve"> CPU, memory and worker unresponsive; for all applications</w:t>
      </w:r>
    </w:p>
    <w:p w14:paraId="708A14B2" w14:textId="77777777" w:rsidR="00C25899" w:rsidRDefault="00C25899">
      <w:pPr>
        <w:spacing w:after="0" w:line="276" w:lineRule="auto"/>
      </w:pPr>
    </w:p>
    <w:p w14:paraId="7C48EDB7" w14:textId="77777777" w:rsidR="00C25899" w:rsidRDefault="00B50146">
      <w:pPr>
        <w:spacing w:after="0" w:line="276" w:lineRule="auto"/>
      </w:pPr>
      <w:r>
        <w:rPr>
          <w:noProof/>
          <w:lang w:val="en-US"/>
        </w:rPr>
        <w:drawing>
          <wp:inline distT="114300" distB="114300" distL="114300" distR="114300" wp14:anchorId="48096649" wp14:editId="2BA5E446">
            <wp:extent cx="5943600" cy="10033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943600" cy="1003300"/>
                    </a:xfrm>
                    <a:prstGeom prst="rect">
                      <a:avLst/>
                    </a:prstGeom>
                    <a:ln/>
                  </pic:spPr>
                </pic:pic>
              </a:graphicData>
            </a:graphic>
          </wp:inline>
        </w:drawing>
      </w:r>
    </w:p>
    <w:p w14:paraId="14D48BD4" w14:textId="77777777" w:rsidR="00C25899" w:rsidRDefault="00C25899">
      <w:pPr>
        <w:spacing w:after="0" w:line="276" w:lineRule="auto"/>
      </w:pPr>
    </w:p>
    <w:p w14:paraId="390511B8" w14:textId="77777777" w:rsidR="00C25899" w:rsidRDefault="00B50146">
      <w:pPr>
        <w:spacing w:after="0" w:line="276" w:lineRule="auto"/>
        <w:rPr>
          <w:rFonts w:ascii="Open Sans" w:eastAsia="Open Sans" w:hAnsi="Open Sans" w:cs="Open Sans"/>
          <w:b/>
        </w:rPr>
      </w:pPr>
      <w:r>
        <w:t>Distribution List to be used:</w:t>
      </w:r>
      <w:r>
        <w:rPr>
          <w:rFonts w:ascii="Open Sans" w:eastAsia="Open Sans" w:hAnsi="Open Sans" w:cs="Open Sans"/>
          <w:b/>
        </w:rPr>
        <w:t xml:space="preserve"> team-dl@&lt;customer&gt;.com</w:t>
      </w:r>
    </w:p>
    <w:p w14:paraId="1285812F" w14:textId="77777777" w:rsidR="00C25899" w:rsidRDefault="00C25899">
      <w:pPr>
        <w:spacing w:after="0" w:line="276" w:lineRule="auto"/>
      </w:pPr>
    </w:p>
    <w:p w14:paraId="26B9AA8A" w14:textId="77777777" w:rsidR="00C25899" w:rsidRDefault="00B50146">
      <w:pPr>
        <w:spacing w:after="0" w:line="276" w:lineRule="auto"/>
        <w:rPr>
          <w:rFonts w:ascii="Arial" w:eastAsia="Arial" w:hAnsi="Arial" w:cs="Arial"/>
        </w:rPr>
      </w:pPr>
      <w:r>
        <w:t xml:space="preserve">Reference: </w:t>
      </w:r>
      <w:hyperlink r:id="rId39">
        <w:r>
          <w:rPr>
            <w:color w:val="1155CC"/>
            <w:u w:val="single"/>
          </w:rPr>
          <w:t>Configure Alerts</w:t>
        </w:r>
      </w:hyperlink>
    </w:p>
    <w:p w14:paraId="3BD02808" w14:textId="77777777" w:rsidR="00C25899" w:rsidRDefault="00C25899"/>
    <w:p w14:paraId="3B9C81B7" w14:textId="77777777" w:rsidR="00C25899" w:rsidRDefault="00C25899"/>
    <w:p w14:paraId="7E2915E7" w14:textId="77777777" w:rsidR="00C25899" w:rsidRDefault="00B50146">
      <w:pPr>
        <w:pStyle w:val="Heading2"/>
        <w:spacing w:before="480" w:after="120"/>
      </w:pPr>
      <w:bookmarkStart w:id="67" w:name="_3q5sasy" w:colFirst="0" w:colLast="0"/>
      <w:bookmarkEnd w:id="67"/>
      <w:r>
        <w:t>Monitoring</w:t>
      </w:r>
    </w:p>
    <w:p w14:paraId="093A499D" w14:textId="77777777" w:rsidR="00C25899" w:rsidRDefault="00B50146">
      <w:pPr>
        <w:spacing w:after="0" w:line="276" w:lineRule="auto"/>
      </w:pPr>
      <w:r>
        <w:t xml:space="preserve">Use Anypoint Monitoring and Visualizer out of the box </w:t>
      </w:r>
      <w:commentRangeStart w:id="68"/>
      <w:r>
        <w:t>capabilities</w:t>
      </w:r>
      <w:commentRangeEnd w:id="68"/>
      <w:r w:rsidR="004974A6">
        <w:rPr>
          <w:rStyle w:val="CommentReference"/>
        </w:rPr>
        <w:commentReference w:id="68"/>
      </w:r>
    </w:p>
    <w:p w14:paraId="1C26C7E8" w14:textId="77777777" w:rsidR="00C25899" w:rsidRDefault="00C25899">
      <w:pPr>
        <w:spacing w:after="0" w:line="276" w:lineRule="auto"/>
      </w:pPr>
    </w:p>
    <w:p w14:paraId="16CFC7C8" w14:textId="77777777" w:rsidR="00C25899" w:rsidRDefault="00B50146">
      <w:pPr>
        <w:spacing w:after="0" w:line="276" w:lineRule="auto"/>
        <w:rPr>
          <w:rFonts w:ascii="Arial" w:eastAsia="Arial" w:hAnsi="Arial" w:cs="Arial"/>
        </w:rPr>
      </w:pPr>
      <w:r>
        <w:t>Reference:</w:t>
      </w:r>
      <w:hyperlink r:id="rId40">
        <w:r>
          <w:rPr>
            <w:color w:val="1155CC"/>
            <w:u w:val="single"/>
          </w:rPr>
          <w:t>Anypoint Monitoring Overview</w:t>
        </w:r>
      </w:hyperlink>
    </w:p>
    <w:p w14:paraId="3C2FF57C" w14:textId="77777777" w:rsidR="00C25899" w:rsidRDefault="00C25899"/>
    <w:p w14:paraId="16E967DF" w14:textId="77777777" w:rsidR="00C25899" w:rsidRDefault="00B50146">
      <w:pPr>
        <w:pStyle w:val="Heading2"/>
        <w:spacing w:before="480" w:after="120"/>
      </w:pPr>
      <w:bookmarkStart w:id="70" w:name="_25b2l0r" w:colFirst="0" w:colLast="0"/>
      <w:bookmarkEnd w:id="70"/>
      <w:r>
        <w:t>Send Anypoint Platform Data/Metadata to External Systems</w:t>
      </w:r>
    </w:p>
    <w:p w14:paraId="134296FA" w14:textId="77777777" w:rsidR="00C25899" w:rsidRDefault="00B50146">
      <w:pPr>
        <w:spacing w:before="160" w:after="0" w:line="276" w:lineRule="auto"/>
        <w:jc w:val="both"/>
        <w:rPr>
          <w:rFonts w:ascii="Arial" w:eastAsia="Arial" w:hAnsi="Arial" w:cs="Arial"/>
        </w:rPr>
      </w:pPr>
      <w:r>
        <w:rPr>
          <w:color w:val="0B0080"/>
        </w:rPr>
        <w:t>&lt;Include details on how to send data from Anypoint Platform to external systems IF NEEDED. E.g Send Logs to Splunk/ELK, send API Analytics to Splunk/ELK&gt;</w:t>
      </w:r>
    </w:p>
    <w:p w14:paraId="7CA6BACD" w14:textId="77777777" w:rsidR="00C25899" w:rsidRDefault="00B50146">
      <w:r>
        <w:t xml:space="preserve"> </w:t>
      </w:r>
    </w:p>
    <w:p w14:paraId="23593D57" w14:textId="77777777" w:rsidR="00C25899" w:rsidRDefault="00C25899"/>
    <w:p w14:paraId="3192F79E" w14:textId="77777777" w:rsidR="00C25899" w:rsidRDefault="00B50146">
      <w:pPr>
        <w:pStyle w:val="Heading1"/>
      </w:pPr>
      <w:bookmarkStart w:id="71" w:name="_kgcv8k" w:colFirst="0" w:colLast="0"/>
      <w:bookmarkEnd w:id="71"/>
      <w:r>
        <w:t>Common Services</w:t>
      </w:r>
    </w:p>
    <w:p w14:paraId="6E322709" w14:textId="77777777" w:rsidR="00C25899" w:rsidRDefault="00B50146">
      <w:pPr>
        <w:spacing w:before="160" w:after="0" w:line="276" w:lineRule="auto"/>
        <w:jc w:val="both"/>
      </w:pPr>
      <w:r>
        <w:rPr>
          <w:color w:val="0B0080"/>
        </w:rPr>
        <w:t>&lt;Include the list of common services to be used in the solution, including templates, archetypes, skeletons, RAML fragments, etc &gt;</w:t>
      </w:r>
    </w:p>
    <w:p w14:paraId="15107EC8" w14:textId="77777777" w:rsidR="00C25899" w:rsidRDefault="00B50146">
      <w:pPr>
        <w:pStyle w:val="Heading2"/>
        <w:spacing w:before="480" w:after="120"/>
      </w:pPr>
      <w:bookmarkStart w:id="72" w:name="_34g0dwd" w:colFirst="0" w:colLast="0"/>
      <w:bookmarkEnd w:id="72"/>
      <w:r>
        <w:t>Examples/Templates</w:t>
      </w:r>
    </w:p>
    <w:p w14:paraId="34DC7189" w14:textId="77777777" w:rsidR="00C25899" w:rsidRDefault="00B50146">
      <w:pPr>
        <w:spacing w:after="0" w:line="276" w:lineRule="auto"/>
      </w:pPr>
      <w:r>
        <w:t>APIs Skeletons: The skeletons will provide all the pieces needed for seamless development experience, covering the best practices described in the Application Architecture section</w:t>
      </w:r>
    </w:p>
    <w:p w14:paraId="07FC5510" w14:textId="77777777" w:rsidR="00C25899" w:rsidRDefault="00C25899">
      <w:pPr>
        <w:spacing w:after="0" w:line="276" w:lineRule="auto"/>
      </w:pPr>
    </w:p>
    <w:p w14:paraId="7657F471" w14:textId="77777777" w:rsidR="00C25899" w:rsidRDefault="00B50146">
      <w:pPr>
        <w:numPr>
          <w:ilvl w:val="0"/>
          <w:numId w:val="21"/>
        </w:numPr>
        <w:spacing w:after="0" w:line="276" w:lineRule="auto"/>
        <w:rPr>
          <w:rFonts w:ascii="Arial" w:eastAsia="Arial" w:hAnsi="Arial" w:cs="Arial"/>
        </w:rPr>
      </w:pPr>
      <w:r>
        <w:t>Naming conventions</w:t>
      </w:r>
    </w:p>
    <w:p w14:paraId="274984A5" w14:textId="77777777" w:rsidR="00C25899" w:rsidRDefault="00B50146">
      <w:pPr>
        <w:numPr>
          <w:ilvl w:val="0"/>
          <w:numId w:val="21"/>
        </w:numPr>
        <w:spacing w:after="0" w:line="276" w:lineRule="auto"/>
        <w:rPr>
          <w:rFonts w:ascii="Arial" w:eastAsia="Arial" w:hAnsi="Arial" w:cs="Arial"/>
        </w:rPr>
      </w:pPr>
      <w:r>
        <w:t>Updated maven dependencies</w:t>
      </w:r>
    </w:p>
    <w:p w14:paraId="4A726F81" w14:textId="77777777" w:rsidR="00C25899" w:rsidRDefault="00B50146">
      <w:pPr>
        <w:numPr>
          <w:ilvl w:val="0"/>
          <w:numId w:val="21"/>
        </w:numPr>
        <w:spacing w:after="0" w:line="276" w:lineRule="auto"/>
        <w:rPr>
          <w:rFonts w:ascii="Arial" w:eastAsia="Arial" w:hAnsi="Arial" w:cs="Arial"/>
        </w:rPr>
      </w:pPr>
      <w:r>
        <w:t xml:space="preserve">Properties per environment </w:t>
      </w:r>
    </w:p>
    <w:p w14:paraId="232C7F3B" w14:textId="77777777" w:rsidR="00C25899" w:rsidRDefault="00B50146">
      <w:pPr>
        <w:numPr>
          <w:ilvl w:val="1"/>
          <w:numId w:val="21"/>
        </w:numPr>
        <w:spacing w:after="0" w:line="276" w:lineRule="auto"/>
        <w:rPr>
          <w:rFonts w:ascii="Arial" w:eastAsia="Arial" w:hAnsi="Arial" w:cs="Arial"/>
        </w:rPr>
      </w:pPr>
      <w:r>
        <w:t>users/passwords encrypted</w:t>
      </w:r>
    </w:p>
    <w:p w14:paraId="7D19CC54" w14:textId="77777777" w:rsidR="00C25899" w:rsidRDefault="00B50146">
      <w:pPr>
        <w:numPr>
          <w:ilvl w:val="0"/>
          <w:numId w:val="21"/>
        </w:numPr>
        <w:spacing w:after="0" w:line="276" w:lineRule="auto"/>
        <w:rPr>
          <w:rFonts w:ascii="Arial" w:eastAsia="Arial" w:hAnsi="Arial" w:cs="Arial"/>
        </w:rPr>
      </w:pPr>
      <w:r>
        <w:t>Dataweave scripts externalized</w:t>
      </w:r>
    </w:p>
    <w:p w14:paraId="61C0A0CF" w14:textId="77777777" w:rsidR="00C25899" w:rsidRDefault="00B50146">
      <w:pPr>
        <w:numPr>
          <w:ilvl w:val="0"/>
          <w:numId w:val="21"/>
        </w:numPr>
        <w:spacing w:after="0" w:line="276" w:lineRule="auto"/>
        <w:rPr>
          <w:rFonts w:ascii="Arial" w:eastAsia="Arial" w:hAnsi="Arial" w:cs="Arial"/>
        </w:rPr>
      </w:pPr>
      <w:r>
        <w:t>APIKit including a default error handling flow</w:t>
      </w:r>
    </w:p>
    <w:p w14:paraId="35E60D6D" w14:textId="77777777" w:rsidR="00C25899" w:rsidRDefault="00B50146">
      <w:pPr>
        <w:numPr>
          <w:ilvl w:val="0"/>
          <w:numId w:val="21"/>
        </w:numPr>
        <w:spacing w:after="0" w:line="276" w:lineRule="auto"/>
        <w:rPr>
          <w:rFonts w:ascii="Arial" w:eastAsia="Arial" w:hAnsi="Arial" w:cs="Arial"/>
        </w:rPr>
      </w:pPr>
      <w:r>
        <w:t xml:space="preserve">Mule Maven Deploy plugin for CloudHub </w:t>
      </w:r>
    </w:p>
    <w:p w14:paraId="559DDB79" w14:textId="77777777" w:rsidR="00C25899" w:rsidRDefault="00C25899"/>
    <w:p w14:paraId="23F998BC" w14:textId="77777777" w:rsidR="00C25899" w:rsidRDefault="00C25899"/>
    <w:p w14:paraId="39652DBA" w14:textId="77777777" w:rsidR="00C25899" w:rsidRDefault="00B50146">
      <w:pPr>
        <w:pStyle w:val="Heading2"/>
        <w:spacing w:before="480" w:after="120"/>
      </w:pPr>
      <w:bookmarkStart w:id="73" w:name="_1jlao46" w:colFirst="0" w:colLast="0"/>
      <w:bookmarkEnd w:id="73"/>
      <w:r>
        <w:t>RAML Fragments</w:t>
      </w:r>
    </w:p>
    <w:p w14:paraId="799812B5" w14:textId="77777777" w:rsidR="00C25899" w:rsidRDefault="00B50146">
      <w:pPr>
        <w:spacing w:after="0" w:line="276" w:lineRule="auto"/>
      </w:pPr>
      <w:r>
        <w:t xml:space="preserve">RAML Library containing the following fragments </w:t>
      </w:r>
    </w:p>
    <w:p w14:paraId="5A12974C" w14:textId="77777777" w:rsidR="00C25899" w:rsidRDefault="00B50146">
      <w:pPr>
        <w:numPr>
          <w:ilvl w:val="0"/>
          <w:numId w:val="7"/>
        </w:numPr>
        <w:spacing w:after="0" w:line="276" w:lineRule="auto"/>
      </w:pPr>
      <w:r>
        <w:t>Authentication security scheme - Basic Authentication</w:t>
      </w:r>
    </w:p>
    <w:p w14:paraId="16432E08" w14:textId="77777777" w:rsidR="00C25899" w:rsidRDefault="00B50146">
      <w:pPr>
        <w:numPr>
          <w:ilvl w:val="0"/>
          <w:numId w:val="7"/>
        </w:numPr>
        <w:spacing w:after="0" w:line="276" w:lineRule="auto"/>
      </w:pPr>
      <w:r>
        <w:t>Server Error Codes trait: Default HTTP 5xx response codes definitions</w:t>
      </w:r>
    </w:p>
    <w:p w14:paraId="2A49A034" w14:textId="77777777" w:rsidR="00C25899" w:rsidRDefault="00B50146">
      <w:pPr>
        <w:numPr>
          <w:ilvl w:val="0"/>
          <w:numId w:val="7"/>
        </w:numPr>
        <w:spacing w:after="0" w:line="276" w:lineRule="auto"/>
      </w:pPr>
      <w:r>
        <w:t>Client Error Codes trait: Default HTTP 4xx response codes definitions</w:t>
      </w:r>
    </w:p>
    <w:p w14:paraId="6593C6AD" w14:textId="77777777" w:rsidR="00C25899" w:rsidRDefault="00C25899">
      <w:pPr>
        <w:spacing w:after="0" w:line="276" w:lineRule="auto"/>
      </w:pPr>
    </w:p>
    <w:p w14:paraId="7139C83E" w14:textId="77777777" w:rsidR="00C25899" w:rsidRDefault="00B50146">
      <w:pPr>
        <w:pStyle w:val="Heading2"/>
        <w:spacing w:before="480" w:after="120"/>
      </w:pPr>
      <w:bookmarkStart w:id="74" w:name="_43ky6rz" w:colFirst="0" w:colLast="0"/>
      <w:bookmarkEnd w:id="74"/>
      <w:r>
        <w:lastRenderedPageBreak/>
        <w:t>Health Check Mechanism</w:t>
      </w:r>
    </w:p>
    <w:p w14:paraId="50C3D3DB" w14:textId="77777777" w:rsidR="00C25899" w:rsidRDefault="00B50146">
      <w:r>
        <w:t>Each API/application has to provide a /health-check endpoint, to be used by external monitoring systems. It should return the self status and dependencies status</w:t>
      </w:r>
    </w:p>
    <w:p w14:paraId="03A3509A" w14:textId="77777777" w:rsidR="00C25899" w:rsidRDefault="00B50146">
      <w:r>
        <w:t xml:space="preserve"> </w:t>
      </w:r>
    </w:p>
    <w:p w14:paraId="2B57E7D5" w14:textId="77777777" w:rsidR="00C25899" w:rsidRDefault="00B50146">
      <w:pPr>
        <w:pStyle w:val="Heading1"/>
      </w:pPr>
      <w:bookmarkStart w:id="75" w:name="_2iq8gzs" w:colFirst="0" w:colLast="0"/>
      <w:bookmarkEnd w:id="75"/>
      <w:r>
        <w:t>SDLC</w:t>
      </w:r>
    </w:p>
    <w:p w14:paraId="66659F95" w14:textId="77777777" w:rsidR="00C25899" w:rsidRDefault="00B50146">
      <w:pPr>
        <w:spacing w:after="0" w:line="276" w:lineRule="auto"/>
        <w:rPr>
          <w:rFonts w:ascii="Arial" w:eastAsia="Arial" w:hAnsi="Arial" w:cs="Arial"/>
        </w:rPr>
      </w:pPr>
      <w:r>
        <w:t>The following section describes the process and phases of the Software Development Life Cycle of a Mule application/API, the tooling and mechanisms used as part of it.</w:t>
      </w:r>
    </w:p>
    <w:p w14:paraId="63A802B9" w14:textId="77777777" w:rsidR="00C25899" w:rsidRDefault="00C25899"/>
    <w:p w14:paraId="3F7D6D1E" w14:textId="77777777" w:rsidR="00C25899" w:rsidRDefault="00C25899"/>
    <w:p w14:paraId="49CFDFAE" w14:textId="77777777" w:rsidR="00C25899" w:rsidRDefault="00B50146">
      <w:pPr>
        <w:pStyle w:val="Heading2"/>
        <w:spacing w:before="480" w:after="120"/>
      </w:pPr>
      <w:bookmarkStart w:id="76" w:name="_xvir7l" w:colFirst="0" w:colLast="0"/>
      <w:bookmarkEnd w:id="76"/>
      <w:r>
        <w:t>Process</w:t>
      </w:r>
    </w:p>
    <w:p w14:paraId="46C4F080" w14:textId="77777777" w:rsidR="00C25899" w:rsidRDefault="00B50146">
      <w:pPr>
        <w:spacing w:before="160" w:after="0" w:line="276" w:lineRule="auto"/>
        <w:jc w:val="both"/>
      </w:pPr>
      <w:r>
        <w:rPr>
          <w:color w:val="0B0080"/>
        </w:rPr>
        <w:t>&lt;Describe a high level of the process to be followed&gt;</w:t>
      </w:r>
    </w:p>
    <w:p w14:paraId="0C4B339F" w14:textId="77777777" w:rsidR="00C25899" w:rsidRDefault="00B50146">
      <w:pPr>
        <w:spacing w:after="0" w:line="276" w:lineRule="auto"/>
        <w:rPr>
          <w:rFonts w:ascii="Arial" w:eastAsia="Arial" w:hAnsi="Arial" w:cs="Arial"/>
        </w:rPr>
      </w:pPr>
      <w:r>
        <w:rPr>
          <w:rFonts w:ascii="Arial" w:eastAsia="Arial" w:hAnsi="Arial" w:cs="Arial"/>
          <w:noProof/>
          <w:lang w:val="en-US"/>
        </w:rPr>
        <w:lastRenderedPageBreak/>
        <w:drawing>
          <wp:inline distT="114300" distB="114300" distL="114300" distR="114300" wp14:anchorId="16331E89" wp14:editId="42271DB9">
            <wp:extent cx="5943600" cy="32258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5943600" cy="3225800"/>
                    </a:xfrm>
                    <a:prstGeom prst="rect">
                      <a:avLst/>
                    </a:prstGeom>
                    <a:ln/>
                  </pic:spPr>
                </pic:pic>
              </a:graphicData>
            </a:graphic>
          </wp:inline>
        </w:drawing>
      </w:r>
    </w:p>
    <w:p w14:paraId="3C081B6D" w14:textId="77777777" w:rsidR="00C25899" w:rsidRDefault="00C25899">
      <w:pPr>
        <w:spacing w:after="0" w:line="276" w:lineRule="auto"/>
        <w:rPr>
          <w:rFonts w:ascii="Arial" w:eastAsia="Arial" w:hAnsi="Arial" w:cs="Arial"/>
        </w:rPr>
      </w:pPr>
    </w:p>
    <w:p w14:paraId="1E10F513" w14:textId="77777777" w:rsidR="00C25899" w:rsidRDefault="00B50146">
      <w:pPr>
        <w:spacing w:before="160" w:after="0" w:line="276" w:lineRule="auto"/>
        <w:jc w:val="both"/>
        <w:rPr>
          <w:rFonts w:ascii="Arial" w:eastAsia="Arial" w:hAnsi="Arial" w:cs="Arial"/>
        </w:rPr>
      </w:pPr>
      <w:r>
        <w:rPr>
          <w:color w:val="0B0080"/>
        </w:rPr>
        <w:t>&lt;SDLC Phases catalogue example&gt;</w:t>
      </w:r>
    </w:p>
    <w:p w14:paraId="0B969087" w14:textId="77777777" w:rsidR="00C25899" w:rsidRDefault="00C25899">
      <w:pPr>
        <w:spacing w:after="0" w:line="276" w:lineRule="auto"/>
      </w:pPr>
    </w:p>
    <w:tbl>
      <w:tblPr>
        <w:tblStyle w:val="a9"/>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810"/>
      </w:tblGrid>
      <w:tr w:rsidR="00C25899" w14:paraId="4C09EF03" w14:textId="77777777">
        <w:tc>
          <w:tcPr>
            <w:tcW w:w="2460"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2A334E7B"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Phase</w:t>
            </w:r>
          </w:p>
        </w:tc>
        <w:tc>
          <w:tcPr>
            <w:tcW w:w="6810"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0D568A72"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Description</w:t>
            </w:r>
          </w:p>
        </w:tc>
      </w:tr>
      <w:tr w:rsidR="00C25899" w14:paraId="11322D35" w14:textId="77777777">
        <w:tc>
          <w:tcPr>
            <w:tcW w:w="2460" w:type="dxa"/>
            <w:shd w:val="clear" w:color="auto" w:fill="auto"/>
            <w:tcMar>
              <w:top w:w="100" w:type="dxa"/>
              <w:left w:w="100" w:type="dxa"/>
              <w:bottom w:w="100" w:type="dxa"/>
              <w:right w:w="100" w:type="dxa"/>
            </w:tcMar>
          </w:tcPr>
          <w:p w14:paraId="34231763" w14:textId="77777777" w:rsidR="00C25899" w:rsidRDefault="00B50146">
            <w:pPr>
              <w:spacing w:after="0" w:line="276" w:lineRule="auto"/>
              <w:rPr>
                <w:rFonts w:ascii="Open Sans" w:eastAsia="Open Sans" w:hAnsi="Open Sans" w:cs="Open Sans"/>
                <w:b/>
              </w:rPr>
            </w:pPr>
            <w:r>
              <w:rPr>
                <w:rFonts w:ascii="Open Sans" w:eastAsia="Open Sans" w:hAnsi="Open Sans" w:cs="Open Sans"/>
                <w:b/>
              </w:rPr>
              <w:t>Discovery</w:t>
            </w:r>
          </w:p>
        </w:tc>
        <w:tc>
          <w:tcPr>
            <w:tcW w:w="6810" w:type="dxa"/>
            <w:shd w:val="clear" w:color="auto" w:fill="auto"/>
            <w:tcMar>
              <w:top w:w="100" w:type="dxa"/>
              <w:left w:w="100" w:type="dxa"/>
              <w:bottom w:w="100" w:type="dxa"/>
              <w:right w:w="100" w:type="dxa"/>
            </w:tcMar>
          </w:tcPr>
          <w:p w14:paraId="41450DE0" w14:textId="77777777" w:rsidR="00C25899" w:rsidRDefault="00B50146">
            <w:pPr>
              <w:spacing w:after="0" w:line="276" w:lineRule="auto"/>
            </w:pPr>
            <w:r>
              <w:t xml:space="preserve">Gather information from </w:t>
            </w:r>
            <w:r>
              <w:rPr>
                <w:color w:val="0B0080"/>
              </w:rPr>
              <w:t>&lt;customer&gt;</w:t>
            </w:r>
            <w:r>
              <w:t xml:space="preserve"> related to specific needs of a defined story (JIRA). Research the available APIs in Exchange. Identify the domain (see Data Architecture section)</w:t>
            </w:r>
          </w:p>
        </w:tc>
      </w:tr>
      <w:tr w:rsidR="00C25899" w14:paraId="518D8101" w14:textId="77777777">
        <w:tc>
          <w:tcPr>
            <w:tcW w:w="2460" w:type="dxa"/>
            <w:shd w:val="clear" w:color="auto" w:fill="auto"/>
            <w:tcMar>
              <w:top w:w="100" w:type="dxa"/>
              <w:left w:w="100" w:type="dxa"/>
              <w:bottom w:w="100" w:type="dxa"/>
              <w:right w:w="100" w:type="dxa"/>
            </w:tcMar>
          </w:tcPr>
          <w:p w14:paraId="4CFD1422" w14:textId="77777777" w:rsidR="00C25899" w:rsidRDefault="00B50146">
            <w:pPr>
              <w:spacing w:after="0" w:line="276" w:lineRule="auto"/>
              <w:rPr>
                <w:rFonts w:ascii="Open Sans" w:eastAsia="Open Sans" w:hAnsi="Open Sans" w:cs="Open Sans"/>
                <w:b/>
              </w:rPr>
            </w:pPr>
            <w:r>
              <w:rPr>
                <w:rFonts w:ascii="Open Sans" w:eastAsia="Open Sans" w:hAnsi="Open Sans" w:cs="Open Sans"/>
                <w:b/>
              </w:rPr>
              <w:t>Design (Prototype and Validate)</w:t>
            </w:r>
          </w:p>
        </w:tc>
        <w:tc>
          <w:tcPr>
            <w:tcW w:w="6810" w:type="dxa"/>
            <w:shd w:val="clear" w:color="auto" w:fill="auto"/>
            <w:tcMar>
              <w:top w:w="100" w:type="dxa"/>
              <w:left w:w="100" w:type="dxa"/>
              <w:bottom w:w="100" w:type="dxa"/>
              <w:right w:w="100" w:type="dxa"/>
            </w:tcMar>
          </w:tcPr>
          <w:p w14:paraId="23FA39F0" w14:textId="77777777" w:rsidR="00C25899" w:rsidRDefault="00B50146">
            <w:pPr>
              <w:spacing w:after="0" w:line="276" w:lineRule="auto"/>
            </w:pPr>
            <w:r>
              <w:t>Design the RAML in API Designer, publish the API Spec to Exchange.</w:t>
            </w:r>
          </w:p>
        </w:tc>
      </w:tr>
      <w:tr w:rsidR="00C25899" w14:paraId="1EBF8495" w14:textId="77777777">
        <w:tc>
          <w:tcPr>
            <w:tcW w:w="2460" w:type="dxa"/>
            <w:shd w:val="clear" w:color="auto" w:fill="auto"/>
            <w:tcMar>
              <w:top w:w="100" w:type="dxa"/>
              <w:left w:w="100" w:type="dxa"/>
              <w:bottom w:w="100" w:type="dxa"/>
              <w:right w:w="100" w:type="dxa"/>
            </w:tcMar>
          </w:tcPr>
          <w:p w14:paraId="3C9AF4E1" w14:textId="77777777" w:rsidR="00C25899" w:rsidRDefault="00B50146">
            <w:pPr>
              <w:spacing w:after="0" w:line="276" w:lineRule="auto"/>
              <w:rPr>
                <w:rFonts w:ascii="Open Sans" w:eastAsia="Open Sans" w:hAnsi="Open Sans" w:cs="Open Sans"/>
                <w:b/>
              </w:rPr>
            </w:pPr>
            <w:r>
              <w:rPr>
                <w:rFonts w:ascii="Open Sans" w:eastAsia="Open Sans" w:hAnsi="Open Sans" w:cs="Open Sans"/>
                <w:b/>
              </w:rPr>
              <w:t>Development / Implementation</w:t>
            </w:r>
          </w:p>
        </w:tc>
        <w:tc>
          <w:tcPr>
            <w:tcW w:w="6810" w:type="dxa"/>
            <w:shd w:val="clear" w:color="auto" w:fill="auto"/>
            <w:tcMar>
              <w:top w:w="100" w:type="dxa"/>
              <w:left w:w="100" w:type="dxa"/>
              <w:bottom w:w="100" w:type="dxa"/>
              <w:right w:w="100" w:type="dxa"/>
            </w:tcMar>
          </w:tcPr>
          <w:p w14:paraId="1FB13CB3" w14:textId="77777777" w:rsidR="00C25899" w:rsidRDefault="00B50146">
            <w:pPr>
              <w:spacing w:after="0" w:line="276" w:lineRule="auto"/>
            </w:pPr>
            <w:r>
              <w:t>Using Anypoint Studio and reusing any available common service (e.g auth-connector)</w:t>
            </w:r>
          </w:p>
          <w:p w14:paraId="6D725426" w14:textId="77777777" w:rsidR="00C25899" w:rsidRDefault="00B50146">
            <w:pPr>
              <w:numPr>
                <w:ilvl w:val="0"/>
                <w:numId w:val="17"/>
              </w:numPr>
              <w:spacing w:after="0" w:line="276" w:lineRule="auto"/>
              <w:rPr>
                <w:rFonts w:ascii="Arial" w:eastAsia="Arial" w:hAnsi="Arial" w:cs="Arial"/>
              </w:rPr>
            </w:pPr>
            <w:r>
              <w:t xml:space="preserve">Unit Testing (local): </w:t>
            </w:r>
          </w:p>
          <w:p w14:paraId="56132DB0" w14:textId="77777777" w:rsidR="00C25899" w:rsidRDefault="00B50146">
            <w:pPr>
              <w:numPr>
                <w:ilvl w:val="0"/>
                <w:numId w:val="17"/>
              </w:numPr>
              <w:spacing w:after="0" w:line="276" w:lineRule="auto"/>
              <w:rPr>
                <w:rFonts w:ascii="Arial" w:eastAsia="Arial" w:hAnsi="Arial" w:cs="Arial"/>
              </w:rPr>
            </w:pPr>
            <w:r>
              <w:t>Push source code to Bitbucket/GitHub</w:t>
            </w:r>
          </w:p>
          <w:p w14:paraId="38CCAAC1" w14:textId="77777777" w:rsidR="00C25899" w:rsidRDefault="00C25899">
            <w:pPr>
              <w:widowControl w:val="0"/>
              <w:spacing w:after="0" w:line="240" w:lineRule="auto"/>
            </w:pPr>
          </w:p>
        </w:tc>
      </w:tr>
      <w:tr w:rsidR="00C25899" w14:paraId="789F9D4B" w14:textId="77777777">
        <w:tc>
          <w:tcPr>
            <w:tcW w:w="2460" w:type="dxa"/>
            <w:shd w:val="clear" w:color="auto" w:fill="auto"/>
            <w:tcMar>
              <w:top w:w="100" w:type="dxa"/>
              <w:left w:w="100" w:type="dxa"/>
              <w:bottom w:w="100" w:type="dxa"/>
              <w:right w:w="100" w:type="dxa"/>
            </w:tcMar>
          </w:tcPr>
          <w:p w14:paraId="344E1322" w14:textId="77777777" w:rsidR="00C25899" w:rsidRDefault="00B50146">
            <w:pPr>
              <w:spacing w:after="0" w:line="276" w:lineRule="auto"/>
              <w:rPr>
                <w:rFonts w:ascii="Open Sans" w:eastAsia="Open Sans" w:hAnsi="Open Sans" w:cs="Open Sans"/>
                <w:b/>
              </w:rPr>
            </w:pPr>
            <w:r>
              <w:rPr>
                <w:rFonts w:ascii="Open Sans" w:eastAsia="Open Sans" w:hAnsi="Open Sans" w:cs="Open Sans"/>
                <w:b/>
              </w:rPr>
              <w:t>Operate/Monitor</w:t>
            </w:r>
          </w:p>
        </w:tc>
        <w:tc>
          <w:tcPr>
            <w:tcW w:w="6810" w:type="dxa"/>
            <w:shd w:val="clear" w:color="auto" w:fill="auto"/>
            <w:tcMar>
              <w:top w:w="100" w:type="dxa"/>
              <w:left w:w="100" w:type="dxa"/>
              <w:bottom w:w="100" w:type="dxa"/>
              <w:right w:w="100" w:type="dxa"/>
            </w:tcMar>
          </w:tcPr>
          <w:p w14:paraId="3240D260" w14:textId="77777777" w:rsidR="00C25899" w:rsidRDefault="00B50146">
            <w:pPr>
              <w:spacing w:after="0" w:line="276" w:lineRule="auto"/>
            </w:pPr>
            <w:r>
              <w:t>Using out of the box features included as part of Anypoint Monitoring</w:t>
            </w:r>
          </w:p>
          <w:p w14:paraId="7BD36A3D" w14:textId="77777777" w:rsidR="00C25899" w:rsidRDefault="00C25899">
            <w:pPr>
              <w:widowControl w:val="0"/>
              <w:spacing w:after="0" w:line="240" w:lineRule="auto"/>
            </w:pPr>
          </w:p>
        </w:tc>
      </w:tr>
      <w:tr w:rsidR="00C25899" w14:paraId="3368EE89" w14:textId="77777777">
        <w:tc>
          <w:tcPr>
            <w:tcW w:w="2460" w:type="dxa"/>
            <w:shd w:val="clear" w:color="auto" w:fill="auto"/>
            <w:tcMar>
              <w:top w:w="100" w:type="dxa"/>
              <w:left w:w="100" w:type="dxa"/>
              <w:bottom w:w="100" w:type="dxa"/>
              <w:right w:w="100" w:type="dxa"/>
            </w:tcMar>
          </w:tcPr>
          <w:p w14:paraId="1E623F42" w14:textId="77777777" w:rsidR="00C25899" w:rsidRDefault="00B50146">
            <w:pPr>
              <w:spacing w:after="0" w:line="276" w:lineRule="auto"/>
              <w:rPr>
                <w:rFonts w:ascii="Open Sans" w:eastAsia="Open Sans" w:hAnsi="Open Sans" w:cs="Open Sans"/>
                <w:b/>
              </w:rPr>
            </w:pPr>
            <w:r>
              <w:rPr>
                <w:rFonts w:ascii="Open Sans" w:eastAsia="Open Sans" w:hAnsi="Open Sans" w:cs="Open Sans"/>
                <w:b/>
              </w:rPr>
              <w:lastRenderedPageBreak/>
              <w:t>Functional Testing (Validation and Feedback)</w:t>
            </w:r>
          </w:p>
        </w:tc>
        <w:tc>
          <w:tcPr>
            <w:tcW w:w="6810" w:type="dxa"/>
            <w:shd w:val="clear" w:color="auto" w:fill="auto"/>
            <w:tcMar>
              <w:top w:w="100" w:type="dxa"/>
              <w:left w:w="100" w:type="dxa"/>
              <w:bottom w:w="100" w:type="dxa"/>
              <w:right w:w="100" w:type="dxa"/>
            </w:tcMar>
          </w:tcPr>
          <w:p w14:paraId="3A2187F1" w14:textId="77777777" w:rsidR="00C25899" w:rsidRDefault="00B50146">
            <w:pPr>
              <w:spacing w:after="0" w:line="276" w:lineRule="auto"/>
            </w:pPr>
            <w:r>
              <w:t xml:space="preserve">Example data set should be provided by </w:t>
            </w:r>
            <w:r>
              <w:rPr>
                <w:color w:val="0B0080"/>
              </w:rPr>
              <w:t>&lt;customer&gt;</w:t>
            </w:r>
          </w:p>
        </w:tc>
      </w:tr>
      <w:tr w:rsidR="00C25899" w14:paraId="5B068D8E" w14:textId="77777777">
        <w:tc>
          <w:tcPr>
            <w:tcW w:w="2460" w:type="dxa"/>
            <w:shd w:val="clear" w:color="auto" w:fill="auto"/>
            <w:tcMar>
              <w:top w:w="100" w:type="dxa"/>
              <w:left w:w="100" w:type="dxa"/>
              <w:bottom w:w="100" w:type="dxa"/>
              <w:right w:w="100" w:type="dxa"/>
            </w:tcMar>
          </w:tcPr>
          <w:p w14:paraId="5B93CA45" w14:textId="77777777" w:rsidR="00C25899" w:rsidRDefault="00B50146">
            <w:pPr>
              <w:spacing w:after="0" w:line="276" w:lineRule="auto"/>
              <w:rPr>
                <w:rFonts w:ascii="Open Sans" w:eastAsia="Open Sans" w:hAnsi="Open Sans" w:cs="Open Sans"/>
                <w:b/>
              </w:rPr>
            </w:pPr>
            <w:r>
              <w:rPr>
                <w:rFonts w:ascii="Open Sans" w:eastAsia="Open Sans" w:hAnsi="Open Sans" w:cs="Open Sans"/>
                <w:b/>
              </w:rPr>
              <w:t>Staging</w:t>
            </w:r>
          </w:p>
        </w:tc>
        <w:tc>
          <w:tcPr>
            <w:tcW w:w="6810" w:type="dxa"/>
            <w:shd w:val="clear" w:color="auto" w:fill="auto"/>
            <w:tcMar>
              <w:top w:w="100" w:type="dxa"/>
              <w:left w:w="100" w:type="dxa"/>
              <w:bottom w:w="100" w:type="dxa"/>
              <w:right w:w="100" w:type="dxa"/>
            </w:tcMar>
          </w:tcPr>
          <w:p w14:paraId="4FC3A45D" w14:textId="77777777" w:rsidR="00C25899" w:rsidRDefault="00B50146">
            <w:pPr>
              <w:spacing w:after="0" w:line="276" w:lineRule="auto"/>
            </w:pPr>
            <w:r>
              <w:t>Once the integration is tested and approved by stakeholders, the promotion to higher environments should be executed</w:t>
            </w:r>
          </w:p>
          <w:p w14:paraId="1F8561D3" w14:textId="77777777" w:rsidR="00C25899" w:rsidRDefault="00C25899">
            <w:pPr>
              <w:spacing w:after="0" w:line="276" w:lineRule="auto"/>
            </w:pPr>
          </w:p>
        </w:tc>
      </w:tr>
    </w:tbl>
    <w:p w14:paraId="25715961" w14:textId="77777777" w:rsidR="00C25899" w:rsidRDefault="00C25899">
      <w:pPr>
        <w:spacing w:after="0" w:line="276" w:lineRule="auto"/>
      </w:pPr>
    </w:p>
    <w:p w14:paraId="087E9B15" w14:textId="77777777" w:rsidR="00C25899" w:rsidRDefault="00C25899">
      <w:pPr>
        <w:spacing w:after="0" w:line="276" w:lineRule="auto"/>
      </w:pPr>
    </w:p>
    <w:p w14:paraId="7C103AFC" w14:textId="77777777" w:rsidR="00C25899" w:rsidRDefault="00B50146">
      <w:pPr>
        <w:pStyle w:val="Heading2"/>
        <w:spacing w:before="480" w:after="120"/>
      </w:pPr>
      <w:bookmarkStart w:id="77" w:name="_3hv69ve" w:colFirst="0" w:colLast="0"/>
      <w:bookmarkEnd w:id="77"/>
      <w:r>
        <w:t>Source Control and versioning strategy</w:t>
      </w:r>
    </w:p>
    <w:p w14:paraId="15B3C4E5" w14:textId="77777777" w:rsidR="00C25899" w:rsidRDefault="00B50146">
      <w:pPr>
        <w:numPr>
          <w:ilvl w:val="0"/>
          <w:numId w:val="16"/>
        </w:numPr>
        <w:spacing w:after="0" w:line="276" w:lineRule="auto"/>
      </w:pPr>
      <w:r>
        <w:t>Repository: Bitbucket/GitHub</w:t>
      </w:r>
    </w:p>
    <w:p w14:paraId="2C9535AC" w14:textId="77777777" w:rsidR="00C25899" w:rsidRDefault="00B50146">
      <w:pPr>
        <w:numPr>
          <w:ilvl w:val="0"/>
          <w:numId w:val="16"/>
        </w:numPr>
        <w:spacing w:after="0" w:line="276" w:lineRule="auto"/>
      </w:pPr>
      <w:r>
        <w:t>Repository Strategy: 1 repository per Mule application</w:t>
      </w:r>
    </w:p>
    <w:p w14:paraId="7338CEF7" w14:textId="77777777" w:rsidR="00C25899" w:rsidRDefault="00B50146">
      <w:pPr>
        <w:numPr>
          <w:ilvl w:val="0"/>
          <w:numId w:val="16"/>
        </w:numPr>
        <w:spacing w:after="0" w:line="276" w:lineRule="auto"/>
      </w:pPr>
      <w:r>
        <w:t xml:space="preserve">Branching strategy: As part of the scope of the project a simple branching strategy will be used: work on a “develop” branch, once the integration/features are ready, create a Pull Request for making a peer review, approve and merge the develop branch to the master. Tag the master once the version is approved by </w:t>
      </w:r>
      <w:r>
        <w:rPr>
          <w:color w:val="0B0080"/>
        </w:rPr>
        <w:t>&lt;customer&gt;</w:t>
      </w:r>
      <w:r>
        <w:t xml:space="preserve"> teams</w:t>
      </w:r>
    </w:p>
    <w:p w14:paraId="6568BE82" w14:textId="77777777" w:rsidR="00C25899" w:rsidRDefault="00C25899">
      <w:pPr>
        <w:spacing w:after="0" w:line="276" w:lineRule="auto"/>
      </w:pPr>
    </w:p>
    <w:p w14:paraId="7E6166E7" w14:textId="77777777" w:rsidR="00C25899" w:rsidRDefault="00B50146">
      <w:pPr>
        <w:spacing w:after="0" w:line="276" w:lineRule="auto"/>
      </w:pPr>
      <w:r>
        <w:t xml:space="preserve">Reference: </w:t>
      </w:r>
      <w:hyperlink r:id="rId42">
        <w:r>
          <w:rPr>
            <w:color w:val="1155CC"/>
            <w:u w:val="single"/>
          </w:rPr>
          <w:t>Git Workflow</w:t>
        </w:r>
      </w:hyperlink>
    </w:p>
    <w:p w14:paraId="79B59869" w14:textId="77777777" w:rsidR="00C25899" w:rsidRDefault="00C25899">
      <w:pPr>
        <w:spacing w:after="360"/>
      </w:pPr>
    </w:p>
    <w:p w14:paraId="46A4F4F2" w14:textId="77777777" w:rsidR="00C25899" w:rsidRDefault="00B50146">
      <w:pPr>
        <w:pStyle w:val="Heading2"/>
        <w:spacing w:before="480" w:after="120"/>
      </w:pPr>
      <w:bookmarkStart w:id="78" w:name="_1x0gk37" w:colFirst="0" w:colLast="0"/>
      <w:bookmarkEnd w:id="78"/>
      <w:r>
        <w:t>Deployment and sizing strategy</w:t>
      </w:r>
    </w:p>
    <w:p w14:paraId="4155CB0B" w14:textId="77777777" w:rsidR="00C25899" w:rsidRDefault="00B50146">
      <w:pPr>
        <w:spacing w:after="0" w:line="276" w:lineRule="auto"/>
      </w:pPr>
      <w:r>
        <w:t>Due to CloudHub’s deployment model, every application/API will be running in an isolated container; hence each of them has to be properly sized based on metrics from the business (if available) or results from performance testing. In the case of this project, there’s no available information about load/concurrency neither required throughput, hence it is needed to execute Performance testing to define the upper limits related to concurrency/load for each API’s operation.</w:t>
      </w:r>
    </w:p>
    <w:p w14:paraId="135B4AC0" w14:textId="77777777" w:rsidR="00C25899" w:rsidRDefault="00C25899">
      <w:pPr>
        <w:spacing w:after="0" w:line="276" w:lineRule="auto"/>
      </w:pPr>
    </w:p>
    <w:p w14:paraId="304F74DA" w14:textId="77777777" w:rsidR="00C25899" w:rsidRDefault="00B50146">
      <w:pPr>
        <w:pStyle w:val="Heading3"/>
        <w:spacing w:line="276" w:lineRule="auto"/>
      </w:pPr>
      <w:bookmarkStart w:id="79" w:name="_4h042r0" w:colFirst="0" w:colLast="0"/>
      <w:bookmarkEnd w:id="79"/>
      <w:r>
        <w:t>Deployment Naming Conventions</w:t>
      </w:r>
    </w:p>
    <w:p w14:paraId="7342A583" w14:textId="77777777" w:rsidR="00C25899" w:rsidRDefault="00C25899">
      <w:pPr>
        <w:spacing w:after="0" w:line="276" w:lineRule="auto"/>
      </w:pPr>
    </w:p>
    <w:p w14:paraId="5ED47605" w14:textId="77777777" w:rsidR="00C25899" w:rsidRDefault="00B50146">
      <w:pPr>
        <w:spacing w:after="0" w:line="276" w:lineRule="auto"/>
      </w:pPr>
      <w:r>
        <w:t>Each API will be deployed using the following naming convention: &lt;customer&gt;-&lt;env&gt;-&lt;name&gt;-api.&lt;region&gt;.cloudhub.io  e.g &lt;customer&gt;-dev-employees-api.us-w2clouhub.io</w:t>
      </w:r>
    </w:p>
    <w:p w14:paraId="17C07928" w14:textId="77777777" w:rsidR="00C25899" w:rsidRDefault="00C25899">
      <w:pPr>
        <w:spacing w:after="0" w:line="276" w:lineRule="auto"/>
      </w:pPr>
    </w:p>
    <w:p w14:paraId="4DF4B71E" w14:textId="77777777" w:rsidR="00C25899" w:rsidRDefault="00B50146">
      <w:pPr>
        <w:spacing w:after="0" w:line="276" w:lineRule="auto"/>
        <w:rPr>
          <w:rFonts w:ascii="Arial" w:eastAsia="Arial" w:hAnsi="Arial" w:cs="Arial"/>
          <w:highlight w:val="white"/>
        </w:rPr>
      </w:pPr>
      <w:r>
        <w:t>In the case 2 different versions of the same API need to be deployed as separate artifacts, the following convention should be used: &lt;customer&gt;-&lt;env&gt;-&lt;name&gt;-api-v&lt;version_number&gt;.&lt;region&gt;.cloudhub.io e.g &lt;customer&gt;-dev-employees-api-v2.us-w2.cloudhub.io</w:t>
      </w:r>
    </w:p>
    <w:p w14:paraId="4021CD98" w14:textId="77777777" w:rsidR="00C25899" w:rsidRDefault="00C25899">
      <w:pPr>
        <w:spacing w:after="360"/>
      </w:pPr>
    </w:p>
    <w:p w14:paraId="6BD915EF" w14:textId="77777777" w:rsidR="00C25899" w:rsidRDefault="00C25899">
      <w:pPr>
        <w:spacing w:after="360"/>
      </w:pPr>
    </w:p>
    <w:p w14:paraId="022B6A3D" w14:textId="77777777" w:rsidR="00C25899" w:rsidRDefault="00B50146">
      <w:pPr>
        <w:pStyle w:val="Heading2"/>
        <w:spacing w:before="480" w:after="120"/>
      </w:pPr>
      <w:bookmarkStart w:id="80" w:name="_2w5ecyt" w:colFirst="0" w:colLast="0"/>
      <w:bookmarkEnd w:id="80"/>
      <w:r>
        <w:t>CI/CD</w:t>
      </w:r>
    </w:p>
    <w:p w14:paraId="569755BD" w14:textId="77777777" w:rsidR="00C25899" w:rsidRDefault="00B50146">
      <w:pPr>
        <w:spacing w:before="160" w:after="0" w:line="276" w:lineRule="auto"/>
        <w:jc w:val="both"/>
      </w:pPr>
      <w:r>
        <w:rPr>
          <w:color w:val="0B0080"/>
        </w:rPr>
        <w:t>&lt;Include rationales around the design of pipelines and how the CI/CD process will work for the solution&gt;</w:t>
      </w:r>
    </w:p>
    <w:p w14:paraId="06C11A9E" w14:textId="77777777" w:rsidR="00C25899" w:rsidRDefault="00B50146">
      <w:pPr>
        <w:spacing w:after="360"/>
      </w:pPr>
      <w:r>
        <w:rPr>
          <w:noProof/>
          <w:lang w:val="en-US"/>
        </w:rPr>
        <w:drawing>
          <wp:inline distT="114300" distB="114300" distL="114300" distR="114300" wp14:anchorId="71AC25A2" wp14:editId="742CB97A">
            <wp:extent cx="6510338" cy="3255169"/>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l="22320" t="39506" b="14462"/>
                    <a:stretch>
                      <a:fillRect/>
                    </a:stretch>
                  </pic:blipFill>
                  <pic:spPr>
                    <a:xfrm>
                      <a:off x="0" y="0"/>
                      <a:ext cx="6510338" cy="3255169"/>
                    </a:xfrm>
                    <a:prstGeom prst="rect">
                      <a:avLst/>
                    </a:prstGeom>
                    <a:ln/>
                  </pic:spPr>
                </pic:pic>
              </a:graphicData>
            </a:graphic>
          </wp:inline>
        </w:drawing>
      </w:r>
    </w:p>
    <w:p w14:paraId="3926D98B" w14:textId="77777777" w:rsidR="00C25899" w:rsidRDefault="00B50146">
      <w:pPr>
        <w:pStyle w:val="Heading2"/>
        <w:spacing w:before="480" w:after="120"/>
      </w:pPr>
      <w:bookmarkStart w:id="81" w:name="_1baon6m" w:colFirst="0" w:colLast="0"/>
      <w:bookmarkEnd w:id="81"/>
      <w:r>
        <w:t>SDLC Tooling Systems</w:t>
      </w:r>
    </w:p>
    <w:p w14:paraId="2274818A" w14:textId="77777777" w:rsidR="00C25899" w:rsidRDefault="00C25899"/>
    <w:p w14:paraId="6A9A4F04" w14:textId="77777777" w:rsidR="00C25899" w:rsidRDefault="00C25899">
      <w:pPr>
        <w:spacing w:after="0" w:line="276" w:lineRule="auto"/>
      </w:pPr>
    </w:p>
    <w:tbl>
      <w:tblPr>
        <w:tblStyle w:val="aa"/>
        <w:tblW w:w="100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5"/>
        <w:gridCol w:w="3195"/>
        <w:gridCol w:w="4268"/>
      </w:tblGrid>
      <w:tr w:rsidR="00C25899" w14:paraId="248A6DDF" w14:textId="77777777">
        <w:tc>
          <w:tcPr>
            <w:tcW w:w="2625"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3CD63C06"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lastRenderedPageBreak/>
              <w:t>Name</w:t>
            </w:r>
          </w:p>
        </w:tc>
        <w:tc>
          <w:tcPr>
            <w:tcW w:w="3195"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01C9776B"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URL</w:t>
            </w:r>
          </w:p>
        </w:tc>
        <w:tc>
          <w:tcPr>
            <w:tcW w:w="4268"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28F6F10E" w14:textId="77777777" w:rsidR="00C25899" w:rsidRDefault="00B50146">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Access</w:t>
            </w:r>
          </w:p>
        </w:tc>
      </w:tr>
      <w:tr w:rsidR="00C25899" w14:paraId="121B6862" w14:textId="77777777">
        <w:tc>
          <w:tcPr>
            <w:tcW w:w="2625" w:type="dxa"/>
            <w:shd w:val="clear" w:color="auto" w:fill="auto"/>
            <w:tcMar>
              <w:top w:w="100" w:type="dxa"/>
              <w:left w:w="100" w:type="dxa"/>
              <w:bottom w:w="100" w:type="dxa"/>
              <w:right w:w="100" w:type="dxa"/>
            </w:tcMar>
          </w:tcPr>
          <w:p w14:paraId="6DA5CEF0" w14:textId="77777777" w:rsidR="00C25899" w:rsidRDefault="00B50146">
            <w:pPr>
              <w:spacing w:after="0" w:line="276" w:lineRule="auto"/>
              <w:rPr>
                <w:rFonts w:ascii="Open Sans" w:eastAsia="Open Sans" w:hAnsi="Open Sans" w:cs="Open Sans"/>
                <w:b/>
              </w:rPr>
            </w:pPr>
            <w:r>
              <w:rPr>
                <w:rFonts w:ascii="Open Sans" w:eastAsia="Open Sans" w:hAnsi="Open Sans" w:cs="Open Sans"/>
                <w:b/>
              </w:rPr>
              <w:t>JIRA</w:t>
            </w:r>
          </w:p>
        </w:tc>
        <w:tc>
          <w:tcPr>
            <w:tcW w:w="3195" w:type="dxa"/>
            <w:shd w:val="clear" w:color="auto" w:fill="auto"/>
            <w:tcMar>
              <w:top w:w="100" w:type="dxa"/>
              <w:left w:w="100" w:type="dxa"/>
              <w:bottom w:w="100" w:type="dxa"/>
              <w:right w:w="100" w:type="dxa"/>
            </w:tcMar>
          </w:tcPr>
          <w:p w14:paraId="0D00BF9B" w14:textId="77777777" w:rsidR="00C25899" w:rsidRDefault="00B50146">
            <w:pPr>
              <w:spacing w:after="0" w:line="276" w:lineRule="auto"/>
            </w:pPr>
            <w:r>
              <w:t>TBD</w:t>
            </w:r>
          </w:p>
        </w:tc>
        <w:tc>
          <w:tcPr>
            <w:tcW w:w="4268" w:type="dxa"/>
            <w:shd w:val="clear" w:color="auto" w:fill="auto"/>
            <w:tcMar>
              <w:top w:w="100" w:type="dxa"/>
              <w:left w:w="100" w:type="dxa"/>
              <w:bottom w:w="100" w:type="dxa"/>
              <w:right w:w="100" w:type="dxa"/>
            </w:tcMar>
          </w:tcPr>
          <w:p w14:paraId="70C35EDE" w14:textId="77777777" w:rsidR="00C25899" w:rsidRDefault="00B50146">
            <w:pPr>
              <w:spacing w:after="0" w:line="276" w:lineRule="auto"/>
            </w:pPr>
            <w:r>
              <w:t>SSO</w:t>
            </w:r>
          </w:p>
        </w:tc>
      </w:tr>
      <w:tr w:rsidR="00C25899" w14:paraId="54D11DE7" w14:textId="77777777">
        <w:tc>
          <w:tcPr>
            <w:tcW w:w="2625" w:type="dxa"/>
            <w:shd w:val="clear" w:color="auto" w:fill="auto"/>
            <w:tcMar>
              <w:top w:w="100" w:type="dxa"/>
              <w:left w:w="100" w:type="dxa"/>
              <w:bottom w:w="100" w:type="dxa"/>
              <w:right w:w="100" w:type="dxa"/>
            </w:tcMar>
          </w:tcPr>
          <w:p w14:paraId="40802349" w14:textId="77777777" w:rsidR="00C25899" w:rsidRDefault="00B50146">
            <w:pPr>
              <w:spacing w:after="0" w:line="276" w:lineRule="auto"/>
              <w:rPr>
                <w:rFonts w:ascii="Open Sans" w:eastAsia="Open Sans" w:hAnsi="Open Sans" w:cs="Open Sans"/>
                <w:b/>
              </w:rPr>
            </w:pPr>
            <w:r>
              <w:rPr>
                <w:rFonts w:ascii="Open Sans" w:eastAsia="Open Sans" w:hAnsi="Open Sans" w:cs="Open Sans"/>
                <w:b/>
              </w:rPr>
              <w:t>Bitbucket/GitHub</w:t>
            </w:r>
          </w:p>
        </w:tc>
        <w:tc>
          <w:tcPr>
            <w:tcW w:w="3195" w:type="dxa"/>
            <w:shd w:val="clear" w:color="auto" w:fill="auto"/>
            <w:tcMar>
              <w:top w:w="100" w:type="dxa"/>
              <w:left w:w="100" w:type="dxa"/>
              <w:bottom w:w="100" w:type="dxa"/>
              <w:right w:w="100" w:type="dxa"/>
            </w:tcMar>
          </w:tcPr>
          <w:p w14:paraId="0ED67D64" w14:textId="77777777" w:rsidR="00C25899" w:rsidRDefault="00B50146">
            <w:pPr>
              <w:spacing w:after="0" w:line="276" w:lineRule="auto"/>
            </w:pPr>
            <w:r>
              <w:t>TBD</w:t>
            </w:r>
          </w:p>
        </w:tc>
        <w:tc>
          <w:tcPr>
            <w:tcW w:w="4268" w:type="dxa"/>
            <w:shd w:val="clear" w:color="auto" w:fill="auto"/>
            <w:tcMar>
              <w:top w:w="100" w:type="dxa"/>
              <w:left w:w="100" w:type="dxa"/>
              <w:bottom w:w="100" w:type="dxa"/>
              <w:right w:w="100" w:type="dxa"/>
            </w:tcMar>
          </w:tcPr>
          <w:p w14:paraId="55951EF2" w14:textId="77777777" w:rsidR="00C25899" w:rsidRDefault="00B50146">
            <w:pPr>
              <w:spacing w:after="0" w:line="276" w:lineRule="auto"/>
            </w:pPr>
            <w:r>
              <w:t>SSO</w:t>
            </w:r>
          </w:p>
        </w:tc>
      </w:tr>
      <w:tr w:rsidR="00C25899" w14:paraId="716661C8" w14:textId="77777777">
        <w:tc>
          <w:tcPr>
            <w:tcW w:w="2625" w:type="dxa"/>
            <w:shd w:val="clear" w:color="auto" w:fill="auto"/>
            <w:tcMar>
              <w:top w:w="100" w:type="dxa"/>
              <w:left w:w="100" w:type="dxa"/>
              <w:bottom w:w="100" w:type="dxa"/>
              <w:right w:w="100" w:type="dxa"/>
            </w:tcMar>
          </w:tcPr>
          <w:p w14:paraId="757507A6" w14:textId="77777777" w:rsidR="00C25899" w:rsidRDefault="00B50146">
            <w:pPr>
              <w:spacing w:after="0" w:line="276" w:lineRule="auto"/>
              <w:rPr>
                <w:rFonts w:ascii="Open Sans" w:eastAsia="Open Sans" w:hAnsi="Open Sans" w:cs="Open Sans"/>
                <w:b/>
              </w:rPr>
            </w:pPr>
            <w:r>
              <w:rPr>
                <w:rFonts w:ascii="Open Sans" w:eastAsia="Open Sans" w:hAnsi="Open Sans" w:cs="Open Sans"/>
                <w:b/>
              </w:rPr>
              <w:t>Jenkins</w:t>
            </w:r>
          </w:p>
        </w:tc>
        <w:tc>
          <w:tcPr>
            <w:tcW w:w="3195" w:type="dxa"/>
            <w:shd w:val="clear" w:color="auto" w:fill="auto"/>
            <w:tcMar>
              <w:top w:w="100" w:type="dxa"/>
              <w:left w:w="100" w:type="dxa"/>
              <w:bottom w:w="100" w:type="dxa"/>
              <w:right w:w="100" w:type="dxa"/>
            </w:tcMar>
          </w:tcPr>
          <w:p w14:paraId="25B35841" w14:textId="77777777" w:rsidR="00C25899" w:rsidRDefault="00B50146">
            <w:pPr>
              <w:spacing w:after="0" w:line="276" w:lineRule="auto"/>
            </w:pPr>
            <w:r>
              <w:t>TBD</w:t>
            </w:r>
          </w:p>
        </w:tc>
        <w:tc>
          <w:tcPr>
            <w:tcW w:w="4268" w:type="dxa"/>
            <w:shd w:val="clear" w:color="auto" w:fill="auto"/>
            <w:tcMar>
              <w:top w:w="100" w:type="dxa"/>
              <w:left w:w="100" w:type="dxa"/>
              <w:bottom w:w="100" w:type="dxa"/>
              <w:right w:w="100" w:type="dxa"/>
            </w:tcMar>
          </w:tcPr>
          <w:p w14:paraId="6C4D6D48" w14:textId="77777777" w:rsidR="00C25899" w:rsidRDefault="00B50146">
            <w:pPr>
              <w:spacing w:after="0" w:line="276" w:lineRule="auto"/>
            </w:pPr>
            <w:r>
              <w:t>SSO</w:t>
            </w:r>
          </w:p>
        </w:tc>
      </w:tr>
    </w:tbl>
    <w:p w14:paraId="7FC234F5" w14:textId="77777777" w:rsidR="00C25899" w:rsidRDefault="00C25899">
      <w:pPr>
        <w:spacing w:after="0" w:line="276" w:lineRule="auto"/>
      </w:pPr>
    </w:p>
    <w:p w14:paraId="58768C38" w14:textId="77777777" w:rsidR="00C25899" w:rsidRDefault="00B50146">
      <w:pPr>
        <w:spacing w:after="360"/>
      </w:pPr>
      <w:r>
        <w:br w:type="page"/>
      </w:r>
      <w:r>
        <w:lastRenderedPageBreak/>
        <w:t>About MuleSoft</w:t>
      </w:r>
    </w:p>
    <w:p w14:paraId="56EE2BDD" w14:textId="77777777" w:rsidR="00C25899" w:rsidRDefault="00B50146">
      <w:pPr>
        <w:rPr>
          <w:rFonts w:ascii="Open Sans SemiBold" w:eastAsia="Open Sans SemiBold" w:hAnsi="Open Sans SemiBold" w:cs="Open Sans SemiBold"/>
          <w:color w:val="00A1DF"/>
        </w:rPr>
      </w:pPr>
      <w:r>
        <w:rPr>
          <w:rFonts w:ascii="Open Sans SemiBold" w:eastAsia="Open Sans SemiBold" w:hAnsi="Open Sans SemiBold" w:cs="Open Sans SemiBold"/>
          <w:color w:val="00A1DF"/>
        </w:rPr>
        <w:t>MuleSoft, a Salesforce company</w:t>
      </w:r>
    </w:p>
    <w:p w14:paraId="0A15B03B" w14:textId="77777777" w:rsidR="00C25899" w:rsidRDefault="00B50146">
      <w:r>
        <w:t xml:space="preserve">MuleSoft’s mission is to help organizations change and innovate faster by making it easy to connect the world’s applications, </w:t>
      </w:r>
      <w:hyperlink r:id="rId44">
        <w:r>
          <w:rPr>
            <w:color w:val="00A1DF"/>
            <w:u w:val="single"/>
          </w:rPr>
          <w:t>data</w:t>
        </w:r>
      </w:hyperlink>
      <w:r>
        <w:t xml:space="preserve">, and </w:t>
      </w:r>
      <w:hyperlink r:id="rId45">
        <w:r>
          <w:rPr>
            <w:color w:val="00A1DF"/>
            <w:u w:val="single"/>
          </w:rPr>
          <w:t>devices</w:t>
        </w:r>
      </w:hyperlink>
      <w:r>
        <w:t>. With its API-led approach to connectivity, MuleSoft’s market-leading Anypoint Platform™ empowers over 1,600 organizations in approximately 60 countries to build application networks. By unlocking data across the enterprise with application networks, organizations can easily deliver new revenue channels, increase operational efficiency, and create differentiated customer experiences.</w:t>
      </w:r>
    </w:p>
    <w:p w14:paraId="7D166CF8" w14:textId="77777777" w:rsidR="00C25899" w:rsidRDefault="00B50146">
      <w:pPr>
        <w:rPr>
          <w:rFonts w:ascii="Open Sans SemiBold" w:eastAsia="Open Sans SemiBold" w:hAnsi="Open Sans SemiBold" w:cs="Open Sans SemiBold"/>
          <w:color w:val="00A1DF"/>
        </w:rPr>
      </w:pPr>
      <w:r>
        <w:t xml:space="preserve">For more information, visit </w:t>
      </w:r>
      <w:r>
        <w:rPr>
          <w:rFonts w:ascii="Open Sans SemiBold" w:eastAsia="Open Sans SemiBold" w:hAnsi="Open Sans SemiBold" w:cs="Open Sans SemiBold"/>
          <w:color w:val="00A1DF"/>
        </w:rPr>
        <w:t>mulesoft.com</w:t>
      </w:r>
    </w:p>
    <w:p w14:paraId="605F665F" w14:textId="77777777" w:rsidR="00C25899" w:rsidRDefault="00C25899">
      <w:pPr>
        <w:rPr>
          <w:rFonts w:ascii="Open Sans SemiBold" w:eastAsia="Open Sans SemiBold" w:hAnsi="Open Sans SemiBold" w:cs="Open Sans SemiBold"/>
          <w:color w:val="00A1DF"/>
        </w:rPr>
      </w:pPr>
    </w:p>
    <w:p w14:paraId="46E72327" w14:textId="77777777" w:rsidR="00C25899" w:rsidRDefault="00B50146">
      <w:pPr>
        <w:rPr>
          <w:i/>
          <w:sz w:val="16"/>
          <w:szCs w:val="16"/>
        </w:rPr>
      </w:pPr>
      <w:r>
        <w:rPr>
          <w:i/>
          <w:sz w:val="16"/>
          <w:szCs w:val="16"/>
        </w:rPr>
        <w:t>MuleSoft is a registered trademark of MuleSoft, LLC, a Salesforce company. All other marks are those of respective owners.</w:t>
      </w:r>
    </w:p>
    <w:p w14:paraId="2C3C6470" w14:textId="77777777" w:rsidR="00C25899" w:rsidRDefault="00C25899"/>
    <w:sectPr w:rsidR="00C25899" w:rsidSect="007D3735">
      <w:footerReference w:type="default" r:id="rId46"/>
      <w:pgSz w:w="12240" w:h="15840"/>
      <w:pgMar w:top="2880" w:right="1080" w:bottom="245" w:left="1080" w:header="0" w:footer="144" w:gutter="0"/>
      <w:pgNumType w:start="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shibys" w:date="2021-04-11T13:30:00Z" w:initials="s">
    <w:p w14:paraId="5885019B" w14:textId="22DAAF3E" w:rsidR="001612D9" w:rsidRDefault="001612D9">
      <w:pPr>
        <w:pStyle w:val="CommentText"/>
      </w:pPr>
      <w:r>
        <w:rPr>
          <w:rStyle w:val="CommentReference"/>
        </w:rPr>
        <w:annotationRef/>
      </w:r>
      <w:r>
        <w:t xml:space="preserve">What is the </w:t>
      </w:r>
      <w:r w:rsidR="00BC5543">
        <w:t xml:space="preserve">project </w:t>
      </w:r>
      <w:r>
        <w:t>name?</w:t>
      </w:r>
    </w:p>
  </w:comment>
  <w:comment w:id="6" w:author="shibys" w:date="2021-04-11T13:36:00Z" w:initials="s">
    <w:p w14:paraId="05C4DAAE" w14:textId="0FABE684" w:rsidR="001612D9" w:rsidRDefault="001612D9">
      <w:pPr>
        <w:pStyle w:val="CommentText"/>
      </w:pPr>
      <w:r>
        <w:rPr>
          <w:rStyle w:val="CommentReference"/>
        </w:rPr>
        <w:annotationRef/>
      </w:r>
      <w:r>
        <w:t>Can I pick some content off the program level documents.</w:t>
      </w:r>
    </w:p>
  </w:comment>
  <w:comment w:id="8" w:author="shibys" w:date="2021-04-11T13:45:00Z" w:initials="s">
    <w:p w14:paraId="1AFD6D9E" w14:textId="7F4EC78C" w:rsidR="001612D9" w:rsidRDefault="001612D9">
      <w:pPr>
        <w:pStyle w:val="CommentText"/>
      </w:pPr>
      <w:r>
        <w:rPr>
          <w:rStyle w:val="CommentReference"/>
        </w:rPr>
        <w:annotationRef/>
      </w:r>
      <w:r>
        <w:t>Is there content I can leverage from another project?</w:t>
      </w:r>
    </w:p>
  </w:comment>
  <w:comment w:id="12" w:author="shibys" w:date="2021-04-11T13:47:00Z" w:initials="s">
    <w:p w14:paraId="61741368" w14:textId="11563557" w:rsidR="001612D9" w:rsidRDefault="001612D9">
      <w:pPr>
        <w:pStyle w:val="CommentText"/>
      </w:pPr>
      <w:r>
        <w:rPr>
          <w:rStyle w:val="CommentReference"/>
        </w:rPr>
        <w:annotationRef/>
      </w:r>
      <w:r>
        <w:t>Any information from the program which can be leveraged for this?</w:t>
      </w:r>
    </w:p>
  </w:comment>
  <w:comment w:id="68" w:author="Shiby Surendranath" w:date="2021-04-14T06:42:00Z" w:initials="SS(-A">
    <w:p w14:paraId="4A655749" w14:textId="282115D8" w:rsidR="004974A6" w:rsidRDefault="004974A6">
      <w:pPr>
        <w:pStyle w:val="CommentText"/>
      </w:pPr>
      <w:r>
        <w:rPr>
          <w:rStyle w:val="CommentReference"/>
        </w:rPr>
        <w:annotationRef/>
      </w:r>
      <w:r>
        <w:t>Consider visualizer?</w:t>
      </w:r>
      <w:bookmarkStart w:id="69" w:name="_GoBack"/>
      <w:bookmarkEnd w:id="69"/>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885019B" w15:done="0"/>
  <w15:commentEx w15:paraId="05C4DAAE" w15:done="0"/>
  <w15:commentEx w15:paraId="1AFD6D9E" w15:done="0"/>
  <w15:commentEx w15:paraId="61741368" w15:done="0"/>
  <w15:commentEx w15:paraId="4A65574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85019B" w16cid:durableId="241F49B1"/>
  <w16cid:commentId w16cid:paraId="05C4DAAE" w16cid:durableId="241F49B2"/>
  <w16cid:commentId w16cid:paraId="1AFD6D9E" w16cid:durableId="241F49B3"/>
  <w16cid:commentId w16cid:paraId="61741368" w16cid:durableId="241F49B4"/>
  <w16cid:commentId w16cid:paraId="4A655749" w16cid:durableId="24210D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C46B1A" w14:textId="77777777" w:rsidR="00AE5A8C" w:rsidRDefault="00AE5A8C">
      <w:pPr>
        <w:spacing w:after="0" w:line="240" w:lineRule="auto"/>
      </w:pPr>
      <w:r>
        <w:separator/>
      </w:r>
    </w:p>
  </w:endnote>
  <w:endnote w:type="continuationSeparator" w:id="0">
    <w:p w14:paraId="64C1080F" w14:textId="77777777" w:rsidR="00AE5A8C" w:rsidRDefault="00AE5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Ubuntu">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Open Sans Light">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Open San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Open Sans SemiBold">
    <w:altName w:val="Times New Roman"/>
    <w:charset w:val="00"/>
    <w:family w:val="auto"/>
    <w:pitch w:val="default"/>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AE9E45" w14:textId="41DC2B65" w:rsidR="001612D9" w:rsidRDefault="001612D9" w:rsidP="007D3735">
    <w:pPr>
      <w:spacing w:after="0"/>
    </w:pPr>
    <w:r>
      <w:rPr>
        <w:noProof/>
      </w:rPr>
      <w:t xml:space="preserve">        </w:t>
    </w:r>
  </w:p>
  <w:p w14:paraId="68B18189" w14:textId="1500FBA2" w:rsidR="001612D9" w:rsidRDefault="001612D9" w:rsidP="007D3735">
    <w:pPr>
      <w:spacing w:before="960" w:after="0"/>
      <w:jc w:val="right"/>
      <w:rPr>
        <w:sz w:val="16"/>
        <w:szCs w:val="16"/>
      </w:rPr>
    </w:pPr>
    <w:r>
      <w:rPr>
        <w:noProof/>
      </w:rPr>
      <w:t xml:space="preserve">  </w:t>
    </w:r>
    <w:r>
      <w:rPr>
        <w:noProof/>
      </w:rPr>
      <w:drawing>
        <wp:inline distT="0" distB="0" distL="0" distR="0" wp14:anchorId="5B9919AB" wp14:editId="40F95B10">
          <wp:extent cx="914400" cy="230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84936" cy="247909"/>
                  </a:xfrm>
                  <a:prstGeom prst="rect">
                    <a:avLst/>
                  </a:prstGeom>
                </pic:spPr>
              </pic:pic>
            </a:graphicData>
          </a:graphic>
        </wp:inline>
      </w:drawing>
    </w:r>
    <w:r>
      <w:rPr>
        <w:noProof/>
      </w:rPr>
      <w:t xml:space="preserve">  </w:t>
    </w:r>
    <w:r>
      <w:rPr>
        <w:noProof/>
      </w:rPr>
      <w:drawing>
        <wp:inline distT="0" distB="0" distL="0" distR="0" wp14:anchorId="20E4BDD8" wp14:editId="2D321C35">
          <wp:extent cx="375285" cy="228332"/>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393129" cy="239188"/>
                  </a:xfrm>
                  <a:prstGeom prst="rect">
                    <a:avLst/>
                  </a:prstGeom>
                </pic:spPr>
              </pic:pic>
            </a:graphicData>
          </a:graphic>
        </wp:inline>
      </w:drawing>
    </w:r>
    <w:r>
      <w:rPr>
        <w:noProof/>
      </w:rPr>
      <w:t xml:space="preserve">                                                                                                                                       </w:t>
    </w:r>
    <w:r>
      <w:rPr>
        <w:sz w:val="16"/>
        <w:szCs w:val="16"/>
      </w:rPr>
      <w:fldChar w:fldCharType="begin"/>
    </w:r>
    <w:r>
      <w:rPr>
        <w:sz w:val="16"/>
        <w:szCs w:val="16"/>
      </w:rPr>
      <w:instrText>PAGE</w:instrText>
    </w:r>
    <w:r>
      <w:rPr>
        <w:sz w:val="16"/>
        <w:szCs w:val="16"/>
      </w:rPr>
      <w:fldChar w:fldCharType="separate"/>
    </w:r>
    <w:r>
      <w:rPr>
        <w:noProof/>
        <w:sz w:val="16"/>
        <w:szCs w:val="16"/>
      </w:rPr>
      <w:t>20</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053B35" w14:textId="77777777" w:rsidR="00AE5A8C" w:rsidRDefault="00AE5A8C">
      <w:pPr>
        <w:spacing w:after="0" w:line="240" w:lineRule="auto"/>
      </w:pPr>
      <w:r>
        <w:separator/>
      </w:r>
    </w:p>
  </w:footnote>
  <w:footnote w:type="continuationSeparator" w:id="0">
    <w:p w14:paraId="16CBB577" w14:textId="77777777" w:rsidR="00AE5A8C" w:rsidRDefault="00AE5A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2440F"/>
    <w:multiLevelType w:val="multilevel"/>
    <w:tmpl w:val="8B5A7BA6"/>
    <w:lvl w:ilvl="0">
      <w:start w:val="1"/>
      <w:numFmt w:val="bullet"/>
      <w:lvlText w:val="■"/>
      <w:lvlJc w:val="left"/>
      <w:pPr>
        <w:ind w:left="720" w:hanging="360"/>
      </w:pPr>
      <w:rPr>
        <w:rFonts w:ascii="Ubuntu" w:eastAsia="Ubuntu" w:hAnsi="Ubuntu" w:cs="Ubuntu"/>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657714"/>
    <w:multiLevelType w:val="multilevel"/>
    <w:tmpl w:val="F62A3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DB531D"/>
    <w:multiLevelType w:val="multilevel"/>
    <w:tmpl w:val="9498F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C53A3C"/>
    <w:multiLevelType w:val="multilevel"/>
    <w:tmpl w:val="8D4E9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4D73E1"/>
    <w:multiLevelType w:val="multilevel"/>
    <w:tmpl w:val="9C3C2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8F6A3F"/>
    <w:multiLevelType w:val="multilevel"/>
    <w:tmpl w:val="A77CD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947BA1"/>
    <w:multiLevelType w:val="multilevel"/>
    <w:tmpl w:val="64521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9AA2263"/>
    <w:multiLevelType w:val="multilevel"/>
    <w:tmpl w:val="B48CF4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C50EF4"/>
    <w:multiLevelType w:val="multilevel"/>
    <w:tmpl w:val="C1823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D372389"/>
    <w:multiLevelType w:val="multilevel"/>
    <w:tmpl w:val="0BD091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7AD78E5"/>
    <w:multiLevelType w:val="multilevel"/>
    <w:tmpl w:val="70084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86E6F6C"/>
    <w:multiLevelType w:val="multilevel"/>
    <w:tmpl w:val="AA6EE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60126E4"/>
    <w:multiLevelType w:val="multilevel"/>
    <w:tmpl w:val="7FF42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7581A0B"/>
    <w:multiLevelType w:val="multilevel"/>
    <w:tmpl w:val="875AF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D316F69"/>
    <w:multiLevelType w:val="multilevel"/>
    <w:tmpl w:val="CEA29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B224C33"/>
    <w:multiLevelType w:val="multilevel"/>
    <w:tmpl w:val="21260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BA44F03"/>
    <w:multiLevelType w:val="multilevel"/>
    <w:tmpl w:val="D728D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3C05CE2"/>
    <w:multiLevelType w:val="multilevel"/>
    <w:tmpl w:val="023CF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68E042F"/>
    <w:multiLevelType w:val="multilevel"/>
    <w:tmpl w:val="39481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9B900D8"/>
    <w:multiLevelType w:val="multilevel"/>
    <w:tmpl w:val="04987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A2C4F41"/>
    <w:multiLevelType w:val="multilevel"/>
    <w:tmpl w:val="5D141BC0"/>
    <w:lvl w:ilvl="0">
      <w:start w:val="1"/>
      <w:numFmt w:val="bullet"/>
      <w:lvlText w:val="●"/>
      <w:lvlJc w:val="left"/>
      <w:pPr>
        <w:ind w:left="720" w:hanging="360"/>
      </w:pPr>
      <w:rPr>
        <w:rFonts w:ascii="Ubuntu" w:eastAsia="Ubuntu" w:hAnsi="Ubuntu" w:cs="Ubuntu"/>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C274137"/>
    <w:multiLevelType w:val="multilevel"/>
    <w:tmpl w:val="2DFC9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2"/>
  </w:num>
  <w:num w:numId="3">
    <w:abstractNumId w:val="15"/>
  </w:num>
  <w:num w:numId="4">
    <w:abstractNumId w:val="7"/>
  </w:num>
  <w:num w:numId="5">
    <w:abstractNumId w:val="6"/>
  </w:num>
  <w:num w:numId="6">
    <w:abstractNumId w:val="16"/>
  </w:num>
  <w:num w:numId="7">
    <w:abstractNumId w:val="11"/>
  </w:num>
  <w:num w:numId="8">
    <w:abstractNumId w:val="4"/>
  </w:num>
  <w:num w:numId="9">
    <w:abstractNumId w:val="20"/>
  </w:num>
  <w:num w:numId="10">
    <w:abstractNumId w:val="0"/>
  </w:num>
  <w:num w:numId="11">
    <w:abstractNumId w:val="18"/>
  </w:num>
  <w:num w:numId="12">
    <w:abstractNumId w:val="9"/>
  </w:num>
  <w:num w:numId="13">
    <w:abstractNumId w:val="14"/>
  </w:num>
  <w:num w:numId="14">
    <w:abstractNumId w:val="19"/>
  </w:num>
  <w:num w:numId="15">
    <w:abstractNumId w:val="3"/>
  </w:num>
  <w:num w:numId="16">
    <w:abstractNumId w:val="10"/>
  </w:num>
  <w:num w:numId="17">
    <w:abstractNumId w:val="17"/>
  </w:num>
  <w:num w:numId="18">
    <w:abstractNumId w:val="13"/>
  </w:num>
  <w:num w:numId="19">
    <w:abstractNumId w:val="12"/>
  </w:num>
  <w:num w:numId="20">
    <w:abstractNumId w:val="21"/>
  </w:num>
  <w:num w:numId="21">
    <w:abstractNumId w:val="8"/>
  </w:num>
  <w:num w:numId="2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ibys">
    <w15:presenceInfo w15:providerId="None" w15:userId="shibys"/>
  </w15:person>
  <w15:person w15:author="Shiby Surendranath">
    <w15:presenceInfo w15:providerId="AD" w15:userId="S::shiby.surendranath@pwc.com::28ddc399-c445-4d37-9800-a567881336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899"/>
    <w:rsid w:val="001612D9"/>
    <w:rsid w:val="001D6631"/>
    <w:rsid w:val="00271B9A"/>
    <w:rsid w:val="003D46EE"/>
    <w:rsid w:val="00434845"/>
    <w:rsid w:val="004974A6"/>
    <w:rsid w:val="004A07AC"/>
    <w:rsid w:val="00604309"/>
    <w:rsid w:val="00631602"/>
    <w:rsid w:val="006C0DCE"/>
    <w:rsid w:val="007D3735"/>
    <w:rsid w:val="007F3D00"/>
    <w:rsid w:val="00967585"/>
    <w:rsid w:val="0096766E"/>
    <w:rsid w:val="00997B3F"/>
    <w:rsid w:val="009C67CE"/>
    <w:rsid w:val="00AE5A8C"/>
    <w:rsid w:val="00B50146"/>
    <w:rsid w:val="00B66FE1"/>
    <w:rsid w:val="00BC5543"/>
    <w:rsid w:val="00BE3391"/>
    <w:rsid w:val="00C25899"/>
    <w:rsid w:val="00C74E88"/>
    <w:rsid w:val="00C92912"/>
    <w:rsid w:val="00CD2F20"/>
    <w:rsid w:val="00DA4E0F"/>
    <w:rsid w:val="00DA67E1"/>
    <w:rsid w:val="00E50AA4"/>
    <w:rsid w:val="00E95F9C"/>
    <w:rsid w:val="00F01D84"/>
    <w:rsid w:val="00F47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49D572"/>
  <w15:docId w15:val="{0361FD71-A9AA-4213-A221-6BBFCF7DE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Light" w:eastAsia="Open Sans Light" w:hAnsi="Open Sans Light" w:cs="Open Sans Light"/>
        <w:sz w:val="22"/>
        <w:szCs w:val="22"/>
        <w:lang w:val="en" w:eastAsia="en-US" w:bidi="ar-SA"/>
      </w:rPr>
    </w:rPrDefault>
    <w:pPrDefault>
      <w:pPr>
        <w:spacing w:after="1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after="280" w:line="335" w:lineRule="auto"/>
      <w:outlineLvl w:val="0"/>
    </w:pPr>
    <w:rPr>
      <w:sz w:val="48"/>
      <w:szCs w:val="48"/>
    </w:rPr>
  </w:style>
  <w:style w:type="paragraph" w:styleId="Heading2">
    <w:name w:val="heading 2"/>
    <w:basedOn w:val="Normal"/>
    <w:next w:val="Normal"/>
    <w:pPr>
      <w:keepNext/>
      <w:keepLines/>
      <w:spacing w:before="360" w:after="0"/>
      <w:outlineLvl w:val="1"/>
    </w:pPr>
    <w:rPr>
      <w:color w:val="00A1DF"/>
      <w:sz w:val="28"/>
      <w:szCs w:val="28"/>
    </w:rPr>
  </w:style>
  <w:style w:type="paragraph" w:styleId="Heading3">
    <w:name w:val="heading 3"/>
    <w:basedOn w:val="Normal"/>
    <w:next w:val="Normal"/>
    <w:pPr>
      <w:keepNext/>
      <w:keepLines/>
      <w:spacing w:before="360" w:after="0"/>
      <w:outlineLvl w:val="2"/>
    </w:pPr>
    <w:rPr>
      <w:i/>
      <w:color w:val="414042"/>
    </w:rPr>
  </w:style>
  <w:style w:type="paragraph" w:styleId="Heading4">
    <w:name w:val="heading 4"/>
    <w:basedOn w:val="Normal"/>
    <w:next w:val="Normal"/>
    <w:pPr>
      <w:keepNext/>
      <w:keepLines/>
      <w:spacing w:before="240" w:after="40"/>
      <w:outlineLvl w:val="3"/>
    </w:pPr>
    <w:rPr>
      <w:b/>
      <w:color w:val="00A1DF"/>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300" w:after="80"/>
      <w:outlineLvl w:val="5"/>
    </w:pPr>
    <w:rPr>
      <w:i/>
      <w:color w:val="666666"/>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76" w:lineRule="auto"/>
    </w:pPr>
    <w:rPr>
      <w:color w:val="00A1DF"/>
      <w:sz w:val="96"/>
      <w:szCs w:val="96"/>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997B3F"/>
    <w:rPr>
      <w:sz w:val="16"/>
      <w:szCs w:val="16"/>
    </w:rPr>
  </w:style>
  <w:style w:type="paragraph" w:styleId="CommentText">
    <w:name w:val="annotation text"/>
    <w:basedOn w:val="Normal"/>
    <w:link w:val="CommentTextChar"/>
    <w:uiPriority w:val="99"/>
    <w:semiHidden/>
    <w:unhideWhenUsed/>
    <w:rsid w:val="00997B3F"/>
    <w:pPr>
      <w:spacing w:line="240" w:lineRule="auto"/>
    </w:pPr>
    <w:rPr>
      <w:sz w:val="20"/>
      <w:szCs w:val="20"/>
    </w:rPr>
  </w:style>
  <w:style w:type="character" w:customStyle="1" w:styleId="CommentTextChar">
    <w:name w:val="Comment Text Char"/>
    <w:basedOn w:val="DefaultParagraphFont"/>
    <w:link w:val="CommentText"/>
    <w:uiPriority w:val="99"/>
    <w:semiHidden/>
    <w:rsid w:val="00997B3F"/>
    <w:rPr>
      <w:sz w:val="20"/>
      <w:szCs w:val="20"/>
    </w:rPr>
  </w:style>
  <w:style w:type="paragraph" w:styleId="CommentSubject">
    <w:name w:val="annotation subject"/>
    <w:basedOn w:val="CommentText"/>
    <w:next w:val="CommentText"/>
    <w:link w:val="CommentSubjectChar"/>
    <w:uiPriority w:val="99"/>
    <w:semiHidden/>
    <w:unhideWhenUsed/>
    <w:rsid w:val="00997B3F"/>
    <w:rPr>
      <w:b/>
      <w:bCs/>
    </w:rPr>
  </w:style>
  <w:style w:type="character" w:customStyle="1" w:styleId="CommentSubjectChar">
    <w:name w:val="Comment Subject Char"/>
    <w:basedOn w:val="CommentTextChar"/>
    <w:link w:val="CommentSubject"/>
    <w:uiPriority w:val="99"/>
    <w:semiHidden/>
    <w:rsid w:val="00997B3F"/>
    <w:rPr>
      <w:b/>
      <w:bCs/>
      <w:sz w:val="20"/>
      <w:szCs w:val="20"/>
    </w:rPr>
  </w:style>
  <w:style w:type="paragraph" w:styleId="BalloonText">
    <w:name w:val="Balloon Text"/>
    <w:basedOn w:val="Normal"/>
    <w:link w:val="BalloonTextChar"/>
    <w:uiPriority w:val="99"/>
    <w:semiHidden/>
    <w:unhideWhenUsed/>
    <w:rsid w:val="00997B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7B3F"/>
    <w:rPr>
      <w:rFonts w:ascii="Segoe UI" w:hAnsi="Segoe UI" w:cs="Segoe UI"/>
      <w:sz w:val="18"/>
      <w:szCs w:val="18"/>
    </w:rPr>
  </w:style>
  <w:style w:type="paragraph" w:styleId="Header">
    <w:name w:val="header"/>
    <w:basedOn w:val="Normal"/>
    <w:link w:val="HeaderChar"/>
    <w:uiPriority w:val="99"/>
    <w:unhideWhenUsed/>
    <w:rsid w:val="009C6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67CE"/>
  </w:style>
  <w:style w:type="paragraph" w:styleId="Footer">
    <w:name w:val="footer"/>
    <w:basedOn w:val="Normal"/>
    <w:link w:val="FooterChar"/>
    <w:uiPriority w:val="99"/>
    <w:unhideWhenUsed/>
    <w:rsid w:val="009C6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67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ulesoft.com/prod-subscription-plans" TargetMode="External"/><Relationship Id="rId18" Type="http://schemas.openxmlformats.org/officeDocument/2006/relationships/hyperlink" Target="https://docs.mulesoft.com/runtime-manager/vpn-about" TargetMode="External"/><Relationship Id="rId26" Type="http://schemas.openxmlformats.org/officeDocument/2006/relationships/hyperlink" Target="https://docs.mulesoft.com/access-management/roles" TargetMode="External"/><Relationship Id="rId39" Type="http://schemas.openxmlformats.org/officeDocument/2006/relationships/hyperlink" Target="https://docs.mulesoft.com/runtime-manager/alerts-on-runtime-manager" TargetMode="External"/><Relationship Id="rId21" Type="http://schemas.openxmlformats.org/officeDocument/2006/relationships/hyperlink" Target="https://docs.mulesoft.com/runtime-manager/cloudhub-fabric" TargetMode="External"/><Relationship Id="rId34" Type="http://schemas.openxmlformats.org/officeDocument/2006/relationships/hyperlink" Target="https://docs.mulesoft.com/mule-runtime/4.2/secure-configuration-properties" TargetMode="External"/><Relationship Id="rId42" Type="http://schemas.openxmlformats.org/officeDocument/2006/relationships/hyperlink" Target="https://www.atlassian.com/git/tutorials/comparing-workflows" TargetMode="External"/><Relationship Id="rId47"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hyperlink" Target="https://docs.mulesoft.com/runtime-manager/virtual-private-cloud" TargetMode="External"/><Relationship Id="rId29" Type="http://schemas.openxmlformats.org/officeDocument/2006/relationships/hyperlink" Target="https://docs.mulesoft.com/exchange/" TargetMode="External"/><Relationship Id="rId11" Type="http://schemas.openxmlformats.org/officeDocument/2006/relationships/hyperlink" Target="https://dddcommunity.org/learning-ddd/what_is_ddd/" TargetMode="External"/><Relationship Id="rId24" Type="http://schemas.openxmlformats.org/officeDocument/2006/relationships/hyperlink" Target="https://docs.mulesoft.com/access-management/business-groups" TargetMode="External"/><Relationship Id="rId32" Type="http://schemas.openxmlformats.org/officeDocument/2006/relationships/hyperlink" Target="https://docs.mulesoft.com/runtime-manager/vpc-firewall-rules-concept" TargetMode="External"/><Relationship Id="rId37" Type="http://schemas.openxmlformats.org/officeDocument/2006/relationships/hyperlink" Target="https://docs.mulesoft.com/mule-runtime/4.2/logger-component-reference" TargetMode="External"/><Relationship Id="rId40" Type="http://schemas.openxmlformats.org/officeDocument/2006/relationships/hyperlink" Target="https://docs.mulesoft.com/monitoring/" TargetMode="External"/><Relationship Id="rId45" Type="http://schemas.openxmlformats.org/officeDocument/2006/relationships/hyperlink" Target="https://www.mulesoft.com/integration-solutions/api/iot"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hyperlink" Target="https://docs.mulesoft.com/access-management/connected-apps-overview" TargetMode="External"/><Relationship Id="rId36" Type="http://schemas.openxmlformats.org/officeDocument/2006/relationships/image" Target="media/image4.png"/><Relationship Id="rId49" Type="http://schemas.openxmlformats.org/officeDocument/2006/relationships/theme" Target="theme/theme1.xml"/><Relationship Id="rId10" Type="http://schemas.openxmlformats.org/officeDocument/2006/relationships/hyperlink" Target="https://www.mulesoft.com/lp/whitepaper/api/api-led-connectivity" TargetMode="External"/><Relationship Id="rId19" Type="http://schemas.openxmlformats.org/officeDocument/2006/relationships/hyperlink" Target="https://docs.mulesoft.com/runtime-manager/cloudhub-networking-guide" TargetMode="External"/><Relationship Id="rId31" Type="http://schemas.openxmlformats.org/officeDocument/2006/relationships/hyperlink" Target="http://cloudhub.io/" TargetMode="External"/><Relationship Id="rId44" Type="http://schemas.openxmlformats.org/officeDocument/2006/relationships/hyperlink" Target="https://www.mulesoft.com/integration-solutions/dataweave-integration"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docs.mulesoft.com/runtime-manager/cloudhub-architecture" TargetMode="External"/><Relationship Id="rId22" Type="http://schemas.openxmlformats.org/officeDocument/2006/relationships/hyperlink" Target="https://docs.mulesoft.com/mule-runtime/4.1/hadr-guide" TargetMode="External"/><Relationship Id="rId27" Type="http://schemas.openxmlformats.org/officeDocument/2006/relationships/hyperlink" Target="https://docs.mulesoft.com/access-management/users" TargetMode="External"/><Relationship Id="rId30" Type="http://schemas.openxmlformats.org/officeDocument/2006/relationships/hyperlink" Target="https://docs.mulesoft.com/exchange/about-portals" TargetMode="External"/><Relationship Id="rId35" Type="http://schemas.openxmlformats.org/officeDocument/2006/relationships/hyperlink" Target="https://www.mulesoft.com/lp/whitepaper/api/api-led-connectivity" TargetMode="External"/><Relationship Id="rId43" Type="http://schemas.openxmlformats.org/officeDocument/2006/relationships/image" Target="media/image7.png"/><Relationship Id="rId48" Type="http://schemas.microsoft.com/office/2011/relationships/people" Target="people.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docs.mulesoft.com/runtime-manager/resolve-private-domains-vpc-task" TargetMode="External"/><Relationship Id="rId25" Type="http://schemas.openxmlformats.org/officeDocument/2006/relationships/hyperlink" Target="https://docs.mulesoft.com/access-management/external-identity" TargetMode="External"/><Relationship Id="rId33" Type="http://schemas.openxmlformats.org/officeDocument/2006/relationships/hyperlink" Target="https://docs.mulesoft.com/api-manager/2.x/policies-mule4" TargetMode="External"/><Relationship Id="rId38" Type="http://schemas.openxmlformats.org/officeDocument/2006/relationships/image" Target="media/image5.png"/><Relationship Id="rId46" Type="http://schemas.openxmlformats.org/officeDocument/2006/relationships/footer" Target="footer1.xml"/><Relationship Id="rId20" Type="http://schemas.openxmlformats.org/officeDocument/2006/relationships/hyperlink" Target="https://docs.mulesoft.com/runtime-manager/cloudhub-dedicated-load-balancer" TargetMode="External"/><Relationship Id="rId41"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2525</TotalTime>
  <Pages>32</Pages>
  <Words>4292</Words>
  <Characters>25886</Characters>
  <Application>Microsoft Office Word</Application>
  <DocSecurity>0</DocSecurity>
  <Lines>1035</Lines>
  <Paragraphs>773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Shiby Surendranath (US - ADVS)</cp:lastModifiedBy>
  <cp:revision>19</cp:revision>
  <dcterms:created xsi:type="dcterms:W3CDTF">2021-04-11T20:29:00Z</dcterms:created>
  <dcterms:modified xsi:type="dcterms:W3CDTF">2021-04-14T13:42:00Z</dcterms:modified>
</cp:coreProperties>
</file>