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pStyle w:val="Title"/>
        <w:rPr/>
      </w:pPr>
      <w:bookmarkStart w:colFirst="0" w:colLast="0" w:name="_heading=h.30j0zll" w:id="1"/>
      <w:bookmarkEnd w:id="1"/>
      <w:r w:rsidDel="00000000" w:rsidR="00000000" w:rsidRPr="00000000">
        <w:rPr>
          <w:rtl w:val="0"/>
        </w:rPr>
      </w:r>
    </w:p>
    <w:p w:rsidR="00000000" w:rsidDel="00000000" w:rsidP="00000000" w:rsidRDefault="00000000" w:rsidRPr="00000000" w14:paraId="00000003">
      <w:pPr>
        <w:pStyle w:val="Title"/>
        <w:rPr/>
      </w:pPr>
      <w:bookmarkStart w:colFirst="0" w:colLast="0" w:name="_heading=h.1fob9te" w:id="2"/>
      <w:bookmarkEnd w:id="2"/>
      <w:r w:rsidDel="00000000" w:rsidR="00000000" w:rsidRPr="00000000">
        <w:rPr>
          <w:rtl w:val="0"/>
        </w:rPr>
      </w:r>
    </w:p>
    <w:p w:rsidR="00000000" w:rsidDel="00000000" w:rsidP="00000000" w:rsidRDefault="00000000" w:rsidRPr="00000000" w14:paraId="00000004">
      <w:pPr>
        <w:pStyle w:val="Title"/>
        <w:rPr/>
      </w:pPr>
      <w:bookmarkStart w:colFirst="0" w:colLast="0" w:name="_heading=h.3znysh7" w:id="3"/>
      <w:bookmarkEnd w:id="3"/>
      <w:r w:rsidDel="00000000" w:rsidR="00000000" w:rsidRPr="00000000">
        <w:rPr>
          <w:rtl w:val="0"/>
        </w:rPr>
        <w:t xml:space="preserve">&lt;Client&gt; - </w:t>
      </w:r>
      <w:r w:rsidDel="00000000" w:rsidR="00000000" w:rsidRPr="00000000">
        <w:rPr/>
        <w:drawing>
          <wp:inline distB="114300" distT="114300" distL="114300" distR="114300">
            <wp:extent cx="1161183" cy="263905"/>
            <wp:effectExtent b="0" l="0" r="0" t="0"/>
            <wp:docPr descr="MuleSoft_logo_299C.png" id="2" name="image1.png"/>
            <a:graphic>
              <a:graphicData uri="http://schemas.openxmlformats.org/drawingml/2006/picture">
                <pic:pic>
                  <pic:nvPicPr>
                    <pic:cNvPr descr="MuleSoft_logo_299C.png" id="0" name="image1.png"/>
                    <pic:cNvPicPr preferRelativeResize="0"/>
                  </pic:nvPicPr>
                  <pic:blipFill>
                    <a:blip r:embed="rId7"/>
                    <a:srcRect b="0" l="0" r="0" t="0"/>
                    <a:stretch>
                      <a:fillRect/>
                    </a:stretch>
                  </pic:blipFill>
                  <pic:spPr>
                    <a:xfrm>
                      <a:off x="0" y="0"/>
                      <a:ext cx="1161183" cy="26390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Title"/>
        <w:spacing w:after="0" w:lineRule="auto"/>
        <w:rPr>
          <w:sz w:val="48"/>
          <w:szCs w:val="48"/>
        </w:rPr>
      </w:pPr>
      <w:bookmarkStart w:colFirst="0" w:colLast="0" w:name="_heading=h.2et92p0" w:id="4"/>
      <w:bookmarkEnd w:id="4"/>
      <w:r w:rsidDel="00000000" w:rsidR="00000000" w:rsidRPr="00000000">
        <w:rPr>
          <w:rtl w:val="0"/>
        </w:rPr>
        <w:t xml:space="preserve">Code Style Guide</w:t>
      </w:r>
      <w:r w:rsidDel="00000000" w:rsidR="00000000" w:rsidRPr="00000000">
        <w:rPr>
          <w:rtl w:val="0"/>
        </w:rPr>
      </w:r>
    </w:p>
    <w:p w:rsidR="00000000" w:rsidDel="00000000" w:rsidP="00000000" w:rsidRDefault="00000000" w:rsidRPr="00000000" w14:paraId="00000006">
      <w:pPr>
        <w:pStyle w:val="Subtitle"/>
        <w:spacing w:after="0" w:lineRule="auto"/>
        <w:rPr>
          <w:rFonts w:ascii="Verdana" w:cs="Verdana" w:eastAsia="Verdana" w:hAnsi="Verdana"/>
        </w:rPr>
      </w:pPr>
      <w:bookmarkStart w:colFirst="0" w:colLast="0" w:name="_heading=h.tyjcwt" w:id="5"/>
      <w:bookmarkEnd w:id="5"/>
      <w:r w:rsidDel="00000000" w:rsidR="00000000" w:rsidRPr="00000000">
        <w:rPr>
          <w:rFonts w:ascii="Verdana" w:cs="Verdana" w:eastAsia="Verdana" w:hAnsi="Verdana"/>
          <w:rtl w:val="0"/>
        </w:rPr>
        <w:t xml:space="preserve">v1.0, 2021 </w:t>
      </w:r>
    </w:p>
    <w:p w:rsidR="00000000" w:rsidDel="00000000" w:rsidP="00000000" w:rsidRDefault="00000000" w:rsidRPr="00000000" w14:paraId="00000007">
      <w:pPr>
        <w:pStyle w:val="Subtitle"/>
        <w:rPr>
          <w:rFonts w:ascii="Verdana" w:cs="Verdana" w:eastAsia="Verdana" w:hAnsi="Verdana"/>
        </w:rPr>
      </w:pPr>
      <w:bookmarkStart w:colFirst="0" w:colLast="0" w:name="_heading=h.3dy6vkm" w:id="6"/>
      <w:bookmarkEnd w:id="6"/>
      <w:r w:rsidDel="00000000" w:rsidR="00000000" w:rsidRPr="00000000">
        <w:rPr>
          <w:rtl w:val="0"/>
        </w:rPr>
      </w:r>
    </w:p>
    <w:p w:rsidR="00000000" w:rsidDel="00000000" w:rsidP="00000000" w:rsidRDefault="00000000" w:rsidRPr="00000000" w14:paraId="00000008">
      <w:pPr>
        <w:pStyle w:val="Subtitle"/>
        <w:rPr>
          <w:rFonts w:ascii="Verdana" w:cs="Verdana" w:eastAsia="Verdana" w:hAnsi="Verdana"/>
        </w:rPr>
      </w:pPr>
      <w:bookmarkStart w:colFirst="0" w:colLast="0" w:name="_heading=h.1t3h5sf" w:id="7"/>
      <w:bookmarkEnd w:id="7"/>
      <w:r w:rsidDel="00000000" w:rsidR="00000000" w:rsidRPr="00000000">
        <w:rPr>
          <w:rtl w:val="0"/>
        </w:rPr>
      </w:r>
    </w:p>
    <w:p w:rsidR="00000000" w:rsidDel="00000000" w:rsidP="00000000" w:rsidRDefault="00000000" w:rsidRPr="00000000" w14:paraId="00000009">
      <w:pPr>
        <w:pStyle w:val="Subtitle"/>
        <w:rPr>
          <w:rFonts w:ascii="Verdana" w:cs="Verdana" w:eastAsia="Verdana" w:hAnsi="Verdana"/>
        </w:rPr>
      </w:pPr>
      <w:bookmarkStart w:colFirst="0" w:colLast="0" w:name="_heading=h.4d34og8" w:id="8"/>
      <w:bookmarkEnd w:id="8"/>
      <w:r w:rsidDel="00000000" w:rsidR="00000000" w:rsidRPr="00000000">
        <w:rPr>
          <w:rtl w:val="0"/>
        </w:rPr>
      </w:r>
    </w:p>
    <w:p w:rsidR="00000000" w:rsidDel="00000000" w:rsidP="00000000" w:rsidRDefault="00000000" w:rsidRPr="00000000" w14:paraId="0000000A">
      <w:pPr>
        <w:pStyle w:val="Subtitle"/>
        <w:rPr>
          <w:rFonts w:ascii="Verdana" w:cs="Verdana" w:eastAsia="Verdana" w:hAnsi="Verdana"/>
        </w:rPr>
      </w:pPr>
      <w:bookmarkStart w:colFirst="0" w:colLast="0" w:name="_heading=h.2s8eyo1" w:id="9"/>
      <w:bookmarkEnd w:id="9"/>
      <w:r w:rsidDel="00000000" w:rsidR="00000000" w:rsidRPr="00000000">
        <w:rPr>
          <w:rtl w:val="0"/>
        </w:rPr>
      </w:r>
    </w:p>
    <w:p w:rsidR="00000000" w:rsidDel="00000000" w:rsidP="00000000" w:rsidRDefault="00000000" w:rsidRPr="00000000" w14:paraId="0000000B">
      <w:pPr>
        <w:pStyle w:val="Subtitle"/>
        <w:rPr>
          <w:rFonts w:ascii="Verdana" w:cs="Verdana" w:eastAsia="Verdana" w:hAnsi="Verdana"/>
        </w:rPr>
      </w:pPr>
      <w:bookmarkStart w:colFirst="0" w:colLast="0" w:name="_heading=h.17dp8vu" w:id="10"/>
      <w:bookmarkEnd w:id="10"/>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rPr/>
      </w:pPr>
      <w:bookmarkStart w:colFirst="0" w:colLast="0" w:name="_heading=h.3rdcrjn" w:id="11"/>
      <w:bookmarkEnd w:id="11"/>
      <w:r w:rsidDel="00000000" w:rsidR="00000000" w:rsidRPr="00000000">
        <w:rPr>
          <w:rtl w:val="0"/>
        </w:rPr>
        <w:t xml:space="preserve">Overview</w:t>
      </w:r>
    </w:p>
    <w:p w:rsidR="00000000" w:rsidDel="00000000" w:rsidP="00000000" w:rsidRDefault="00000000" w:rsidRPr="00000000" w14:paraId="0000000D">
      <w:pPr>
        <w:ind w:left="360" w:firstLine="0"/>
        <w:rPr/>
      </w:pPr>
      <w:r w:rsidDel="00000000" w:rsidR="00000000" w:rsidRPr="00000000">
        <w:rPr>
          <w:rtl w:val="0"/>
        </w:rPr>
        <w:t xml:space="preserve">Every major project has its own style guide: a set of conventions about how to write code for that project.  A large codebase is much easier to understand when all the code in it is in a consistent style.</w:t>
      </w:r>
    </w:p>
    <w:p w:rsidR="00000000" w:rsidDel="00000000" w:rsidP="00000000" w:rsidRDefault="00000000" w:rsidRPr="00000000" w14:paraId="0000000E">
      <w:pPr>
        <w:pStyle w:val="Heading1"/>
        <w:rPr/>
      </w:pPr>
      <w:bookmarkStart w:colFirst="0" w:colLast="0" w:name="_heading=h.26in1rg" w:id="12"/>
      <w:bookmarkEnd w:id="12"/>
      <w:r w:rsidDel="00000000" w:rsidR="00000000" w:rsidRPr="00000000">
        <w:rPr>
          <w:rtl w:val="0"/>
        </w:rPr>
        <w:t xml:space="preserve">General</w:t>
      </w:r>
    </w:p>
    <w:p w:rsidR="00000000" w:rsidDel="00000000" w:rsidP="00000000" w:rsidRDefault="00000000" w:rsidRPr="00000000" w14:paraId="0000000F">
      <w:pPr>
        <w:numPr>
          <w:ilvl w:val="0"/>
          <w:numId w:val="3"/>
        </w:numPr>
        <w:ind w:left="720" w:hanging="360"/>
        <w:rPr/>
      </w:pPr>
      <w:r w:rsidDel="00000000" w:rsidR="00000000" w:rsidRPr="00000000">
        <w:rPr>
          <w:rtl w:val="0"/>
        </w:rPr>
        <w:t xml:space="preserve">Unused flows/sub-flows must be removed before committing to version-control.</w:t>
      </w:r>
    </w:p>
    <w:p w:rsidR="00000000" w:rsidDel="00000000" w:rsidP="00000000" w:rsidRDefault="00000000" w:rsidRPr="00000000" w14:paraId="00000010">
      <w:pPr>
        <w:numPr>
          <w:ilvl w:val="1"/>
          <w:numId w:val="3"/>
        </w:numPr>
        <w:ind w:left="1440" w:hanging="360"/>
        <w:rPr/>
      </w:pPr>
      <w:r w:rsidDel="00000000" w:rsidR="00000000" w:rsidRPr="00000000">
        <w:rPr>
          <w:rtl w:val="0"/>
        </w:rPr>
        <w:t xml:space="preserve">Do not comment flows, sub-flows, global-declarations, transformers or components without a dated note explaining why it has not been deleted.</w:t>
      </w:r>
    </w:p>
    <w:p w:rsidR="00000000" w:rsidDel="00000000" w:rsidP="00000000" w:rsidRDefault="00000000" w:rsidRPr="00000000" w14:paraId="00000011">
      <w:pPr>
        <w:numPr>
          <w:ilvl w:val="0"/>
          <w:numId w:val="3"/>
        </w:numPr>
        <w:spacing w:before="200" w:lineRule="auto"/>
        <w:ind w:left="720" w:hanging="360"/>
        <w:rPr/>
      </w:pPr>
      <w:r w:rsidDel="00000000" w:rsidR="00000000" w:rsidRPr="00000000">
        <w:rPr>
          <w:rtl w:val="0"/>
        </w:rPr>
        <w:t xml:space="preserve">All flows, sub-flows, components, transformers, scopes (of any kind, including transactions) must be given brief, descriptive names.</w:t>
      </w:r>
    </w:p>
    <w:p w:rsidR="00000000" w:rsidDel="00000000" w:rsidP="00000000" w:rsidRDefault="00000000" w:rsidRPr="00000000" w14:paraId="00000012">
      <w:pPr>
        <w:numPr>
          <w:ilvl w:val="1"/>
          <w:numId w:val="3"/>
        </w:numPr>
        <w:ind w:left="1440" w:hanging="360"/>
        <w:rPr/>
      </w:pPr>
      <w:r w:rsidDel="00000000" w:rsidR="00000000" w:rsidRPr="00000000">
        <w:rPr>
          <w:rtl w:val="0"/>
        </w:rPr>
        <w:t xml:space="preserve">incorrect: </w:t>
      </w:r>
      <w:r w:rsidDel="00000000" w:rsidR="00000000" w:rsidRPr="00000000">
        <w:rPr>
          <w:rFonts w:ascii="Consolas" w:cs="Consolas" w:eastAsia="Consolas" w:hAnsi="Consolas"/>
          <w:rtl w:val="0"/>
        </w:rPr>
        <w:t xml:space="preserve">for each</w:t>
      </w:r>
      <w:r w:rsidDel="00000000" w:rsidR="00000000" w:rsidRPr="00000000">
        <w:rPr>
          <w:rtl w:val="0"/>
        </w:rPr>
        <w:t xml:space="preserve"> (uninformative)</w:t>
      </w:r>
    </w:p>
    <w:p w:rsidR="00000000" w:rsidDel="00000000" w:rsidP="00000000" w:rsidRDefault="00000000" w:rsidRPr="00000000" w14:paraId="00000013">
      <w:pPr>
        <w:numPr>
          <w:ilvl w:val="1"/>
          <w:numId w:val="3"/>
        </w:numPr>
        <w:ind w:left="1440" w:hanging="360"/>
        <w:rPr/>
      </w:pPr>
      <w:r w:rsidDel="00000000" w:rsidR="00000000" w:rsidRPr="00000000">
        <w:rPr>
          <w:rtl w:val="0"/>
        </w:rPr>
        <w:t xml:space="preserve">correct: </w:t>
      </w:r>
      <w:r w:rsidDel="00000000" w:rsidR="00000000" w:rsidRPr="00000000">
        <w:rPr>
          <w:rFonts w:ascii="Consolas" w:cs="Consolas" w:eastAsia="Consolas" w:hAnsi="Consolas"/>
          <w:rtl w:val="0"/>
        </w:rPr>
        <w:t xml:space="preserve">for each product</w:t>
      </w:r>
      <w:r w:rsidDel="00000000" w:rsidR="00000000" w:rsidRPr="00000000">
        <w:rPr>
          <w:rtl w:val="0"/>
        </w:rPr>
        <w:t xml:space="preserve"> (immediately obvious). </w:t>
      </w:r>
    </w:p>
    <w:p w:rsidR="00000000" w:rsidDel="00000000" w:rsidP="00000000" w:rsidRDefault="00000000" w:rsidRPr="00000000" w14:paraId="00000014">
      <w:pPr>
        <w:numPr>
          <w:ilvl w:val="2"/>
          <w:numId w:val="3"/>
        </w:numPr>
        <w:ind w:left="2160" w:hanging="360"/>
        <w:rPr/>
      </w:pPr>
      <w:r w:rsidDel="00000000" w:rsidR="00000000" w:rsidRPr="00000000">
        <w:rPr>
          <w:rtl w:val="0"/>
        </w:rPr>
        <w:t xml:space="preserve">Coupled with nearby operations or connectors that refer to a product database or API, concise names promote comprehension.</w:t>
      </w:r>
    </w:p>
    <w:p w:rsidR="00000000" w:rsidDel="00000000" w:rsidP="00000000" w:rsidRDefault="00000000" w:rsidRPr="00000000" w14:paraId="00000015">
      <w:pPr>
        <w:numPr>
          <w:ilvl w:val="0"/>
          <w:numId w:val="3"/>
        </w:numPr>
        <w:spacing w:before="200" w:lineRule="auto"/>
        <w:ind w:left="720" w:hanging="360"/>
        <w:rPr/>
      </w:pPr>
      <w:r w:rsidDel="00000000" w:rsidR="00000000" w:rsidRPr="00000000">
        <w:rPr>
          <w:rtl w:val="0"/>
        </w:rPr>
        <w:t xml:space="preserve">Do not use custom acronyms - use only industry-standard acronyms unless the custom acronyms are well-known and well-understood across the business. </w:t>
      </w:r>
    </w:p>
    <w:p w:rsidR="00000000" w:rsidDel="00000000" w:rsidP="00000000" w:rsidRDefault="00000000" w:rsidRPr="00000000" w14:paraId="00000016">
      <w:pPr>
        <w:ind w:left="0" w:firstLine="0"/>
        <w:rPr>
          <w:sz w:val="24"/>
          <w:szCs w:val="24"/>
        </w:rPr>
      </w:pPr>
      <w:r w:rsidDel="00000000" w:rsidR="00000000" w:rsidRPr="00000000">
        <w:rPr>
          <w:rtl w:val="0"/>
        </w:rPr>
      </w:r>
    </w:p>
    <w:tbl>
      <w:tblPr>
        <w:tblStyle w:val="Table1"/>
        <w:tblW w:w="8640.0" w:type="dxa"/>
        <w:jc w:val="left"/>
        <w:tblInd w:w="820.0" w:type="dxa"/>
        <w:tblLayout w:type="fixed"/>
        <w:tblLook w:val="0600"/>
      </w:tblPr>
      <w:tblGrid>
        <w:gridCol w:w="1710"/>
        <w:gridCol w:w="6930"/>
        <w:tblGridChange w:id="0">
          <w:tblGrid>
            <w:gridCol w:w="1710"/>
            <w:gridCol w:w="693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17">
            <w:pPr>
              <w:ind w:left="0" w:firstLine="0"/>
              <w:rPr>
                <w:sz w:val="24"/>
                <w:szCs w:val="24"/>
              </w:rPr>
            </w:pPr>
            <w:r w:rsidDel="00000000" w:rsidR="00000000" w:rsidRPr="00000000">
              <w:rPr>
                <w:b w:val="1"/>
                <w:sz w:val="24"/>
                <w:szCs w:val="24"/>
                <w:rtl w:val="0"/>
              </w:rPr>
              <w:t xml:space="preserve">WARNING:</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8">
            <w:pPr>
              <w:ind w:left="0" w:firstLine="0"/>
              <w:rPr>
                <w:b w:val="1"/>
                <w:sz w:val="20"/>
                <w:szCs w:val="20"/>
              </w:rPr>
            </w:pPr>
            <w:r w:rsidDel="00000000" w:rsidR="00000000" w:rsidRPr="00000000">
              <w:rPr>
                <w:sz w:val="20"/>
                <w:szCs w:val="20"/>
                <w:rtl w:val="0"/>
              </w:rPr>
              <w:t xml:space="preserve">Do not leave connectors, scopes etc. with default names (eg. </w:t>
            </w:r>
            <w:r w:rsidDel="00000000" w:rsidR="00000000" w:rsidRPr="00000000">
              <w:rPr>
                <w:rFonts w:ascii="Consolas" w:cs="Consolas" w:eastAsia="Consolas" w:hAnsi="Consolas"/>
                <w:sz w:val="20"/>
                <w:szCs w:val="20"/>
                <w:rtl w:val="0"/>
              </w:rPr>
              <w:t xml:space="preserve">Bean, Database, Logger, SMTP, Variable, Choice</w:t>
            </w:r>
            <w:r w:rsidDel="00000000" w:rsidR="00000000" w:rsidRPr="00000000">
              <w:rPr>
                <w:sz w:val="20"/>
                <w:szCs w:val="20"/>
                <w:rtl w:val="0"/>
              </w:rPr>
              <w:t xml:space="preserve">). The goal is to allow maximum comprehension of flow logic while minimizing the amount of drill-down needed. </w:t>
            </w: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line="240" w:lineRule="auto"/>
              <w:ind w:left="0" w:firstLine="0"/>
              <w:rPr>
                <w:sz w:val="24"/>
                <w:szCs w:val="24"/>
              </w:rPr>
            </w:pPr>
            <w:r w:rsidDel="00000000" w:rsidR="00000000" w:rsidRPr="00000000">
              <w:rPr>
                <w:rtl w:val="0"/>
              </w:rPr>
            </w:r>
          </w:p>
        </w:tc>
      </w:tr>
    </w:tbl>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pStyle w:val="Heading2"/>
        <w:rPr/>
      </w:pPr>
      <w:bookmarkStart w:colFirst="0" w:colLast="0" w:name="_heading=h.lnxbz9" w:id="13"/>
      <w:bookmarkEnd w:id="13"/>
      <w:r w:rsidDel="00000000" w:rsidR="00000000" w:rsidRPr="00000000">
        <w:rPr>
          <w:rtl w:val="0"/>
        </w:rPr>
      </w:r>
    </w:p>
    <w:p w:rsidR="00000000" w:rsidDel="00000000" w:rsidP="00000000" w:rsidRDefault="00000000" w:rsidRPr="00000000" w14:paraId="0000001C">
      <w:pPr>
        <w:pStyle w:val="Heading2"/>
        <w:rPr/>
      </w:pPr>
      <w:bookmarkStart w:colFirst="0" w:colLast="0" w:name="_heading=h.35nkun2" w:id="14"/>
      <w:bookmarkEnd w:id="14"/>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rPr/>
      </w:pPr>
      <w:bookmarkStart w:colFirst="0" w:colLast="0" w:name="_heading=h.1ksv4uv" w:id="15"/>
      <w:bookmarkEnd w:id="15"/>
      <w:r w:rsidDel="00000000" w:rsidR="00000000" w:rsidRPr="00000000">
        <w:rPr>
          <w:rtl w:val="0"/>
        </w:rPr>
        <w:t xml:space="preserve">Naming Conventions</w:t>
      </w:r>
    </w:p>
    <w:p w:rsidR="00000000" w:rsidDel="00000000" w:rsidP="00000000" w:rsidRDefault="00000000" w:rsidRPr="00000000" w14:paraId="0000001E">
      <w:pPr>
        <w:pStyle w:val="Heading2"/>
        <w:rPr/>
      </w:pPr>
      <w:bookmarkStart w:colFirst="0" w:colLast="0" w:name="_heading=h.44sinio" w:id="16"/>
      <w:bookmarkEnd w:id="16"/>
      <w:r w:rsidDel="00000000" w:rsidR="00000000" w:rsidRPr="00000000">
        <w:rPr>
          <w:rtl w:val="0"/>
        </w:rPr>
        <w:t xml:space="preserve">Projects</w:t>
      </w:r>
    </w:p>
    <w:p w:rsidR="00000000" w:rsidDel="00000000" w:rsidP="00000000" w:rsidRDefault="00000000" w:rsidRPr="00000000" w14:paraId="0000001F">
      <w:pPr>
        <w:numPr>
          <w:ilvl w:val="0"/>
          <w:numId w:val="8"/>
        </w:numPr>
        <w:ind w:left="720" w:hanging="360"/>
        <w:rPr/>
      </w:pPr>
      <w:r w:rsidDel="00000000" w:rsidR="00000000" w:rsidRPr="00000000">
        <w:rPr>
          <w:rtl w:val="0"/>
        </w:rPr>
        <w:t xml:space="preserve">Project names are lowercase, hyphen-separated.</w:t>
      </w:r>
    </w:p>
    <w:p w:rsidR="00000000" w:rsidDel="00000000" w:rsidP="00000000" w:rsidRDefault="00000000" w:rsidRPr="00000000" w14:paraId="00000020">
      <w:pPr>
        <w:numPr>
          <w:ilvl w:val="0"/>
          <w:numId w:val="8"/>
        </w:numPr>
        <w:ind w:left="720" w:hanging="360"/>
        <w:rPr/>
      </w:pPr>
      <w:r w:rsidDel="00000000" w:rsidR="00000000" w:rsidRPr="00000000">
        <w:rPr>
          <w:rtl w:val="0"/>
        </w:rPr>
        <w:t xml:space="preserve">When possible, project names should include the name of the business group or owner developing the project.</w:t>
      </w:r>
    </w:p>
    <w:p w:rsidR="00000000" w:rsidDel="00000000" w:rsidP="00000000" w:rsidRDefault="00000000" w:rsidRPr="00000000" w14:paraId="00000021">
      <w:pPr>
        <w:numPr>
          <w:ilvl w:val="0"/>
          <w:numId w:val="8"/>
        </w:numPr>
        <w:ind w:left="720" w:hanging="360"/>
        <w:rPr/>
      </w:pPr>
      <w:r w:rsidDel="00000000" w:rsidR="00000000" w:rsidRPr="00000000">
        <w:rPr>
          <w:rtl w:val="0"/>
        </w:rPr>
        <w:t xml:space="preserve">When possible, identify the type of API (experience, data, process or system) in the project name.</w:t>
      </w:r>
    </w:p>
    <w:p w:rsidR="00000000" w:rsidDel="00000000" w:rsidP="00000000" w:rsidRDefault="00000000" w:rsidRPr="00000000" w14:paraId="00000022">
      <w:pPr>
        <w:numPr>
          <w:ilvl w:val="0"/>
          <w:numId w:val="8"/>
        </w:numPr>
        <w:ind w:left="720" w:hanging="360"/>
        <w:rPr/>
      </w:pPr>
      <w:r w:rsidDel="00000000" w:rsidR="00000000" w:rsidRPr="00000000">
        <w:rPr>
          <w:rtl w:val="0"/>
        </w:rPr>
        <w:t xml:space="preserve">If the application is not an API then drop the </w:t>
      </w:r>
      <w:r w:rsidDel="00000000" w:rsidR="00000000" w:rsidRPr="00000000">
        <w:rPr>
          <w:rFonts w:ascii="Consolas" w:cs="Consolas" w:eastAsia="Consolas" w:hAnsi="Consolas"/>
          <w:rtl w:val="0"/>
        </w:rPr>
        <w:t xml:space="preserve">api</w:t>
      </w:r>
      <w:r w:rsidDel="00000000" w:rsidR="00000000" w:rsidRPr="00000000">
        <w:rPr>
          <w:rtl w:val="0"/>
        </w:rPr>
        <w:t xml:space="preserve"> designation in the name.</w:t>
      </w:r>
    </w:p>
    <w:p w:rsidR="00000000" w:rsidDel="00000000" w:rsidP="00000000" w:rsidRDefault="00000000" w:rsidRPr="00000000" w14:paraId="00000023">
      <w:pPr>
        <w:numPr>
          <w:ilvl w:val="1"/>
          <w:numId w:val="8"/>
        </w:numPr>
        <w:ind w:left="1440" w:hanging="360"/>
        <w:rPr/>
      </w:pPr>
      <w:r w:rsidDel="00000000" w:rsidR="00000000" w:rsidRPr="00000000">
        <w:rPr>
          <w:i w:val="1"/>
          <w:rtl w:val="0"/>
        </w:rPr>
        <w:t xml:space="preserve">correct</w:t>
      </w:r>
      <w:r w:rsidDel="00000000" w:rsidR="00000000" w:rsidRPr="00000000">
        <w:rPr>
          <w:rtl w:val="0"/>
        </w:rPr>
        <w:t xml:space="preserve">: </w:t>
      </w:r>
      <w:r w:rsidDel="00000000" w:rsidR="00000000" w:rsidRPr="00000000">
        <w:rPr>
          <w:rFonts w:ascii="Consolas" w:cs="Consolas" w:eastAsia="Consolas" w:hAnsi="Consolas"/>
          <w:rtl w:val="0"/>
        </w:rPr>
        <w:t xml:space="preserve">crewmanagement-legalities-process-api, reservations-shares-system-api</w:t>
      </w:r>
      <w:r w:rsidDel="00000000" w:rsidR="00000000" w:rsidRPr="00000000">
        <w:rPr>
          <w:rtl w:val="0"/>
        </w:rPr>
      </w:r>
    </w:p>
    <w:p w:rsidR="00000000" w:rsidDel="00000000" w:rsidP="00000000" w:rsidRDefault="00000000" w:rsidRPr="00000000" w14:paraId="00000024">
      <w:pPr>
        <w:numPr>
          <w:ilvl w:val="1"/>
          <w:numId w:val="8"/>
        </w:numPr>
        <w:ind w:left="1440" w:hanging="360"/>
        <w:rPr/>
      </w:pPr>
      <w:r w:rsidDel="00000000" w:rsidR="00000000" w:rsidRPr="00000000">
        <w:rPr>
          <w:i w:val="1"/>
          <w:rtl w:val="0"/>
        </w:rPr>
        <w:t xml:space="preserve">incorrect</w:t>
      </w:r>
      <w:r w:rsidDel="00000000" w:rsidR="00000000" w:rsidRPr="00000000">
        <w:rPr>
          <w:rtl w:val="0"/>
        </w:rPr>
        <w:t xml:space="preserve">: </w:t>
      </w:r>
      <w:r w:rsidDel="00000000" w:rsidR="00000000" w:rsidRPr="00000000">
        <w:rPr>
          <w:rFonts w:ascii="Consolas" w:cs="Consolas" w:eastAsia="Consolas" w:hAnsi="Consolas"/>
          <w:rtl w:val="0"/>
        </w:rPr>
        <w:t xml:space="preserve">loyalty-api, pricing.project, integrationProj</w:t>
      </w:r>
      <w:r w:rsidDel="00000000" w:rsidR="00000000" w:rsidRPr="00000000">
        <w:rPr>
          <w:rtl w:val="0"/>
        </w:rPr>
      </w:r>
    </w:p>
    <w:p w:rsidR="00000000" w:rsidDel="00000000" w:rsidP="00000000" w:rsidRDefault="00000000" w:rsidRPr="00000000" w14:paraId="00000025">
      <w:pPr>
        <w:pStyle w:val="Heading2"/>
        <w:rPr/>
      </w:pPr>
      <w:bookmarkStart w:colFirst="0" w:colLast="0" w:name="_heading=h.2jxsxqh" w:id="17"/>
      <w:bookmarkEnd w:id="17"/>
      <w:r w:rsidDel="00000000" w:rsidR="00000000" w:rsidRPr="00000000">
        <w:rPr>
          <w:rtl w:val="0"/>
        </w:rPr>
        <w:t xml:space="preserve">Application XML Files</w:t>
        <w:tab/>
        <w:tab/>
        <w:t xml:space="preserve"> </w:t>
        <w:tab/>
        <w:t xml:space="preserve"> </w:t>
        <w:tab/>
        <w:t xml:space="preserve"> </w:t>
        <w:tab/>
        <w:tab/>
      </w:r>
    </w:p>
    <w:p w:rsidR="00000000" w:rsidDel="00000000" w:rsidP="00000000" w:rsidRDefault="00000000" w:rsidRPr="00000000" w14:paraId="00000026">
      <w:pPr>
        <w:numPr>
          <w:ilvl w:val="0"/>
          <w:numId w:val="8"/>
        </w:numPr>
        <w:ind w:left="720" w:hanging="360"/>
        <w:rPr/>
      </w:pPr>
      <w:r w:rsidDel="00000000" w:rsidR="00000000" w:rsidRPr="00000000">
        <w:rPr>
          <w:rtl w:val="0"/>
        </w:rPr>
        <w:t xml:space="preserve">Application XML file names are lowercase, hyphen-separated.</w:t>
      </w:r>
    </w:p>
    <w:p w:rsidR="00000000" w:rsidDel="00000000" w:rsidP="00000000" w:rsidRDefault="00000000" w:rsidRPr="00000000" w14:paraId="00000027">
      <w:pPr>
        <w:numPr>
          <w:ilvl w:val="1"/>
          <w:numId w:val="8"/>
        </w:numPr>
        <w:ind w:left="1440" w:hanging="360"/>
        <w:rPr/>
      </w:pPr>
      <w:r w:rsidDel="00000000" w:rsidR="00000000" w:rsidRPr="00000000">
        <w:rPr>
          <w:i w:val="1"/>
          <w:rtl w:val="0"/>
        </w:rPr>
        <w:t xml:space="preserve">correct</w:t>
      </w:r>
      <w:r w:rsidDel="00000000" w:rsidR="00000000" w:rsidRPr="00000000">
        <w:rPr>
          <w:rtl w:val="0"/>
        </w:rPr>
        <w:t xml:space="preserve">: </w:t>
      </w:r>
      <w:r w:rsidDel="00000000" w:rsidR="00000000" w:rsidRPr="00000000">
        <w:rPr>
          <w:rFonts w:ascii="Consolas" w:cs="Consolas" w:eastAsia="Consolas" w:hAnsi="Consolas"/>
          <w:rtl w:val="0"/>
        </w:rPr>
        <w:t xml:space="preserve">process-inbound-files.xml</w:t>
      </w:r>
      <w:r w:rsidDel="00000000" w:rsidR="00000000" w:rsidRPr="00000000">
        <w:rPr>
          <w:rtl w:val="0"/>
        </w:rPr>
      </w:r>
    </w:p>
    <w:p w:rsidR="00000000" w:rsidDel="00000000" w:rsidP="00000000" w:rsidRDefault="00000000" w:rsidRPr="00000000" w14:paraId="00000028">
      <w:pPr>
        <w:numPr>
          <w:ilvl w:val="1"/>
          <w:numId w:val="8"/>
        </w:numPr>
        <w:ind w:left="1440" w:hanging="360"/>
        <w:rPr/>
      </w:pPr>
      <w:r w:rsidDel="00000000" w:rsidR="00000000" w:rsidRPr="00000000">
        <w:rPr>
          <w:i w:val="1"/>
          <w:rtl w:val="0"/>
        </w:rPr>
        <w:t xml:space="preserve">incorrect</w:t>
      </w:r>
      <w:r w:rsidDel="00000000" w:rsidR="00000000" w:rsidRPr="00000000">
        <w:rPr>
          <w:rtl w:val="0"/>
        </w:rPr>
        <w:t xml:space="preserve">: </w:t>
      </w:r>
      <w:r w:rsidDel="00000000" w:rsidR="00000000" w:rsidRPr="00000000">
        <w:rPr>
          <w:rFonts w:ascii="Consolas" w:cs="Consolas" w:eastAsia="Consolas" w:hAnsi="Consolas"/>
          <w:rtl w:val="0"/>
        </w:rPr>
        <w:t xml:space="preserve">ProcessInboundFiles.xml </w:t>
        <w:tab/>
        <w:tab/>
      </w:r>
      <w:r w:rsidDel="00000000" w:rsidR="00000000" w:rsidRPr="00000000">
        <w:rPr>
          <w:rtl w:val="0"/>
        </w:rPr>
        <w:tab/>
        <w:tab/>
        <w:tab/>
      </w:r>
    </w:p>
    <w:p w:rsidR="00000000" w:rsidDel="00000000" w:rsidP="00000000" w:rsidRDefault="00000000" w:rsidRPr="00000000" w14:paraId="00000029">
      <w:pPr>
        <w:pStyle w:val="Heading2"/>
        <w:rPr/>
      </w:pPr>
      <w:bookmarkStart w:colFirst="0" w:colLast="0" w:name="_heading=h.z337ya" w:id="18"/>
      <w:bookmarkEnd w:id="18"/>
      <w:r w:rsidDel="00000000" w:rsidR="00000000" w:rsidRPr="00000000">
        <w:rPr>
          <w:rtl w:val="0"/>
        </w:rPr>
        <w:t xml:space="preserve">Flows, Sub-Flows, &amp; Scopes</w:t>
      </w:r>
    </w:p>
    <w:p w:rsidR="00000000" w:rsidDel="00000000" w:rsidP="00000000" w:rsidRDefault="00000000" w:rsidRPr="00000000" w14:paraId="0000002A">
      <w:pPr>
        <w:numPr>
          <w:ilvl w:val="0"/>
          <w:numId w:val="8"/>
        </w:numPr>
        <w:ind w:left="720" w:hanging="360"/>
        <w:rPr/>
      </w:pPr>
      <w:r w:rsidDel="00000000" w:rsidR="00000000" w:rsidRPr="00000000">
        <w:rPr>
          <w:rtl w:val="0"/>
        </w:rPr>
        <w:t xml:space="preserve">Flow names are lower camel-case and hyphen-separated. </w:t>
      </w:r>
    </w:p>
    <w:p w:rsidR="00000000" w:rsidDel="00000000" w:rsidP="00000000" w:rsidRDefault="00000000" w:rsidRPr="00000000" w14:paraId="0000002B">
      <w:pPr>
        <w:numPr>
          <w:ilvl w:val="0"/>
          <w:numId w:val="8"/>
        </w:numPr>
        <w:ind w:left="720" w:hanging="360"/>
        <w:rPr/>
      </w:pPr>
      <w:r w:rsidDel="00000000" w:rsidR="00000000" w:rsidRPr="00000000">
        <w:rPr>
          <w:rtl w:val="0"/>
        </w:rPr>
        <w:t xml:space="preserve">If possible, append “Flow” or “Batch” to provide clearer context.</w:t>
      </w:r>
    </w:p>
    <w:p w:rsidR="00000000" w:rsidDel="00000000" w:rsidP="00000000" w:rsidRDefault="00000000" w:rsidRPr="00000000" w14:paraId="0000002C">
      <w:pPr>
        <w:numPr>
          <w:ilvl w:val="0"/>
          <w:numId w:val="8"/>
        </w:numPr>
        <w:ind w:left="720" w:hanging="360"/>
        <w:rPr/>
      </w:pPr>
      <w:r w:rsidDel="00000000" w:rsidR="00000000" w:rsidRPr="00000000">
        <w:rPr>
          <w:rtl w:val="0"/>
        </w:rPr>
        <w:t xml:space="preserve">When flows in multiple XML files are cross-referenced, name of the flow should be prepended with the name of the flow-file containing the referenced flow. </w:t>
      </w:r>
    </w:p>
    <w:p w:rsidR="00000000" w:rsidDel="00000000" w:rsidP="00000000" w:rsidRDefault="00000000" w:rsidRPr="00000000" w14:paraId="0000002D">
      <w:pPr>
        <w:numPr>
          <w:ilvl w:val="1"/>
          <w:numId w:val="8"/>
        </w:numPr>
        <w:ind w:left="1440" w:hanging="360"/>
        <w:rPr/>
      </w:pPr>
      <w:r w:rsidDel="00000000" w:rsidR="00000000" w:rsidRPr="00000000">
        <w:rPr>
          <w:i w:val="1"/>
          <w:rtl w:val="0"/>
        </w:rPr>
        <w:t xml:space="preserve">correct</w:t>
      </w:r>
      <w:r w:rsidDel="00000000" w:rsidR="00000000" w:rsidRPr="00000000">
        <w:rPr>
          <w:rtl w:val="0"/>
        </w:rPr>
        <w:t xml:space="preserve">: </w:t>
      </w:r>
      <w:r w:rsidDel="00000000" w:rsidR="00000000" w:rsidRPr="00000000">
        <w:rPr>
          <w:rFonts w:ascii="Consolas" w:cs="Consolas" w:eastAsia="Consolas" w:hAnsi="Consolas"/>
          <w:rtl w:val="0"/>
        </w:rPr>
        <w:t xml:space="preserve">process-CSVFlow, convert-CSV2ObjectFlow, csv-to-SFDC-batch </w:t>
      </w:r>
      <w:r w:rsidDel="00000000" w:rsidR="00000000" w:rsidRPr="00000000">
        <w:rPr>
          <w:rtl w:val="0"/>
        </w:rPr>
      </w:r>
    </w:p>
    <w:p w:rsidR="00000000" w:rsidDel="00000000" w:rsidP="00000000" w:rsidRDefault="00000000" w:rsidRPr="00000000" w14:paraId="0000002E">
      <w:pPr>
        <w:numPr>
          <w:ilvl w:val="1"/>
          <w:numId w:val="8"/>
        </w:numPr>
        <w:ind w:left="1440" w:hanging="360"/>
        <w:rPr>
          <w:sz w:val="24"/>
          <w:szCs w:val="24"/>
        </w:rPr>
      </w:pPr>
      <w:r w:rsidDel="00000000" w:rsidR="00000000" w:rsidRPr="00000000">
        <w:rPr>
          <w:i w:val="1"/>
          <w:rtl w:val="0"/>
        </w:rPr>
        <w:t xml:space="preserve">incorrect</w:t>
      </w:r>
      <w:r w:rsidDel="00000000" w:rsidR="00000000" w:rsidRPr="00000000">
        <w:rPr>
          <w:rtl w:val="0"/>
        </w:rPr>
        <w:t xml:space="preserve">: </w:t>
      </w:r>
      <w:r w:rsidDel="00000000" w:rsidR="00000000" w:rsidRPr="00000000">
        <w:rPr>
          <w:rFonts w:ascii="Consolas" w:cs="Consolas" w:eastAsia="Consolas" w:hAnsi="Consolas"/>
          <w:rtl w:val="0"/>
        </w:rPr>
        <w:t xml:space="preserve">ProcessCSVFlow, Process-CSV</w:t>
      </w:r>
      <w:r w:rsidDel="00000000" w:rsidR="00000000" w:rsidRPr="00000000">
        <w:rPr>
          <w:rFonts w:ascii="Courier New" w:cs="Courier New" w:eastAsia="Courier New" w:hAnsi="Courier New"/>
          <w:rtl w:val="0"/>
        </w:rPr>
        <w:t xml:space="preserve"> </w:t>
        <w:tab/>
      </w:r>
      <w:r w:rsidDel="00000000" w:rsidR="00000000" w:rsidRPr="00000000">
        <w:rPr>
          <w:rtl w:val="0"/>
        </w:rPr>
        <w:tab/>
      </w:r>
      <w:r w:rsidDel="00000000" w:rsidR="00000000" w:rsidRPr="00000000">
        <w:rPr>
          <w:sz w:val="24"/>
          <w:szCs w:val="24"/>
          <w:rtl w:val="0"/>
        </w:rPr>
        <w:tab/>
        <w:tab/>
      </w:r>
    </w:p>
    <w:p w:rsidR="00000000" w:rsidDel="00000000" w:rsidP="00000000" w:rsidRDefault="00000000" w:rsidRPr="00000000" w14:paraId="0000002F">
      <w:pPr>
        <w:pStyle w:val="Heading2"/>
        <w:rPr/>
      </w:pPr>
      <w:bookmarkStart w:colFirst="0" w:colLast="0" w:name="_heading=h.3j2qqm3" w:id="19"/>
      <w:bookmarkEnd w:id="19"/>
      <w:r w:rsidDel="00000000" w:rsidR="00000000" w:rsidRPr="00000000">
        <w:rPr>
          <w:rtl w:val="0"/>
        </w:rPr>
        <w:t xml:space="preserve">Flow Variables</w:t>
      </w:r>
    </w:p>
    <w:p w:rsidR="00000000" w:rsidDel="00000000" w:rsidP="00000000" w:rsidRDefault="00000000" w:rsidRPr="00000000" w14:paraId="00000030">
      <w:pPr>
        <w:numPr>
          <w:ilvl w:val="0"/>
          <w:numId w:val="7"/>
        </w:numPr>
        <w:ind w:left="720" w:hanging="360"/>
        <w:rPr/>
      </w:pPr>
      <w:r w:rsidDel="00000000" w:rsidR="00000000" w:rsidRPr="00000000">
        <w:rPr>
          <w:rtl w:val="0"/>
        </w:rPr>
        <w:t xml:space="preserve">Flow variables are lower camel-case.</w:t>
      </w:r>
    </w:p>
    <w:p w:rsidR="00000000" w:rsidDel="00000000" w:rsidP="00000000" w:rsidRDefault="00000000" w:rsidRPr="00000000" w14:paraId="00000031">
      <w:pPr>
        <w:numPr>
          <w:ilvl w:val="1"/>
          <w:numId w:val="8"/>
        </w:numPr>
        <w:ind w:left="1440" w:hanging="360"/>
        <w:rPr/>
      </w:pPr>
      <w:r w:rsidDel="00000000" w:rsidR="00000000" w:rsidRPr="00000000">
        <w:rPr>
          <w:i w:val="1"/>
          <w:rtl w:val="0"/>
        </w:rPr>
        <w:t xml:space="preserve">correct</w:t>
      </w:r>
      <w:r w:rsidDel="00000000" w:rsidR="00000000" w:rsidRPr="00000000">
        <w:rPr>
          <w:rtl w:val="0"/>
        </w:rPr>
        <w:t xml:space="preserve">: </w:t>
      </w:r>
      <w:r w:rsidDel="00000000" w:rsidR="00000000" w:rsidRPr="00000000">
        <w:rPr>
          <w:rFonts w:ascii="Consolas" w:cs="Consolas" w:eastAsia="Consolas" w:hAnsi="Consolas"/>
          <w:rtl w:val="0"/>
        </w:rPr>
        <w:t xml:space="preserve">customerID</w:t>
      </w:r>
      <w:r w:rsidDel="00000000" w:rsidR="00000000" w:rsidRPr="00000000">
        <w:rPr>
          <w:rtl w:val="0"/>
        </w:rPr>
      </w:r>
    </w:p>
    <w:p w:rsidR="00000000" w:rsidDel="00000000" w:rsidP="00000000" w:rsidRDefault="00000000" w:rsidRPr="00000000" w14:paraId="00000032">
      <w:pPr>
        <w:numPr>
          <w:ilvl w:val="1"/>
          <w:numId w:val="8"/>
        </w:numPr>
        <w:ind w:left="1440" w:hanging="360"/>
        <w:rPr>
          <w:sz w:val="24"/>
          <w:szCs w:val="24"/>
        </w:rPr>
      </w:pPr>
      <w:r w:rsidDel="00000000" w:rsidR="00000000" w:rsidRPr="00000000">
        <w:rPr>
          <w:i w:val="1"/>
          <w:rtl w:val="0"/>
        </w:rPr>
        <w:t xml:space="preserve">incorrect</w:t>
      </w:r>
      <w:r w:rsidDel="00000000" w:rsidR="00000000" w:rsidRPr="00000000">
        <w:rPr>
          <w:rtl w:val="0"/>
        </w:rPr>
        <w:t xml:space="preserve">: </w:t>
      </w:r>
      <w:r w:rsidDel="00000000" w:rsidR="00000000" w:rsidRPr="00000000">
        <w:rPr>
          <w:rFonts w:ascii="Consolas" w:cs="Consolas" w:eastAsia="Consolas" w:hAnsi="Consolas"/>
          <w:rtl w:val="0"/>
        </w:rPr>
        <w:t xml:space="preserve">OrderID, order-id</w:t>
        <w:tab/>
      </w:r>
      <w:r w:rsidDel="00000000" w:rsidR="00000000" w:rsidRPr="00000000">
        <w:rPr>
          <w:rtl w:val="0"/>
        </w:rPr>
        <w:tab/>
        <w:tab/>
        <w:tab/>
      </w:r>
      <w:r w:rsidDel="00000000" w:rsidR="00000000" w:rsidRPr="00000000">
        <w:rPr>
          <w:rtl w:val="0"/>
        </w:rPr>
      </w:r>
    </w:p>
    <w:p w:rsidR="00000000" w:rsidDel="00000000" w:rsidP="00000000" w:rsidRDefault="00000000" w:rsidRPr="00000000" w14:paraId="00000033">
      <w:pPr>
        <w:pStyle w:val="Heading2"/>
        <w:rPr/>
      </w:pPr>
      <w:bookmarkStart w:colFirst="0" w:colLast="0" w:name="_heading=h.1y810tw" w:id="20"/>
      <w:bookmarkEnd w:id="20"/>
      <w:r w:rsidDel="00000000" w:rsidR="00000000" w:rsidRPr="00000000">
        <w:rPr>
          <w:rtl w:val="0"/>
        </w:rPr>
        <w:t xml:space="preserve">Properties Files</w:t>
      </w:r>
    </w:p>
    <w:p w:rsidR="00000000" w:rsidDel="00000000" w:rsidP="00000000" w:rsidRDefault="00000000" w:rsidRPr="00000000" w14:paraId="00000034">
      <w:pPr>
        <w:numPr>
          <w:ilvl w:val="0"/>
          <w:numId w:val="10"/>
        </w:numPr>
        <w:ind w:left="720" w:hanging="360"/>
        <w:rPr/>
      </w:pPr>
      <w:r w:rsidDel="00000000" w:rsidR="00000000" w:rsidRPr="00000000">
        <w:rPr>
          <w:rtl w:val="0"/>
        </w:rPr>
        <w:t xml:space="preserve">Properties files are lowercase and hyphen-separated. </w:t>
      </w:r>
    </w:p>
    <w:p w:rsidR="00000000" w:rsidDel="00000000" w:rsidP="00000000" w:rsidRDefault="00000000" w:rsidRPr="00000000" w14:paraId="00000035">
      <w:pPr>
        <w:numPr>
          <w:ilvl w:val="0"/>
          <w:numId w:val="10"/>
        </w:numPr>
        <w:ind w:left="720" w:hanging="360"/>
        <w:rPr/>
      </w:pPr>
      <w:r w:rsidDel="00000000" w:rsidR="00000000" w:rsidRPr="00000000">
        <w:rPr>
          <w:rtl w:val="0"/>
        </w:rPr>
        <w:t xml:space="preserve">Properties files must include the environment name and .properties extension.</w:t>
      </w:r>
    </w:p>
    <w:p w:rsidR="00000000" w:rsidDel="00000000" w:rsidP="00000000" w:rsidRDefault="00000000" w:rsidRPr="00000000" w14:paraId="00000036">
      <w:pPr>
        <w:numPr>
          <w:ilvl w:val="1"/>
          <w:numId w:val="10"/>
        </w:numPr>
        <w:ind w:left="1440" w:hanging="360"/>
        <w:rPr/>
      </w:pPr>
      <w:r w:rsidDel="00000000" w:rsidR="00000000" w:rsidRPr="00000000">
        <w:rPr>
          <w:i w:val="1"/>
          <w:rtl w:val="0"/>
        </w:rPr>
        <w:t xml:space="preserve">correct</w:t>
      </w:r>
      <w:r w:rsidDel="00000000" w:rsidR="00000000" w:rsidRPr="00000000">
        <w:rPr>
          <w:rtl w:val="0"/>
        </w:rPr>
        <w:t xml:space="preserve">: </w:t>
      </w:r>
      <w:r w:rsidDel="00000000" w:rsidR="00000000" w:rsidRPr="00000000">
        <w:rPr>
          <w:rFonts w:ascii="Consolas" w:cs="Consolas" w:eastAsia="Consolas" w:hAnsi="Consolas"/>
          <w:rtl w:val="0"/>
        </w:rPr>
        <w:t xml:space="preserve">workday-dev.properties, ns-sfdc-prod.properties</w:t>
      </w:r>
      <w:r w:rsidDel="00000000" w:rsidR="00000000" w:rsidRPr="00000000">
        <w:rPr>
          <w:rtl w:val="0"/>
        </w:rPr>
      </w:r>
    </w:p>
    <w:p w:rsidR="00000000" w:rsidDel="00000000" w:rsidP="00000000" w:rsidRDefault="00000000" w:rsidRPr="00000000" w14:paraId="00000037">
      <w:pPr>
        <w:numPr>
          <w:ilvl w:val="1"/>
          <w:numId w:val="10"/>
        </w:numPr>
        <w:ind w:left="1440" w:hanging="360"/>
        <w:rPr/>
      </w:pPr>
      <w:r w:rsidDel="00000000" w:rsidR="00000000" w:rsidRPr="00000000">
        <w:rPr>
          <w:rtl w:val="0"/>
        </w:rPr>
        <w:t xml:space="preserve">incorrect: </w:t>
      </w:r>
      <w:r w:rsidDel="00000000" w:rsidR="00000000" w:rsidRPr="00000000">
        <w:rPr>
          <w:rFonts w:ascii="Consolas" w:cs="Consolas" w:eastAsia="Consolas" w:hAnsi="Consolas"/>
          <w:rtl w:val="0"/>
        </w:rPr>
        <w:t xml:space="preserve">MyProps, dev.properties</w:t>
      </w:r>
      <w:r w:rsidDel="00000000" w:rsidR="00000000" w:rsidRPr="00000000">
        <w:rPr>
          <w:rtl w:val="0"/>
        </w:rPr>
      </w:r>
    </w:p>
    <w:p w:rsidR="00000000" w:rsidDel="00000000" w:rsidP="00000000" w:rsidRDefault="00000000" w:rsidRPr="00000000" w14:paraId="00000038">
      <w:pPr>
        <w:pStyle w:val="Heading2"/>
        <w:rPr/>
      </w:pPr>
      <w:bookmarkStart w:colFirst="0" w:colLast="0" w:name="_heading=h.4i7ojhp" w:id="21"/>
      <w:bookmarkEnd w:id="21"/>
      <w:r w:rsidDel="00000000" w:rsidR="00000000" w:rsidRPr="00000000">
        <w:rPr>
          <w:rtl w:val="0"/>
        </w:rPr>
        <w:t xml:space="preserve">Application Deployments</w:t>
      </w:r>
    </w:p>
    <w:p w:rsidR="00000000" w:rsidDel="00000000" w:rsidP="00000000" w:rsidRDefault="00000000" w:rsidRPr="00000000" w14:paraId="00000039">
      <w:pPr>
        <w:rPr/>
      </w:pPr>
      <w:r w:rsidDel="00000000" w:rsidR="00000000" w:rsidRPr="00000000">
        <w:rPr>
          <w:rtl w:val="0"/>
        </w:rPr>
        <w:t xml:space="preserve">This is the name of the actual application project; the artifact created and edited in Anypoint Studio as well as the project name in the GIT repository. The artifact name is independent from any environment (dev, qa and prod) and should be named accordingly.</w:t>
      </w:r>
    </w:p>
    <w:p w:rsidR="00000000" w:rsidDel="00000000" w:rsidP="00000000" w:rsidRDefault="00000000" w:rsidRPr="00000000" w14:paraId="0000003A">
      <w:pPr>
        <w:rPr/>
      </w:pPr>
      <w:r w:rsidDel="00000000" w:rsidR="00000000" w:rsidRPr="00000000">
        <w:rPr>
          <w:rtl w:val="0"/>
        </w:rPr>
        <w:t xml:space="preserve">1) App name will be broken in various sections &amp;quot;kcc&amp;quot;-&amp;lt;business object&amp;gt;-&amp;lt;function&amp;gt; 2) All characters should be lower case</w:t>
      </w:r>
    </w:p>
    <w:p w:rsidR="00000000" w:rsidDel="00000000" w:rsidP="00000000" w:rsidRDefault="00000000" w:rsidRPr="00000000" w14:paraId="0000003B">
      <w:pPr>
        <w:rPr/>
      </w:pPr>
      <w:r w:rsidDel="00000000" w:rsidR="00000000" w:rsidRPr="00000000">
        <w:rPr>
          <w:rtl w:val="0"/>
        </w:rPr>
        <w:t xml:space="preserve">3) Use dashes to separate out the various portions of the name</w:t>
      </w:r>
    </w:p>
    <w:p w:rsidR="00000000" w:rsidDel="00000000" w:rsidP="00000000" w:rsidRDefault="00000000" w:rsidRPr="00000000" w14:paraId="0000003C">
      <w:pPr>
        <w:rPr/>
      </w:pPr>
      <w:r w:rsidDel="00000000" w:rsidR="00000000" w:rsidRPr="00000000">
        <w:rPr>
          <w:rtl w:val="0"/>
        </w:rPr>
        <w:t xml:space="preserve">4) First part of name should begin with &amp;quot;kcc&amp;quot;</w:t>
      </w:r>
    </w:p>
    <w:p w:rsidR="00000000" w:rsidDel="00000000" w:rsidP="00000000" w:rsidRDefault="00000000" w:rsidRPr="00000000" w14:paraId="0000003D">
      <w:pPr>
        <w:rPr/>
      </w:pPr>
      <w:r w:rsidDel="00000000" w:rsidR="00000000" w:rsidRPr="00000000">
        <w:rPr>
          <w:rtl w:val="0"/>
        </w:rPr>
        <w:t xml:space="preserve">5) Second part of name, &amp;lt;business object&amp;gt;, should be the business object as defined in SMART 360, this would only be the high-level business objects, it would not include any subordinates, use</w:t>
      </w:r>
    </w:p>
    <w:p w:rsidR="00000000" w:rsidDel="00000000" w:rsidP="00000000" w:rsidRDefault="00000000" w:rsidRPr="00000000" w14:paraId="0000003E">
      <w:pPr>
        <w:rPr/>
      </w:pPr>
      <w:r w:rsidDel="00000000" w:rsidR="00000000" w:rsidRPr="00000000">
        <w:rPr>
          <w:rtl w:val="0"/>
        </w:rPr>
        <w:t xml:space="preserve">dashes to separate out the words if the business object contains multiple words</w:t>
      </w:r>
    </w:p>
    <w:p w:rsidR="00000000" w:rsidDel="00000000" w:rsidP="00000000" w:rsidRDefault="00000000" w:rsidRPr="00000000" w14:paraId="0000003F">
      <w:pPr>
        <w:rPr/>
      </w:pPr>
      <w:r w:rsidDel="00000000" w:rsidR="00000000" w:rsidRPr="00000000">
        <w:rPr>
          <w:rtl w:val="0"/>
        </w:rPr>
        <w:t xml:space="preserve">6) Third part of the name, &amp;lt;function&amp;gt;, should be descriptive of the function provided by the API</w:t>
      </w:r>
    </w:p>
    <w:p w:rsidR="00000000" w:rsidDel="00000000" w:rsidP="00000000" w:rsidRDefault="00000000" w:rsidRPr="00000000" w14:paraId="00000040">
      <w:pPr>
        <w:rPr/>
      </w:pPr>
      <w:r w:rsidDel="00000000" w:rsidR="00000000" w:rsidRPr="00000000">
        <w:rPr>
          <w:rtl w:val="0"/>
        </w:rPr>
        <w:t xml:space="preserve">7) Best practice would be to NOT include the application name in the &amp;lt;function&amp;gt;, thus the backend applications could be swapped out without concern for the API name</w:t>
      </w:r>
    </w:p>
    <w:p w:rsidR="00000000" w:rsidDel="00000000" w:rsidP="00000000" w:rsidRDefault="00000000" w:rsidRPr="00000000" w14:paraId="00000041">
      <w:pPr>
        <w:rPr/>
      </w:pPr>
      <w:r w:rsidDel="00000000" w:rsidR="00000000" w:rsidRPr="00000000">
        <w:rPr>
          <w:rtl w:val="0"/>
        </w:rPr>
        <w:t xml:space="preserve">8) The name is to 42 characters. See https://docs.mulesoft.com/runtime-manager/deploying- to-</w:t>
      </w:r>
    </w:p>
    <w:p w:rsidR="00000000" w:rsidDel="00000000" w:rsidP="00000000" w:rsidRDefault="00000000" w:rsidRPr="00000000" w14:paraId="00000042">
      <w:pPr>
        <w:rPr/>
      </w:pPr>
      <w:r w:rsidDel="00000000" w:rsidR="00000000" w:rsidRPr="00000000">
        <w:rPr>
          <w:rtl w:val="0"/>
        </w:rPr>
        <w:t xml:space="preserve">cloudhub</w:t>
      </w:r>
    </w:p>
    <w:p w:rsidR="00000000" w:rsidDel="00000000" w:rsidP="00000000" w:rsidRDefault="00000000" w:rsidRPr="00000000" w14:paraId="00000043">
      <w:pPr>
        <w:rPr/>
      </w:pPr>
      <w:r w:rsidDel="00000000" w:rsidR="00000000" w:rsidRPr="00000000">
        <w:rPr>
          <w:rtl w:val="0"/>
        </w:rPr>
        <w:t xml:space="preserve">So it would look something like this:</w:t>
      </w:r>
    </w:p>
    <w:p w:rsidR="00000000" w:rsidDel="00000000" w:rsidP="00000000" w:rsidRDefault="00000000" w:rsidRPr="00000000" w14:paraId="00000044">
      <w:pPr>
        <w:rPr/>
      </w:pPr>
      <w:r w:rsidDel="00000000" w:rsidR="00000000" w:rsidRPr="00000000">
        <w:rPr>
          <w:rtl w:val="0"/>
        </w:rPr>
        <w:t xml:space="preserve">kcc-customer-orders-api-dev</w:t>
      </w:r>
    </w:p>
    <w:p w:rsidR="00000000" w:rsidDel="00000000" w:rsidP="00000000" w:rsidRDefault="00000000" w:rsidRPr="00000000" w14:paraId="00000045">
      <w:pPr>
        <w:rPr/>
      </w:pPr>
      <w:r w:rsidDel="00000000" w:rsidR="00000000" w:rsidRPr="00000000">
        <w:rPr>
          <w:rtl w:val="0"/>
        </w:rPr>
        <w:t xml:space="preserve">kcc-customer-orders-api-qa kcc-customer-orders-api-uat kcc-customer-orders-api (prod)</w:t>
      </w:r>
    </w:p>
    <w:p w:rsidR="00000000" w:rsidDel="00000000" w:rsidP="00000000" w:rsidRDefault="00000000" w:rsidRPr="00000000" w14:paraId="00000046">
      <w:pPr>
        <w:rPr/>
      </w:pPr>
      <w:r w:rsidDel="00000000" w:rsidR="00000000" w:rsidRPr="00000000">
        <w:rPr>
          <w:rtl w:val="0"/>
        </w:rPr>
        <w:t xml:space="preserve">* If the application is not an api then drop the "api".</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1"/>
        <w:rPr/>
      </w:pPr>
      <w:bookmarkStart w:colFirst="0" w:colLast="0" w:name="_heading=h.2xcytpi" w:id="22"/>
      <w:bookmarkEnd w:id="22"/>
      <w:r w:rsidDel="00000000" w:rsidR="00000000" w:rsidRPr="00000000">
        <w:rPr>
          <w:rtl w:val="0"/>
        </w:rPr>
        <w:t xml:space="preserve">Application Source Files</w:t>
      </w:r>
    </w:p>
    <w:p w:rsidR="00000000" w:rsidDel="00000000" w:rsidP="00000000" w:rsidRDefault="00000000" w:rsidRPr="00000000" w14:paraId="00000049">
      <w:pPr>
        <w:pStyle w:val="Heading2"/>
        <w:rPr/>
      </w:pPr>
      <w:bookmarkStart w:colFirst="0" w:colLast="0" w:name="_heading=h.1ci93xb" w:id="23"/>
      <w:bookmarkEnd w:id="23"/>
      <w:r w:rsidDel="00000000" w:rsidR="00000000" w:rsidRPr="00000000">
        <w:rPr>
          <w:rtl w:val="0"/>
        </w:rPr>
        <w:t xml:space="preserve">Encoding</w:t>
      </w:r>
    </w:p>
    <w:p w:rsidR="00000000" w:rsidDel="00000000" w:rsidP="00000000" w:rsidRDefault="00000000" w:rsidRPr="00000000" w14:paraId="0000004A">
      <w:pPr>
        <w:numPr>
          <w:ilvl w:val="0"/>
          <w:numId w:val="4"/>
        </w:numPr>
        <w:ind w:left="720" w:hanging="360"/>
        <w:rPr/>
      </w:pPr>
      <w:r w:rsidDel="00000000" w:rsidR="00000000" w:rsidRPr="00000000">
        <w:rPr>
          <w:rtl w:val="0"/>
        </w:rPr>
        <w:t xml:space="preserve">All XML files must be UTF-8 encoded and always use the following XML declaration: </w:t>
      </w:r>
    </w:p>
    <w:tbl>
      <w:tblPr>
        <w:tblStyle w:val="Table2"/>
        <w:tblW w:w="9360.0" w:type="dxa"/>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tcPr>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ind w:left="0" w:firstLine="0"/>
              <w:jc w:val="center"/>
              <w:rPr/>
            </w:pPr>
            <w:r w:rsidDel="00000000" w:rsidR="00000000" w:rsidRPr="00000000">
              <w:rPr>
                <w:rFonts w:ascii="Consolas" w:cs="Consolas" w:eastAsia="Consolas" w:hAnsi="Consolas"/>
                <w:color w:val="969896"/>
                <w:highlight w:val="white"/>
                <w:rtl w:val="0"/>
              </w:rPr>
              <w:t xml:space="preserve">&lt;?</w:t>
            </w:r>
            <w:r w:rsidDel="00000000" w:rsidR="00000000" w:rsidRPr="00000000">
              <w:rPr>
                <w:rFonts w:ascii="Consolas" w:cs="Consolas" w:eastAsia="Consolas" w:hAnsi="Consolas"/>
                <w:color w:val="333333"/>
                <w:highlight w:val="white"/>
                <w:rtl w:val="0"/>
              </w:rPr>
              <w:t xml:space="preserve">xml version=</w:t>
            </w:r>
            <w:r w:rsidDel="00000000" w:rsidR="00000000" w:rsidRPr="00000000">
              <w:rPr>
                <w:rFonts w:ascii="Consolas" w:cs="Consolas" w:eastAsia="Consolas" w:hAnsi="Consolas"/>
                <w:color w:val="df5000"/>
                <w:highlight w:val="white"/>
                <w:rtl w:val="0"/>
              </w:rPr>
              <w:t xml:space="preserve">"1.0"</w:t>
            </w:r>
            <w:r w:rsidDel="00000000" w:rsidR="00000000" w:rsidRPr="00000000">
              <w:rPr>
                <w:rFonts w:ascii="Consolas" w:cs="Consolas" w:eastAsia="Consolas" w:hAnsi="Consolas"/>
                <w:color w:val="333333"/>
                <w:highlight w:val="white"/>
                <w:rtl w:val="0"/>
              </w:rPr>
              <w:t xml:space="preserve"> encoding=</w:t>
            </w:r>
            <w:r w:rsidDel="00000000" w:rsidR="00000000" w:rsidRPr="00000000">
              <w:rPr>
                <w:rFonts w:ascii="Consolas" w:cs="Consolas" w:eastAsia="Consolas" w:hAnsi="Consolas"/>
                <w:color w:val="df5000"/>
                <w:highlight w:val="white"/>
                <w:rtl w:val="0"/>
              </w:rPr>
              <w:t xml:space="preserve">"UTF-8"</w:t>
            </w:r>
            <w:r w:rsidDel="00000000" w:rsidR="00000000" w:rsidRPr="00000000">
              <w:rPr>
                <w:rFonts w:ascii="Consolas" w:cs="Consolas" w:eastAsia="Consolas" w:hAnsi="Consolas"/>
                <w:color w:val="969896"/>
                <w:highlight w:val="white"/>
                <w:rtl w:val="0"/>
              </w:rPr>
              <w:t xml:space="preserve">?&gt;</w:t>
            </w:r>
            <w:r w:rsidDel="00000000" w:rsidR="00000000" w:rsidRPr="00000000">
              <w:rPr>
                <w:rtl w:val="0"/>
              </w:rPr>
            </w:r>
          </w:p>
        </w:tc>
      </w:tr>
    </w:tbl>
    <w:p w:rsidR="00000000" w:rsidDel="00000000" w:rsidP="00000000" w:rsidRDefault="00000000" w:rsidRPr="00000000" w14:paraId="0000004C">
      <w:pPr>
        <w:ind w:left="0" w:firstLine="0"/>
        <w:rPr>
          <w:sz w:val="24"/>
          <w:szCs w:val="24"/>
        </w:rPr>
      </w:pPr>
      <w:r w:rsidDel="00000000" w:rsidR="00000000" w:rsidRPr="00000000">
        <w:rPr>
          <w:rtl w:val="0"/>
        </w:rPr>
      </w:r>
    </w:p>
    <w:p w:rsidR="00000000" w:rsidDel="00000000" w:rsidP="00000000" w:rsidRDefault="00000000" w:rsidRPr="00000000" w14:paraId="0000004D">
      <w:pPr>
        <w:numPr>
          <w:ilvl w:val="0"/>
          <w:numId w:val="4"/>
        </w:numPr>
        <w:ind w:left="720" w:hanging="360"/>
        <w:rPr>
          <w:sz w:val="24"/>
          <w:szCs w:val="24"/>
        </w:rPr>
      </w:pPr>
      <w:r w:rsidDel="00000000" w:rsidR="00000000" w:rsidRPr="00000000">
        <w:rPr>
          <w:sz w:val="24"/>
          <w:szCs w:val="24"/>
          <w:rtl w:val="0"/>
        </w:rPr>
        <w:t xml:space="preserve">Always use UNIX-style line endings.</w:t>
      </w:r>
    </w:p>
    <w:p w:rsidR="00000000" w:rsidDel="00000000" w:rsidP="00000000" w:rsidRDefault="00000000" w:rsidRPr="00000000" w14:paraId="0000004E">
      <w:pPr>
        <w:pStyle w:val="Heading2"/>
        <w:rPr/>
      </w:pPr>
      <w:bookmarkStart w:colFirst="0" w:colLast="0" w:name="_heading=h.3whwml4" w:id="24"/>
      <w:bookmarkEnd w:id="24"/>
      <w:r w:rsidDel="00000000" w:rsidR="00000000" w:rsidRPr="00000000">
        <w:rPr>
          <w:rtl w:val="0"/>
        </w:rPr>
        <w:t xml:space="preserve">Formatting</w:t>
        <w:tab/>
        <w:tab/>
        <w:tab/>
        <w:tab/>
        <w:tab/>
      </w:r>
    </w:p>
    <w:p w:rsidR="00000000" w:rsidDel="00000000" w:rsidP="00000000" w:rsidRDefault="00000000" w:rsidRPr="00000000" w14:paraId="0000004F">
      <w:pPr>
        <w:rPr/>
      </w:pPr>
      <w:r w:rsidDel="00000000" w:rsidR="00000000" w:rsidRPr="00000000">
        <w:rPr>
          <w:rtl w:val="0"/>
        </w:rPr>
        <w:t xml:space="preserve">The guidelines below result in optimum readability. However most IDEs have </w:t>
      </w:r>
    </w:p>
    <w:p w:rsidR="00000000" w:rsidDel="00000000" w:rsidP="00000000" w:rsidRDefault="00000000" w:rsidRPr="00000000" w14:paraId="00000050">
      <w:pPr>
        <w:rPr/>
      </w:pPr>
      <w:r w:rsidDel="00000000" w:rsidR="00000000" w:rsidRPr="00000000">
        <w:rPr>
          <w:rtl w:val="0"/>
        </w:rPr>
        <w:t xml:space="preserve">different standards, configurability and formatting engines, so it is unlikely that</w:t>
      </w:r>
    </w:p>
    <w:p w:rsidR="00000000" w:rsidDel="00000000" w:rsidP="00000000" w:rsidRDefault="00000000" w:rsidRPr="00000000" w14:paraId="00000051">
      <w:pPr>
        <w:rPr/>
      </w:pPr>
      <w:r w:rsidDel="00000000" w:rsidR="00000000" w:rsidRPr="00000000">
        <w:rPr>
          <w:rtl w:val="0"/>
        </w:rPr>
        <w:t xml:space="preserve">such formatting will survive regeneration, auto-formatting or auto-triggered</w:t>
      </w:r>
    </w:p>
    <w:p w:rsidR="00000000" w:rsidDel="00000000" w:rsidP="00000000" w:rsidRDefault="00000000" w:rsidRPr="00000000" w14:paraId="00000052">
      <w:pPr>
        <w:rPr/>
      </w:pPr>
      <w:r w:rsidDel="00000000" w:rsidR="00000000" w:rsidRPr="00000000">
        <w:rPr>
          <w:rtl w:val="0"/>
        </w:rPr>
        <w:t xml:space="preserve">formatting events. </w:t>
      </w:r>
    </w:p>
    <w:p w:rsidR="00000000" w:rsidDel="00000000" w:rsidP="00000000" w:rsidRDefault="00000000" w:rsidRPr="00000000" w14:paraId="00000053">
      <w:pPr>
        <w:pStyle w:val="Heading3"/>
        <w:rPr/>
      </w:pPr>
      <w:bookmarkStart w:colFirst="0" w:colLast="0" w:name="_heading=h.2bn6wsx" w:id="25"/>
      <w:bookmarkEnd w:id="25"/>
      <w:r w:rsidDel="00000000" w:rsidR="00000000" w:rsidRPr="00000000">
        <w:rPr>
          <w:rtl w:val="0"/>
        </w:rPr>
        <w:t xml:space="preserve">Indentation</w:t>
      </w:r>
    </w:p>
    <w:p w:rsidR="00000000" w:rsidDel="00000000" w:rsidP="00000000" w:rsidRDefault="00000000" w:rsidRPr="00000000" w14:paraId="00000054">
      <w:pPr>
        <w:numPr>
          <w:ilvl w:val="0"/>
          <w:numId w:val="9"/>
        </w:numPr>
        <w:ind w:left="720" w:hanging="360"/>
        <w:rPr/>
      </w:pPr>
      <w:r w:rsidDel="00000000" w:rsidR="00000000" w:rsidRPr="00000000">
        <w:rPr>
          <w:rtl w:val="0"/>
        </w:rPr>
        <w:t xml:space="preserve">XML indentation is 2 whitespaces. Ensure the IDE is configured to convert tabs to spaces. All nested tags and code within CDATA blocks must use the same indentation.</w:t>
      </w:r>
    </w:p>
    <w:p w:rsidR="00000000" w:rsidDel="00000000" w:rsidP="00000000" w:rsidRDefault="00000000" w:rsidRPr="00000000" w14:paraId="00000055">
      <w:pPr>
        <w:numPr>
          <w:ilvl w:val="0"/>
          <w:numId w:val="9"/>
        </w:numPr>
        <w:ind w:left="720" w:hanging="360"/>
        <w:rPr/>
      </w:pPr>
      <w:r w:rsidDel="00000000" w:rsidR="00000000" w:rsidRPr="00000000">
        <w:rPr>
          <w:rtl w:val="0"/>
        </w:rPr>
        <w:t xml:space="preserve">Example:</w:t>
      </w:r>
    </w:p>
    <w:tbl>
      <w:tblPr>
        <w:tblStyle w:val="Table3"/>
        <w:tblW w:w="9360.0" w:type="dxa"/>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tcPr>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ind w:left="615" w:firstLine="0"/>
              <w:rPr/>
            </w:pPr>
            <w:r w:rsidDel="00000000" w:rsidR="00000000" w:rsidRPr="00000000">
              <w:rPr>
                <w:rFonts w:ascii="Consolas" w:cs="Consolas" w:eastAsia="Consolas" w:hAnsi="Consolas"/>
                <w:color w:val="333333"/>
                <w:highlight w:val="white"/>
                <w:rtl w:val="0"/>
              </w:rPr>
              <w:t xml:space="preserve">&lt;</w:t>
            </w:r>
            <w:r w:rsidDel="00000000" w:rsidR="00000000" w:rsidRPr="00000000">
              <w:rPr>
                <w:rFonts w:ascii="Consolas" w:cs="Consolas" w:eastAsia="Consolas" w:hAnsi="Consolas"/>
                <w:color w:val="63a35c"/>
                <w:highlight w:val="white"/>
                <w:rtl w:val="0"/>
              </w:rPr>
              <w:t xml:space="preserve">foreach</w:t>
            </w:r>
            <w:r w:rsidDel="00000000" w:rsidR="00000000" w:rsidRPr="00000000">
              <w:rPr>
                <w:rFonts w:ascii="Consolas" w:cs="Consolas" w:eastAsia="Consolas" w:hAnsi="Consolas"/>
                <w:color w:val="333333"/>
                <w:highlight w:val="white"/>
                <w:rtl w:val="0"/>
              </w:rPr>
              <w:t xml:space="preserve">&gt; </w:t>
              <w:br w:type="textWrapping"/>
              <w:t xml:space="preserve">  &lt;</w:t>
            </w:r>
            <w:r w:rsidDel="00000000" w:rsidR="00000000" w:rsidRPr="00000000">
              <w:rPr>
                <w:rFonts w:ascii="Consolas" w:cs="Consolas" w:eastAsia="Consolas" w:hAnsi="Consolas"/>
                <w:color w:val="63a35c"/>
                <w:highlight w:val="white"/>
                <w:rtl w:val="0"/>
              </w:rPr>
              <w:t xml:space="preserve">expression-component</w:t>
            </w:r>
            <w:r w:rsidDel="00000000" w:rsidR="00000000" w:rsidRPr="00000000">
              <w:rPr>
                <w:rFonts w:ascii="Consolas" w:cs="Consolas" w:eastAsia="Consolas" w:hAnsi="Consolas"/>
                <w:color w:val="333333"/>
                <w:highlight w:val="white"/>
                <w:rtl w:val="0"/>
              </w:rPr>
              <w:t xml:space="preserve">&gt;</w:t>
              <w:br w:type="textWrapping"/>
              <w:t xml:space="preserve">    &lt;![CDATA[</w:t>
              <w:br w:type="textWrapping"/>
              <w:t xml:space="preserve">flowVars['AccountClientMap'].put(message.payload[‘ClientID’],message.payload[‘Account’]);</w:t>
              <w:br w:type="textWrapping"/>
              <w:t xml:space="preserve">    ]]&gt;</w:t>
              <w:br w:type="textWrapping"/>
              <w:t xml:space="preserve">  &lt;/</w:t>
            </w:r>
            <w:r w:rsidDel="00000000" w:rsidR="00000000" w:rsidRPr="00000000">
              <w:rPr>
                <w:rFonts w:ascii="Consolas" w:cs="Consolas" w:eastAsia="Consolas" w:hAnsi="Consolas"/>
                <w:color w:val="63a35c"/>
                <w:highlight w:val="white"/>
                <w:rtl w:val="0"/>
              </w:rPr>
              <w:t xml:space="preserve">expression-component</w:t>
            </w:r>
            <w:r w:rsidDel="00000000" w:rsidR="00000000" w:rsidRPr="00000000">
              <w:rPr>
                <w:rFonts w:ascii="Consolas" w:cs="Consolas" w:eastAsia="Consolas" w:hAnsi="Consolas"/>
                <w:color w:val="333333"/>
                <w:highlight w:val="white"/>
                <w:rtl w:val="0"/>
              </w:rPr>
              <w:t xml:space="preserve">&gt; </w:t>
              <w:br w:type="textWrapping"/>
              <w:t xml:space="preserve">&lt;/</w:t>
            </w:r>
            <w:r w:rsidDel="00000000" w:rsidR="00000000" w:rsidRPr="00000000">
              <w:rPr>
                <w:rFonts w:ascii="Consolas" w:cs="Consolas" w:eastAsia="Consolas" w:hAnsi="Consolas"/>
                <w:color w:val="63a35c"/>
                <w:highlight w:val="white"/>
                <w:rtl w:val="0"/>
              </w:rPr>
              <w:t xml:space="preserve">foreach</w:t>
            </w:r>
            <w:r w:rsidDel="00000000" w:rsidR="00000000" w:rsidRPr="00000000">
              <w:rPr>
                <w:rFonts w:ascii="Consolas" w:cs="Consolas" w:eastAsia="Consolas" w:hAnsi="Consolas"/>
                <w:color w:val="333333"/>
                <w:highlight w:val="white"/>
                <w:rtl w:val="0"/>
              </w:rPr>
              <w:t xml:space="preserve">&gt;</w:t>
            </w:r>
            <w:r w:rsidDel="00000000" w:rsidR="00000000" w:rsidRPr="00000000">
              <w:rPr>
                <w:rtl w:val="0"/>
              </w:rPr>
            </w:r>
          </w:p>
        </w:tc>
      </w:tr>
    </w:tbl>
    <w:p w:rsidR="00000000" w:rsidDel="00000000" w:rsidP="00000000" w:rsidRDefault="00000000" w:rsidRPr="00000000" w14:paraId="00000057">
      <w:pPr>
        <w:pStyle w:val="Heading3"/>
        <w:rPr/>
      </w:pPr>
      <w:bookmarkStart w:colFirst="0" w:colLast="0" w:name="_heading=h.qsh70q" w:id="26"/>
      <w:bookmarkEnd w:id="26"/>
      <w:r w:rsidDel="00000000" w:rsidR="00000000" w:rsidRPr="00000000">
        <w:rPr>
          <w:rtl w:val="0"/>
        </w:rPr>
      </w:r>
    </w:p>
    <w:p w:rsidR="00000000" w:rsidDel="00000000" w:rsidP="00000000" w:rsidRDefault="00000000" w:rsidRPr="00000000" w14:paraId="00000058">
      <w:pPr>
        <w:pStyle w:val="Heading3"/>
        <w:rPr/>
      </w:pPr>
      <w:bookmarkStart w:colFirst="0" w:colLast="0" w:name="_heading=h.3as4poj" w:id="27"/>
      <w:bookmarkEnd w:id="27"/>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3"/>
        <w:rPr/>
      </w:pPr>
      <w:bookmarkStart w:colFirst="0" w:colLast="0" w:name="_heading=h.1pxezwc" w:id="28"/>
      <w:bookmarkEnd w:id="28"/>
      <w:r w:rsidDel="00000000" w:rsidR="00000000" w:rsidRPr="00000000">
        <w:rPr>
          <w:rtl w:val="0"/>
        </w:rPr>
        <w:t xml:space="preserve">Vertical Spacing</w:t>
      </w:r>
    </w:p>
    <w:p w:rsidR="00000000" w:rsidDel="00000000" w:rsidP="00000000" w:rsidRDefault="00000000" w:rsidRPr="00000000" w14:paraId="0000005A">
      <w:pPr>
        <w:numPr>
          <w:ilvl w:val="0"/>
          <w:numId w:val="6"/>
        </w:numPr>
        <w:ind w:left="720" w:hanging="360"/>
        <w:rPr/>
      </w:pPr>
      <w:r w:rsidDel="00000000" w:rsidR="00000000" w:rsidRPr="00000000">
        <w:rPr>
          <w:rtl w:val="0"/>
        </w:rPr>
        <w:t xml:space="preserve">Separate unrelated parts of the flow vertically by one blank line to enhance readability.</w:t>
      </w:r>
    </w:p>
    <w:p w:rsidR="00000000" w:rsidDel="00000000" w:rsidP="00000000" w:rsidRDefault="00000000" w:rsidRPr="00000000" w14:paraId="0000005B">
      <w:pPr>
        <w:numPr>
          <w:ilvl w:val="1"/>
          <w:numId w:val="6"/>
        </w:numPr>
        <w:ind w:left="1440" w:hanging="360"/>
        <w:rPr/>
      </w:pPr>
      <w:r w:rsidDel="00000000" w:rsidR="00000000" w:rsidRPr="00000000">
        <w:rPr>
          <w:rtl w:val="0"/>
        </w:rPr>
        <w:t xml:space="preserve">Example:</w:t>
      </w:r>
    </w:p>
    <w:tbl>
      <w:tblPr>
        <w:tblStyle w:val="Table4"/>
        <w:tblW w:w="9360.0" w:type="dxa"/>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tcPr>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ind w:left="615" w:firstLine="0"/>
              <w:rPr/>
            </w:pPr>
            <w:r w:rsidDel="00000000" w:rsidR="00000000" w:rsidRPr="00000000">
              <w:rPr>
                <w:rFonts w:ascii="Consolas" w:cs="Consolas" w:eastAsia="Consolas" w:hAnsi="Consolas"/>
                <w:color w:val="333333"/>
                <w:highlight w:val="white"/>
                <w:rtl w:val="0"/>
              </w:rPr>
              <w:t xml:space="preserve">&lt;</w:t>
            </w:r>
            <w:r w:rsidDel="00000000" w:rsidR="00000000" w:rsidRPr="00000000">
              <w:rPr>
                <w:rFonts w:ascii="Consolas" w:cs="Consolas" w:eastAsia="Consolas" w:hAnsi="Consolas"/>
                <w:color w:val="63a35c"/>
                <w:highlight w:val="white"/>
                <w:rtl w:val="0"/>
              </w:rPr>
              <w:t xml:space="preserve">flow</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795da3"/>
                <w:highlight w:val="white"/>
                <w:rtl w:val="0"/>
              </w:rPr>
              <w:t xml:space="preserve">name</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df5000"/>
                <w:highlight w:val="white"/>
                <w:rtl w:val="0"/>
              </w:rPr>
              <w:t xml:space="preserve">"contract.GenerateContract&gt; </w:t>
              <w:br w:type="textWrapping"/>
              <w:t xml:space="preserve">  </w:t>
            </w:r>
            <w:r w:rsidDel="00000000" w:rsidR="00000000" w:rsidRPr="00000000">
              <w:rPr>
                <w:rFonts w:ascii="Consolas" w:cs="Consolas" w:eastAsia="Consolas" w:hAnsi="Consolas"/>
                <w:color w:val="333333"/>
                <w:highlight w:val="white"/>
                <w:rtl w:val="0"/>
              </w:rPr>
              <w:t xml:space="preserve">&lt;</w:t>
            </w:r>
            <w:r w:rsidDel="00000000" w:rsidR="00000000" w:rsidRPr="00000000">
              <w:rPr>
                <w:rFonts w:ascii="Consolas" w:cs="Consolas" w:eastAsia="Consolas" w:hAnsi="Consolas"/>
                <w:color w:val="63a35c"/>
                <w:highlight w:val="white"/>
                <w:rtl w:val="0"/>
              </w:rPr>
              <w:t xml:space="preserve">flow-ref</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795da3"/>
                <w:highlight w:val="white"/>
                <w:rtl w:val="0"/>
              </w:rPr>
              <w:t xml:space="preserve">name</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df5000"/>
                <w:highlight w:val="white"/>
                <w:rtl w:val="0"/>
              </w:rPr>
              <w:t xml:space="preserve">"util.EnrichCustomerData"</w:t>
            </w:r>
            <w:r w:rsidDel="00000000" w:rsidR="00000000" w:rsidRPr="00000000">
              <w:rPr>
                <w:rFonts w:ascii="Consolas" w:cs="Consolas" w:eastAsia="Consolas" w:hAnsi="Consolas"/>
                <w:color w:val="333333"/>
                <w:highlight w:val="white"/>
                <w:rtl w:val="0"/>
              </w:rPr>
              <w:t xml:space="preserve">/&gt;</w:t>
              <w:br w:type="textWrapping"/>
              <w:t xml:space="preserve"> </w:t>
            </w:r>
            <w:r w:rsidDel="00000000" w:rsidR="00000000" w:rsidRPr="00000000">
              <w:rPr>
                <w:rFonts w:ascii="Consolas" w:cs="Consolas" w:eastAsia="Consolas" w:hAnsi="Consolas"/>
                <w:highlight w:val="white"/>
                <w:rtl w:val="0"/>
              </w:rPr>
              <w:t xml:space="preserve"> &lt;!-- one blank line --&gt;</w:t>
            </w:r>
            <w:r w:rsidDel="00000000" w:rsidR="00000000" w:rsidRPr="00000000">
              <w:rPr>
                <w:rFonts w:ascii="Consolas" w:cs="Consolas" w:eastAsia="Consolas" w:hAnsi="Consolas"/>
                <w:color w:val="333333"/>
                <w:highlight w:val="white"/>
                <w:rtl w:val="0"/>
              </w:rPr>
              <w:br w:type="textWrapping"/>
              <w:t xml:space="preserve">  &lt;</w:t>
            </w:r>
            <w:r w:rsidDel="00000000" w:rsidR="00000000" w:rsidRPr="00000000">
              <w:rPr>
                <w:rFonts w:ascii="Consolas" w:cs="Consolas" w:eastAsia="Consolas" w:hAnsi="Consolas"/>
                <w:color w:val="63a35c"/>
                <w:highlight w:val="white"/>
                <w:rtl w:val="0"/>
              </w:rPr>
              <w:t xml:space="preserve">set-variable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795da3"/>
                <w:highlight w:val="white"/>
                <w:rtl w:val="0"/>
              </w:rPr>
              <w:t xml:space="preserve">variableName</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df5000"/>
                <w:highlight w:val="white"/>
                <w:rtl w:val="0"/>
              </w:rPr>
              <w:t xml:space="preserve">"homeownerId"</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795da3"/>
                <w:highlight w:val="white"/>
                <w:rtl w:val="0"/>
              </w:rPr>
              <w:t xml:space="preserve">value</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df5000"/>
                <w:highlight w:val="white"/>
                <w:rtl w:val="0"/>
              </w:rPr>
              <w:t xml:space="preserve">"#[message.payload[‘SunEdCustId’]]"</w:t>
            </w:r>
            <w:r w:rsidDel="00000000" w:rsidR="00000000" w:rsidRPr="00000000">
              <w:rPr>
                <w:rFonts w:ascii="Consolas" w:cs="Consolas" w:eastAsia="Consolas" w:hAnsi="Consolas"/>
                <w:color w:val="333333"/>
                <w:highlight w:val="white"/>
                <w:rtl w:val="0"/>
              </w:rPr>
              <w:t xml:space="preserve">/&gt;</w:t>
              <w:br w:type="textWrapping"/>
              <w:t xml:space="preserve">  &lt;</w:t>
            </w:r>
            <w:r w:rsidDel="00000000" w:rsidR="00000000" w:rsidRPr="00000000">
              <w:rPr>
                <w:rFonts w:ascii="Consolas" w:cs="Consolas" w:eastAsia="Consolas" w:hAnsi="Consolas"/>
                <w:color w:val="63a35c"/>
                <w:highlight w:val="white"/>
                <w:rtl w:val="0"/>
              </w:rPr>
              <w:t xml:space="preserve">set-variable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795da3"/>
                <w:highlight w:val="white"/>
                <w:rtl w:val="0"/>
              </w:rPr>
              <w:t xml:space="preserve">variableName</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df5000"/>
                <w:highlight w:val="white"/>
                <w:rtl w:val="0"/>
              </w:rPr>
              <w:t xml:space="preserve">"filename"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795da3"/>
                <w:highlight w:val="white"/>
                <w:rtl w:val="0"/>
              </w:rPr>
              <w:t xml:space="preserve">value</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df5000"/>
                <w:highlight w:val="white"/>
                <w:rtl w:val="0"/>
              </w:rPr>
              <w:t xml:space="preserve">"#[message.payload[‘PricingQuoteId’] + '_contract.pdf']"</w:t>
            </w:r>
            <w:r w:rsidDel="00000000" w:rsidR="00000000" w:rsidRPr="00000000">
              <w:rPr>
                <w:rFonts w:ascii="Consolas" w:cs="Consolas" w:eastAsia="Consolas" w:hAnsi="Consolas"/>
                <w:color w:val="333333"/>
                <w:highlight w:val="white"/>
                <w:rtl w:val="0"/>
              </w:rPr>
              <w:t xml:space="preserve"> /&gt;</w:t>
              <w:br w:type="textWrapping"/>
              <w:t xml:space="preserve">&lt;/</w:t>
            </w:r>
            <w:r w:rsidDel="00000000" w:rsidR="00000000" w:rsidRPr="00000000">
              <w:rPr>
                <w:rFonts w:ascii="Consolas" w:cs="Consolas" w:eastAsia="Consolas" w:hAnsi="Consolas"/>
                <w:color w:val="63a35c"/>
                <w:highlight w:val="white"/>
                <w:rtl w:val="0"/>
              </w:rPr>
              <w:t xml:space="preserve">flow</w:t>
            </w:r>
            <w:r w:rsidDel="00000000" w:rsidR="00000000" w:rsidRPr="00000000">
              <w:rPr>
                <w:rFonts w:ascii="Consolas" w:cs="Consolas" w:eastAsia="Consolas" w:hAnsi="Consolas"/>
                <w:color w:val="333333"/>
                <w:highlight w:val="white"/>
                <w:rtl w:val="0"/>
              </w:rPr>
              <w:t xml:space="preserve">&gt;</w:t>
            </w:r>
            <w:r w:rsidDel="00000000" w:rsidR="00000000" w:rsidRPr="00000000">
              <w:rPr>
                <w:rtl w:val="0"/>
              </w:rPr>
            </w:r>
          </w:p>
        </w:tc>
      </w:tr>
    </w:tbl>
    <w:p w:rsidR="00000000" w:rsidDel="00000000" w:rsidP="00000000" w:rsidRDefault="00000000" w:rsidRPr="00000000" w14:paraId="0000005D">
      <w:pPr>
        <w:pStyle w:val="Heading3"/>
        <w:rPr/>
      </w:pPr>
      <w:bookmarkStart w:colFirst="0" w:colLast="0" w:name="_heading=h.49x2ik5" w:id="29"/>
      <w:bookmarkEnd w:id="29"/>
      <w:r w:rsidDel="00000000" w:rsidR="00000000" w:rsidRPr="00000000">
        <w:rPr>
          <w:rtl w:val="0"/>
        </w:rPr>
        <w:t xml:space="preserve">Line Wrapping</w:t>
      </w:r>
    </w:p>
    <w:p w:rsidR="00000000" w:rsidDel="00000000" w:rsidP="00000000" w:rsidRDefault="00000000" w:rsidRPr="00000000" w14:paraId="0000005E">
      <w:pPr>
        <w:numPr>
          <w:ilvl w:val="0"/>
          <w:numId w:val="6"/>
        </w:numPr>
        <w:ind w:left="720" w:hanging="360"/>
        <w:rPr/>
      </w:pPr>
      <w:r w:rsidDel="00000000" w:rsidR="00000000" w:rsidRPr="00000000">
        <w:rPr>
          <w:rtl w:val="0"/>
        </w:rPr>
        <w:t xml:space="preserve">Break long tags with a single newline character and indent the second line of attributes so that it is positioned right under the first attribute of the XML element on the line above.</w:t>
      </w:r>
    </w:p>
    <w:p w:rsidR="00000000" w:rsidDel="00000000" w:rsidP="00000000" w:rsidRDefault="00000000" w:rsidRPr="00000000" w14:paraId="0000005F">
      <w:pPr>
        <w:numPr>
          <w:ilvl w:val="1"/>
          <w:numId w:val="6"/>
        </w:numPr>
        <w:ind w:left="1440" w:hanging="360"/>
        <w:rPr>
          <w:i w:val="1"/>
        </w:rPr>
      </w:pPr>
      <w:r w:rsidDel="00000000" w:rsidR="00000000" w:rsidRPr="00000000">
        <w:rPr>
          <w:i w:val="1"/>
          <w:rtl w:val="0"/>
        </w:rPr>
        <w:t xml:space="preserve">Correct: </w:t>
        <w:tab/>
        <w:t xml:space="preserve"> </w:t>
        <w:tab/>
        <w:t xml:space="preserve"> </w:t>
        <w:tab/>
        <w:tab/>
        <w:tab/>
        <w:tab/>
        <w:tab/>
        <w:tab/>
        <w:tab/>
        <w:tab/>
      </w:r>
    </w:p>
    <w:tbl>
      <w:tblPr>
        <w:tblStyle w:val="Table5"/>
        <w:tblW w:w="9360.0" w:type="dxa"/>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tcPr>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ind w:left="615" w:firstLine="0"/>
              <w:rPr/>
            </w:pPr>
            <w:r w:rsidDel="00000000" w:rsidR="00000000" w:rsidRPr="00000000">
              <w:rPr>
                <w:rFonts w:ascii="Consolas" w:cs="Consolas" w:eastAsia="Consolas" w:hAnsi="Consolas"/>
                <w:color w:val="333333"/>
                <w:highlight w:val="white"/>
                <w:rtl w:val="0"/>
              </w:rPr>
              <w:t xml:space="preserve">&lt;</w:t>
            </w:r>
            <w:r w:rsidDel="00000000" w:rsidR="00000000" w:rsidRPr="00000000">
              <w:rPr>
                <w:rFonts w:ascii="Consolas" w:cs="Consolas" w:eastAsia="Consolas" w:hAnsi="Consolas"/>
                <w:color w:val="63a35c"/>
                <w:highlight w:val="white"/>
                <w:rtl w:val="0"/>
              </w:rPr>
              <w:t xml:space="preserve">x12-edi:config</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795da3"/>
                <w:highlight w:val="white"/>
                <w:rtl w:val="0"/>
              </w:rPr>
              <w:t xml:space="preserve">name</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df5000"/>
                <w:highlight w:val="white"/>
                <w:rtl w:val="0"/>
              </w:rPr>
              <w:t xml:space="preserve">"GenericEDI"</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795da3"/>
                <w:highlight w:val="white"/>
                <w:rtl w:val="0"/>
              </w:rPr>
              <w:t xml:space="preserve">invalidCharacterInValueFail</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df5000"/>
                <w:highlight w:val="white"/>
                <w:rtl w:val="0"/>
              </w:rPr>
              <w:t xml:space="preserve">"false"</w:t>
            </w:r>
            <w:r w:rsidDel="00000000" w:rsidR="00000000" w:rsidRPr="00000000">
              <w:rPr>
                <w:rFonts w:ascii="Consolas" w:cs="Consolas" w:eastAsia="Consolas" w:hAnsi="Consolas"/>
                <w:color w:val="333333"/>
                <w:highlight w:val="white"/>
                <w:rtl w:val="0"/>
              </w:rPr>
              <w:t xml:space="preserve">         </w:t>
              <w:br w:type="textWrapping"/>
              <w:t xml:space="preserve">                </w:t>
            </w:r>
            <w:r w:rsidDel="00000000" w:rsidR="00000000" w:rsidRPr="00000000">
              <w:rPr>
                <w:rFonts w:ascii="Consolas" w:cs="Consolas" w:eastAsia="Consolas" w:hAnsi="Consolas"/>
                <w:color w:val="795da3"/>
                <w:highlight w:val="white"/>
                <w:rtl w:val="0"/>
              </w:rPr>
              <w:t xml:space="preserve">unknownsSegmentFail</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df5000"/>
                <w:highlight w:val="white"/>
                <w:rtl w:val="0"/>
              </w:rPr>
              <w:t xml:space="preserve">"false"</w:t>
            </w:r>
            <w:r w:rsidDel="00000000" w:rsidR="00000000" w:rsidRPr="00000000">
              <w:rPr>
                <w:rFonts w:ascii="Consolas" w:cs="Consolas" w:eastAsia="Consolas" w:hAnsi="Consolas"/>
                <w:color w:val="333333"/>
                <w:highlight w:val="white"/>
                <w:rtl w:val="0"/>
              </w:rPr>
              <w:br w:type="textWrapping"/>
              <w:t xml:space="preserve">                </w:t>
            </w:r>
            <w:r w:rsidDel="00000000" w:rsidR="00000000" w:rsidRPr="00000000">
              <w:rPr>
                <w:rFonts w:ascii="Consolas" w:cs="Consolas" w:eastAsia="Consolas" w:hAnsi="Consolas"/>
                <w:color w:val="795da3"/>
                <w:highlight w:val="white"/>
                <w:rtl w:val="0"/>
              </w:rPr>
              <w:t xml:space="preserve">valueLengthErrorFail</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df5000"/>
                <w:highlight w:val="white"/>
                <w:rtl w:val="0"/>
              </w:rPr>
              <w:t xml:space="preserve">"false"</w:t>
            </w:r>
            <w:r w:rsidDel="00000000" w:rsidR="00000000" w:rsidRPr="00000000">
              <w:rPr>
                <w:rFonts w:ascii="Consolas" w:cs="Consolas" w:eastAsia="Consolas" w:hAnsi="Consolas"/>
                <w:color w:val="333333"/>
                <w:highlight w:val="white"/>
                <w:rtl w:val="0"/>
              </w:rPr>
              <w:t xml:space="preserve">     </w:t>
              <w:br w:type="textWrapping"/>
              <w:t xml:space="preserve">                </w:t>
            </w:r>
            <w:r w:rsidDel="00000000" w:rsidR="00000000" w:rsidRPr="00000000">
              <w:rPr>
                <w:rFonts w:ascii="Consolas" w:cs="Consolas" w:eastAsia="Consolas" w:hAnsi="Consolas"/>
                <w:color w:val="795da3"/>
                <w:highlight w:val="white"/>
                <w:rtl w:val="0"/>
              </w:rPr>
              <w:t xml:space="preserve">wrongSegmentsRepeatsFail</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df5000"/>
                <w:highlight w:val="white"/>
                <w:rtl w:val="0"/>
              </w:rPr>
              <w:t xml:space="preserve">"false"</w:t>
            </w:r>
            <w:r w:rsidDel="00000000" w:rsidR="00000000" w:rsidRPr="00000000">
              <w:rPr>
                <w:rFonts w:ascii="Consolas" w:cs="Consolas" w:eastAsia="Consolas" w:hAnsi="Consolas"/>
                <w:color w:val="333333"/>
                <w:highlight w:val="white"/>
                <w:rtl w:val="0"/>
              </w:rPr>
              <w:tab/>
              <w:tab/>
              <w:br w:type="textWrapping"/>
              <w:t xml:space="preserve">                </w:t>
            </w:r>
            <w:r w:rsidDel="00000000" w:rsidR="00000000" w:rsidRPr="00000000">
              <w:rPr>
                <w:rFonts w:ascii="Consolas" w:cs="Consolas" w:eastAsia="Consolas" w:hAnsi="Consolas"/>
                <w:color w:val="795da3"/>
                <w:highlight w:val="white"/>
                <w:rtl w:val="0"/>
              </w:rPr>
              <w:t xml:space="preserve">wrongValuesRepeatsFail</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df5000"/>
                <w:highlight w:val="white"/>
                <w:rtl w:val="0"/>
              </w:rPr>
              <w:t xml:space="preserve">"false"</w:t>
            </w:r>
            <w:r w:rsidDel="00000000" w:rsidR="00000000" w:rsidRPr="00000000">
              <w:rPr>
                <w:rFonts w:ascii="Consolas" w:cs="Consolas" w:eastAsia="Consolas" w:hAnsi="Consolas"/>
                <w:color w:val="333333"/>
                <w:highlight w:val="white"/>
                <w:rtl w:val="0"/>
              </w:rPr>
              <w:t xml:space="preserve">           </w:t>
              <w:br w:type="textWrapping"/>
              <w:t xml:space="preserve">                </w:t>
            </w:r>
            <w:r w:rsidDel="00000000" w:rsidR="00000000" w:rsidRPr="00000000">
              <w:rPr>
                <w:rFonts w:ascii="Consolas" w:cs="Consolas" w:eastAsia="Consolas" w:hAnsi="Consolas"/>
                <w:color w:val="795da3"/>
                <w:highlight w:val="white"/>
                <w:rtl w:val="0"/>
              </w:rPr>
              <w:t xml:space="preserve">stringCharacterSet</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df5000"/>
                <w:highlight w:val="white"/>
                <w:rtl w:val="0"/>
              </w:rPr>
              <w:t xml:space="preserve">"UNRESTRICTED"</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795da3"/>
                <w:highlight w:val="white"/>
                <w:rtl w:val="0"/>
              </w:rPr>
              <w:t xml:space="preserve">doc:name</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df5000"/>
                <w:highlight w:val="white"/>
                <w:rtl w:val="0"/>
              </w:rPr>
              <w:t xml:space="preserve">"X12 EDI"</w:t>
            </w:r>
            <w:r w:rsidDel="00000000" w:rsidR="00000000" w:rsidRPr="00000000">
              <w:rPr>
                <w:rFonts w:ascii="Consolas" w:cs="Consolas" w:eastAsia="Consolas" w:hAnsi="Consolas"/>
                <w:color w:val="333333"/>
                <w:highlight w:val="white"/>
                <w:rtl w:val="0"/>
              </w:rPr>
              <w:t xml:space="preserve">&gt;</w:t>
              <w:br w:type="textWrapping"/>
              <w:t xml:space="preserve">  &lt;</w:t>
            </w:r>
            <w:r w:rsidDel="00000000" w:rsidR="00000000" w:rsidRPr="00000000">
              <w:rPr>
                <w:rFonts w:ascii="Consolas" w:cs="Consolas" w:eastAsia="Consolas" w:hAnsi="Consolas"/>
                <w:color w:val="63a35c"/>
                <w:highlight w:val="white"/>
                <w:rtl w:val="0"/>
              </w:rPr>
              <w:t xml:space="preserve">x12-edi:schemas</w:t>
            </w:r>
            <w:r w:rsidDel="00000000" w:rsidR="00000000" w:rsidRPr="00000000">
              <w:rPr>
                <w:rFonts w:ascii="Consolas" w:cs="Consolas" w:eastAsia="Consolas" w:hAnsi="Consolas"/>
                <w:color w:val="333333"/>
                <w:highlight w:val="white"/>
                <w:rtl w:val="0"/>
              </w:rPr>
              <w:t xml:space="preserve">&gt;</w:t>
              <w:br w:type="textWrapping"/>
              <w:t xml:space="preserve">    &lt;</w:t>
            </w:r>
            <w:r w:rsidDel="00000000" w:rsidR="00000000" w:rsidRPr="00000000">
              <w:rPr>
                <w:rFonts w:ascii="Consolas" w:cs="Consolas" w:eastAsia="Consolas" w:hAnsi="Consolas"/>
                <w:color w:val="63a35c"/>
                <w:highlight w:val="white"/>
                <w:rtl w:val="0"/>
              </w:rPr>
              <w:t xml:space="preserve">x12-edi:schema</w:t>
            </w:r>
            <w:r w:rsidDel="00000000" w:rsidR="00000000" w:rsidRPr="00000000">
              <w:rPr>
                <w:rFonts w:ascii="Consolas" w:cs="Consolas" w:eastAsia="Consolas" w:hAnsi="Consolas"/>
                <w:color w:val="333333"/>
                <w:highlight w:val="white"/>
                <w:rtl w:val="0"/>
              </w:rPr>
              <w:t xml:space="preserve">&gt;/x12/005010/834.esl&lt;/</w:t>
            </w:r>
            <w:r w:rsidDel="00000000" w:rsidR="00000000" w:rsidRPr="00000000">
              <w:rPr>
                <w:rFonts w:ascii="Consolas" w:cs="Consolas" w:eastAsia="Consolas" w:hAnsi="Consolas"/>
                <w:color w:val="63a35c"/>
                <w:highlight w:val="white"/>
                <w:rtl w:val="0"/>
              </w:rPr>
              <w:t xml:space="preserve">x12-edi:schema</w:t>
            </w:r>
            <w:r w:rsidDel="00000000" w:rsidR="00000000" w:rsidRPr="00000000">
              <w:rPr>
                <w:rFonts w:ascii="Consolas" w:cs="Consolas" w:eastAsia="Consolas" w:hAnsi="Consolas"/>
                <w:color w:val="333333"/>
                <w:highlight w:val="white"/>
                <w:rtl w:val="0"/>
              </w:rPr>
              <w:t xml:space="preserve">&gt;</w:t>
              <w:br w:type="textWrapping"/>
              <w:t xml:space="preserve">  &lt;/</w:t>
            </w:r>
            <w:r w:rsidDel="00000000" w:rsidR="00000000" w:rsidRPr="00000000">
              <w:rPr>
                <w:rFonts w:ascii="Consolas" w:cs="Consolas" w:eastAsia="Consolas" w:hAnsi="Consolas"/>
                <w:color w:val="63a35c"/>
                <w:highlight w:val="white"/>
                <w:rtl w:val="0"/>
              </w:rPr>
              <w:t xml:space="preserve">x12-edi:schemas</w:t>
            </w:r>
            <w:r w:rsidDel="00000000" w:rsidR="00000000" w:rsidRPr="00000000">
              <w:rPr>
                <w:rFonts w:ascii="Consolas" w:cs="Consolas" w:eastAsia="Consolas" w:hAnsi="Consolas"/>
                <w:color w:val="333333"/>
                <w:highlight w:val="white"/>
                <w:rtl w:val="0"/>
              </w:rPr>
              <w:t xml:space="preserve">&gt;</w:t>
              <w:br w:type="textWrapping"/>
              <w:t xml:space="preserve">&lt;/</w:t>
            </w:r>
            <w:r w:rsidDel="00000000" w:rsidR="00000000" w:rsidRPr="00000000">
              <w:rPr>
                <w:rFonts w:ascii="Consolas" w:cs="Consolas" w:eastAsia="Consolas" w:hAnsi="Consolas"/>
                <w:color w:val="63a35c"/>
                <w:highlight w:val="white"/>
                <w:rtl w:val="0"/>
              </w:rPr>
              <w:t xml:space="preserve">x12-edi:config</w:t>
            </w:r>
            <w:r w:rsidDel="00000000" w:rsidR="00000000" w:rsidRPr="00000000">
              <w:rPr>
                <w:rFonts w:ascii="Consolas" w:cs="Consolas" w:eastAsia="Consolas" w:hAnsi="Consolas"/>
                <w:color w:val="333333"/>
                <w:highlight w:val="white"/>
                <w:rtl w:val="0"/>
              </w:rPr>
              <w:t xml:space="preserve">&gt; </w:t>
            </w:r>
            <w:r w:rsidDel="00000000" w:rsidR="00000000" w:rsidRPr="00000000">
              <w:rPr>
                <w:rtl w:val="0"/>
              </w:rPr>
            </w:r>
          </w:p>
        </w:tc>
      </w:tr>
    </w:tbl>
    <w:p w:rsidR="00000000" w:rsidDel="00000000" w:rsidP="00000000" w:rsidRDefault="00000000" w:rsidRPr="00000000" w14:paraId="00000061">
      <w:pPr>
        <w:ind w:left="0" w:firstLine="0"/>
        <w:rPr>
          <w:i w:val="1"/>
        </w:rPr>
      </w:pPr>
      <w:r w:rsidDel="00000000" w:rsidR="00000000" w:rsidRPr="00000000">
        <w:rPr>
          <w:i w:val="1"/>
          <w:rtl w:val="0"/>
        </w:rPr>
        <w:tab/>
        <w:tab/>
        <w:tab/>
        <w:tab/>
        <w:tab/>
      </w:r>
    </w:p>
    <w:p w:rsidR="00000000" w:rsidDel="00000000" w:rsidP="00000000" w:rsidRDefault="00000000" w:rsidRPr="00000000" w14:paraId="00000062">
      <w:pPr>
        <w:numPr>
          <w:ilvl w:val="1"/>
          <w:numId w:val="6"/>
        </w:numPr>
        <w:ind w:left="1440" w:hanging="360"/>
        <w:rPr>
          <w:i w:val="1"/>
        </w:rPr>
      </w:pPr>
      <w:r w:rsidDel="00000000" w:rsidR="00000000" w:rsidRPr="00000000">
        <w:rPr>
          <w:i w:val="1"/>
          <w:rtl w:val="0"/>
        </w:rPr>
        <w:t xml:space="preserve">Incorrect:</w:t>
      </w:r>
    </w:p>
    <w:tbl>
      <w:tblPr>
        <w:tblStyle w:val="Table6"/>
        <w:tblW w:w="9360.0" w:type="dxa"/>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tcPr>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ind w:left="615" w:firstLine="0"/>
              <w:rPr/>
            </w:pPr>
            <w:r w:rsidDel="00000000" w:rsidR="00000000" w:rsidRPr="00000000">
              <w:rPr>
                <w:rFonts w:ascii="Consolas" w:cs="Consolas" w:eastAsia="Consolas" w:hAnsi="Consolas"/>
                <w:color w:val="333333"/>
                <w:highlight w:val="white"/>
                <w:rtl w:val="0"/>
              </w:rPr>
              <w:t xml:space="preserve">&lt;</w:t>
            </w:r>
            <w:r w:rsidDel="00000000" w:rsidR="00000000" w:rsidRPr="00000000">
              <w:rPr>
                <w:rFonts w:ascii="Consolas" w:cs="Consolas" w:eastAsia="Consolas" w:hAnsi="Consolas"/>
                <w:color w:val="63a35c"/>
                <w:highlight w:val="white"/>
                <w:rtl w:val="0"/>
              </w:rPr>
              <w:t xml:space="preserve">x12-edi:config</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795da3"/>
                <w:highlight w:val="white"/>
                <w:rtl w:val="0"/>
              </w:rPr>
              <w:t xml:space="preserve">name</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df5000"/>
                <w:highlight w:val="white"/>
                <w:rtl w:val="0"/>
              </w:rPr>
              <w:t xml:space="preserve">"GenericEDI"</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795da3"/>
                <w:highlight w:val="white"/>
                <w:rtl w:val="0"/>
              </w:rPr>
              <w:t xml:space="preserve">invalidCharacterInValueFail</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df5000"/>
                <w:highlight w:val="white"/>
                <w:rtl w:val="0"/>
              </w:rPr>
              <w:t xml:space="preserve">"false"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795da3"/>
                <w:highlight w:val="white"/>
                <w:rtl w:val="0"/>
              </w:rPr>
              <w:t xml:space="preserve">unknownsSegmentFail</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df5000"/>
                <w:highlight w:val="white"/>
                <w:rtl w:val="0"/>
              </w:rPr>
              <w:t xml:space="preserve">"false"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795da3"/>
                <w:highlight w:val="white"/>
                <w:rtl w:val="0"/>
              </w:rPr>
              <w:t xml:space="preserve">valueLengthErrorFail</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df5000"/>
                <w:highlight w:val="white"/>
                <w:rtl w:val="0"/>
              </w:rPr>
              <w:t xml:space="preserve">"false"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795da3"/>
                <w:highlight w:val="white"/>
                <w:rtl w:val="0"/>
              </w:rPr>
              <w:t xml:space="preserve">wrongSegmentsRepeatsFail</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df5000"/>
                <w:highlight w:val="white"/>
                <w:rtl w:val="0"/>
              </w:rPr>
              <w:t xml:space="preserve">"false"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795da3"/>
                <w:highlight w:val="white"/>
                <w:rtl w:val="0"/>
              </w:rPr>
              <w:t xml:space="preserve">wrongValuesRepeatsFail</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df5000"/>
                <w:highlight w:val="white"/>
                <w:rtl w:val="0"/>
              </w:rPr>
              <w:t xml:space="preserve">"false"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795da3"/>
                <w:highlight w:val="white"/>
                <w:rtl w:val="0"/>
              </w:rPr>
              <w:t xml:space="preserve">stringCharacterSet</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df5000"/>
                <w:highlight w:val="white"/>
                <w:rtl w:val="0"/>
              </w:rPr>
              <w:t xml:space="preserve">"UNRESTRICTED"</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795da3"/>
                <w:highlight w:val="white"/>
                <w:rtl w:val="0"/>
              </w:rPr>
              <w:t xml:space="preserve">doc:name</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df5000"/>
                <w:highlight w:val="white"/>
                <w:rtl w:val="0"/>
              </w:rPr>
              <w:t xml:space="preserve">"X12 EDI"</w:t>
            </w:r>
            <w:r w:rsidDel="00000000" w:rsidR="00000000" w:rsidRPr="00000000">
              <w:rPr>
                <w:rFonts w:ascii="Consolas" w:cs="Consolas" w:eastAsia="Consolas" w:hAnsi="Consolas"/>
                <w:color w:val="333333"/>
                <w:highlight w:val="white"/>
                <w:rtl w:val="0"/>
              </w:rPr>
              <w:t xml:space="preserve">&gt;</w:t>
              <w:br w:type="textWrapping"/>
              <w:t xml:space="preserve">  &lt;</w:t>
            </w:r>
            <w:r w:rsidDel="00000000" w:rsidR="00000000" w:rsidRPr="00000000">
              <w:rPr>
                <w:rFonts w:ascii="Consolas" w:cs="Consolas" w:eastAsia="Consolas" w:hAnsi="Consolas"/>
                <w:color w:val="63a35c"/>
                <w:highlight w:val="white"/>
                <w:rtl w:val="0"/>
              </w:rPr>
              <w:t xml:space="preserve">x12-edi:schemas</w:t>
            </w:r>
            <w:r w:rsidDel="00000000" w:rsidR="00000000" w:rsidRPr="00000000">
              <w:rPr>
                <w:rFonts w:ascii="Consolas" w:cs="Consolas" w:eastAsia="Consolas" w:hAnsi="Consolas"/>
                <w:color w:val="333333"/>
                <w:highlight w:val="white"/>
                <w:rtl w:val="0"/>
              </w:rPr>
              <w:t xml:space="preserve">&gt;</w:t>
              <w:br w:type="textWrapping"/>
              <w:t xml:space="preserve">    &lt;</w:t>
            </w:r>
            <w:r w:rsidDel="00000000" w:rsidR="00000000" w:rsidRPr="00000000">
              <w:rPr>
                <w:rFonts w:ascii="Consolas" w:cs="Consolas" w:eastAsia="Consolas" w:hAnsi="Consolas"/>
                <w:color w:val="63a35c"/>
                <w:highlight w:val="white"/>
                <w:rtl w:val="0"/>
              </w:rPr>
              <w:t xml:space="preserve">x12-edi:schema</w:t>
            </w:r>
            <w:r w:rsidDel="00000000" w:rsidR="00000000" w:rsidRPr="00000000">
              <w:rPr>
                <w:rFonts w:ascii="Consolas" w:cs="Consolas" w:eastAsia="Consolas" w:hAnsi="Consolas"/>
                <w:color w:val="333333"/>
                <w:highlight w:val="white"/>
                <w:rtl w:val="0"/>
              </w:rPr>
              <w:t xml:space="preserve">&gt;/x12/005010/834.esl&lt;/</w:t>
            </w:r>
            <w:r w:rsidDel="00000000" w:rsidR="00000000" w:rsidRPr="00000000">
              <w:rPr>
                <w:rFonts w:ascii="Consolas" w:cs="Consolas" w:eastAsia="Consolas" w:hAnsi="Consolas"/>
                <w:color w:val="63a35c"/>
                <w:highlight w:val="white"/>
                <w:rtl w:val="0"/>
              </w:rPr>
              <w:t xml:space="preserve">x12-edi:schema</w:t>
            </w:r>
            <w:r w:rsidDel="00000000" w:rsidR="00000000" w:rsidRPr="00000000">
              <w:rPr>
                <w:rFonts w:ascii="Consolas" w:cs="Consolas" w:eastAsia="Consolas" w:hAnsi="Consolas"/>
                <w:color w:val="333333"/>
                <w:highlight w:val="white"/>
                <w:rtl w:val="0"/>
              </w:rPr>
              <w:t xml:space="preserve">&gt;</w:t>
              <w:br w:type="textWrapping"/>
              <w:t xml:space="preserve">  &lt;/</w:t>
            </w:r>
            <w:r w:rsidDel="00000000" w:rsidR="00000000" w:rsidRPr="00000000">
              <w:rPr>
                <w:rFonts w:ascii="Consolas" w:cs="Consolas" w:eastAsia="Consolas" w:hAnsi="Consolas"/>
                <w:color w:val="63a35c"/>
                <w:highlight w:val="white"/>
                <w:rtl w:val="0"/>
              </w:rPr>
              <w:t xml:space="preserve">x12-edi:schemas</w:t>
            </w:r>
            <w:r w:rsidDel="00000000" w:rsidR="00000000" w:rsidRPr="00000000">
              <w:rPr>
                <w:rFonts w:ascii="Consolas" w:cs="Consolas" w:eastAsia="Consolas" w:hAnsi="Consolas"/>
                <w:color w:val="333333"/>
                <w:highlight w:val="white"/>
                <w:rtl w:val="0"/>
              </w:rPr>
              <w:t xml:space="preserve">&gt;</w:t>
              <w:br w:type="textWrapping"/>
              <w:t xml:space="preserve">&lt;/</w:t>
            </w:r>
            <w:r w:rsidDel="00000000" w:rsidR="00000000" w:rsidRPr="00000000">
              <w:rPr>
                <w:rFonts w:ascii="Consolas" w:cs="Consolas" w:eastAsia="Consolas" w:hAnsi="Consolas"/>
                <w:color w:val="63a35c"/>
                <w:highlight w:val="white"/>
                <w:rtl w:val="0"/>
              </w:rPr>
              <w:t xml:space="preserve">x12-edi:config</w:t>
            </w:r>
            <w:r w:rsidDel="00000000" w:rsidR="00000000" w:rsidRPr="00000000">
              <w:rPr>
                <w:rFonts w:ascii="Consolas" w:cs="Consolas" w:eastAsia="Consolas" w:hAnsi="Consolas"/>
                <w:color w:val="333333"/>
                <w:highlight w:val="white"/>
                <w:rtl w:val="0"/>
              </w:rPr>
              <w:t xml:space="preserve">&gt;</w:t>
            </w:r>
            <w:r w:rsidDel="00000000" w:rsidR="00000000" w:rsidRPr="00000000">
              <w:rPr>
                <w:rtl w:val="0"/>
              </w:rPr>
            </w:r>
          </w:p>
        </w:tc>
      </w:tr>
    </w:tbl>
    <w:p w:rsidR="00000000" w:rsidDel="00000000" w:rsidP="00000000" w:rsidRDefault="00000000" w:rsidRPr="00000000" w14:paraId="00000064">
      <w:pPr>
        <w:ind w:left="0" w:firstLine="0"/>
        <w:rPr>
          <w:i w:val="1"/>
        </w:rPr>
      </w:pPr>
      <w:r w:rsidDel="00000000" w:rsidR="00000000" w:rsidRPr="00000000">
        <w:rPr>
          <w:rtl w:val="0"/>
        </w:rPr>
      </w:r>
    </w:p>
    <w:p w:rsidR="00000000" w:rsidDel="00000000" w:rsidP="00000000" w:rsidRDefault="00000000" w:rsidRPr="00000000" w14:paraId="00000065">
      <w:pPr>
        <w:pStyle w:val="Heading2"/>
        <w:rPr/>
      </w:pPr>
      <w:bookmarkStart w:colFirst="0" w:colLast="0" w:name="_heading=h.2p2csry" w:id="30"/>
      <w:bookmarkEnd w:id="30"/>
      <w:r w:rsidDel="00000000" w:rsidR="00000000" w:rsidRPr="00000000">
        <w:rPr>
          <w:rtl w:val="0"/>
        </w:rPr>
        <w:t xml:space="preserve">Comments</w:t>
        <w:tab/>
        <w:tab/>
        <w:tab/>
        <w:tab/>
        <w:tab/>
      </w:r>
    </w:p>
    <w:p w:rsidR="00000000" w:rsidDel="00000000" w:rsidP="00000000" w:rsidRDefault="00000000" w:rsidRPr="00000000" w14:paraId="00000066">
      <w:pPr>
        <w:rPr/>
      </w:pPr>
      <w:r w:rsidDel="00000000" w:rsidR="00000000" w:rsidRPr="00000000">
        <w:rPr>
          <w:rtl w:val="0"/>
        </w:rPr>
        <w:t xml:space="preserve">Use </w:t>
      </w:r>
      <w:r w:rsidDel="00000000" w:rsidR="00000000" w:rsidRPr="00000000">
        <w:rPr>
          <w:rFonts w:ascii="Consolas" w:cs="Consolas" w:eastAsia="Consolas" w:hAnsi="Consolas"/>
          <w:rtl w:val="0"/>
        </w:rPr>
        <w:t xml:space="preserve">doc:name</w:t>
      </w:r>
      <w:r w:rsidDel="00000000" w:rsidR="00000000" w:rsidRPr="00000000">
        <w:rPr>
          <w:rtl w:val="0"/>
        </w:rPr>
        <w:t xml:space="preserve"> and </w:t>
      </w:r>
      <w:r w:rsidDel="00000000" w:rsidR="00000000" w:rsidRPr="00000000">
        <w:rPr>
          <w:rFonts w:ascii="Consolas" w:cs="Consolas" w:eastAsia="Consolas" w:hAnsi="Consolas"/>
          <w:rtl w:val="0"/>
        </w:rPr>
        <w:t xml:space="preserve">doc:description</w:t>
      </w:r>
      <w:r w:rsidDel="00000000" w:rsidR="00000000" w:rsidRPr="00000000">
        <w:rPr>
          <w:rtl w:val="0"/>
        </w:rPr>
        <w:t xml:space="preserve"> attributes to clearly and concisely</w:t>
      </w:r>
    </w:p>
    <w:p w:rsidR="00000000" w:rsidDel="00000000" w:rsidP="00000000" w:rsidRDefault="00000000" w:rsidRPr="00000000" w14:paraId="00000067">
      <w:pPr>
        <w:rPr/>
      </w:pPr>
      <w:r w:rsidDel="00000000" w:rsidR="00000000" w:rsidRPr="00000000">
        <w:rPr>
          <w:rtl w:val="0"/>
        </w:rPr>
        <w:t xml:space="preserve">document functionality.</w:t>
      </w:r>
    </w:p>
    <w:p w:rsidR="00000000" w:rsidDel="00000000" w:rsidP="00000000" w:rsidRDefault="00000000" w:rsidRPr="00000000" w14:paraId="00000068">
      <w:pPr>
        <w:numPr>
          <w:ilvl w:val="0"/>
          <w:numId w:val="5"/>
        </w:numPr>
        <w:ind w:left="720" w:hanging="360"/>
        <w:rPr/>
      </w:pPr>
      <w:r w:rsidDel="00000000" w:rsidR="00000000" w:rsidRPr="00000000">
        <w:rPr>
          <w:rtl w:val="0"/>
        </w:rPr>
        <w:t xml:space="preserve">Example:</w:t>
      </w:r>
    </w:p>
    <w:tbl>
      <w:tblPr>
        <w:tblStyle w:val="Table7"/>
        <w:tblW w:w="9360.0" w:type="dxa"/>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tcPr>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ind w:left="615" w:firstLine="0"/>
              <w:rPr>
                <w:rFonts w:ascii="Consolas" w:cs="Consolas" w:eastAsia="Consolas" w:hAnsi="Consolas"/>
                <w:color w:val="333333"/>
                <w:highlight w:val="white"/>
              </w:rPr>
            </w:pPr>
            <w:r w:rsidDel="00000000" w:rsidR="00000000" w:rsidRPr="00000000">
              <w:rPr>
                <w:rFonts w:ascii="Consolas" w:cs="Consolas" w:eastAsia="Consolas" w:hAnsi="Consolas"/>
                <w:color w:val="333333"/>
                <w:highlight w:val="white"/>
                <w:rtl w:val="0"/>
              </w:rPr>
              <w:t xml:space="preserve">&lt;</w:t>
            </w:r>
            <w:r w:rsidDel="00000000" w:rsidR="00000000" w:rsidRPr="00000000">
              <w:rPr>
                <w:rFonts w:ascii="Consolas" w:cs="Consolas" w:eastAsia="Consolas" w:hAnsi="Consolas"/>
                <w:color w:val="63a35c"/>
                <w:highlight w:val="white"/>
                <w:rtl w:val="0"/>
              </w:rPr>
              <w:t xml:space="preserve">choice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795da3"/>
                <w:highlight w:val="white"/>
                <w:rtl w:val="0"/>
              </w:rPr>
              <w:t xml:space="preserve">doc:name</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df5000"/>
                <w:highlight w:val="white"/>
                <w:rtl w:val="0"/>
              </w:rPr>
              <w:t xml:space="preserve">"Has Correlation ID been set?"</w:t>
            </w:r>
            <w:r w:rsidDel="00000000" w:rsidR="00000000" w:rsidRPr="00000000">
              <w:rPr>
                <w:rFonts w:ascii="Consolas" w:cs="Consolas" w:eastAsia="Consolas" w:hAnsi="Consolas"/>
                <w:color w:val="333333"/>
                <w:highlight w:val="white"/>
                <w:rtl w:val="0"/>
              </w:rPr>
              <w:t xml:space="preserve"> </w:t>
            </w:r>
          </w:p>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ind w:left="615" w:firstLine="0"/>
              <w:rPr/>
            </w:pPr>
            <w:r w:rsidDel="00000000" w:rsidR="00000000" w:rsidRPr="00000000">
              <w:rPr>
                <w:rFonts w:ascii="Consolas" w:cs="Consolas" w:eastAsia="Consolas" w:hAnsi="Consolas"/>
                <w:color w:val="795da3"/>
                <w:highlight w:val="white"/>
                <w:rtl w:val="0"/>
              </w:rPr>
              <w:t xml:space="preserve">        doc:description</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df5000"/>
                <w:highlight w:val="white"/>
                <w:rtl w:val="0"/>
              </w:rPr>
              <w:t xml:space="preserve">"Determines if correlation ID is in payload."</w:t>
            </w:r>
            <w:r w:rsidDel="00000000" w:rsidR="00000000" w:rsidRPr="00000000">
              <w:rPr>
                <w:rFonts w:ascii="Consolas" w:cs="Consolas" w:eastAsia="Consolas" w:hAnsi="Consolas"/>
                <w:color w:val="333333"/>
                <w:highlight w:val="white"/>
                <w:rtl w:val="0"/>
              </w:rPr>
              <w:t xml:space="preserve">&gt;</w:t>
            </w:r>
            <w:r w:rsidDel="00000000" w:rsidR="00000000" w:rsidRPr="00000000">
              <w:rPr>
                <w:rtl w:val="0"/>
              </w:rPr>
            </w:r>
          </w:p>
        </w:tc>
      </w:tr>
    </w:tbl>
    <w:p w:rsidR="00000000" w:rsidDel="00000000" w:rsidP="00000000" w:rsidRDefault="00000000" w:rsidRPr="00000000" w14:paraId="0000006B">
      <w:pPr>
        <w:pStyle w:val="Heading2"/>
        <w:rPr/>
      </w:pPr>
      <w:bookmarkStart w:colFirst="0" w:colLast="0" w:name="_heading=h.147n2zr" w:id="31"/>
      <w:bookmarkEnd w:id="31"/>
      <w:r w:rsidDel="00000000" w:rsidR="00000000" w:rsidRPr="00000000">
        <w:rPr>
          <w:rtl w:val="0"/>
        </w:rPr>
        <w:t xml:space="preserve">Structure</w:t>
      </w:r>
    </w:p>
    <w:p w:rsidR="00000000" w:rsidDel="00000000" w:rsidP="00000000" w:rsidRDefault="00000000" w:rsidRPr="00000000" w14:paraId="0000006C">
      <w:pPr>
        <w:pStyle w:val="Heading3"/>
        <w:rPr/>
      </w:pPr>
      <w:bookmarkStart w:colFirst="0" w:colLast="0" w:name="_heading=h.3o7alnk" w:id="32"/>
      <w:bookmarkEnd w:id="32"/>
      <w:r w:rsidDel="00000000" w:rsidR="00000000" w:rsidRPr="00000000">
        <w:rPr>
          <w:rtl w:val="0"/>
        </w:rPr>
        <w:t xml:space="preserve">Top-Level ‘Mule’ Tag</w:t>
      </w:r>
    </w:p>
    <w:p w:rsidR="00000000" w:rsidDel="00000000" w:rsidP="00000000" w:rsidRDefault="00000000" w:rsidRPr="00000000" w14:paraId="0000006D">
      <w:pPr>
        <w:numPr>
          <w:ilvl w:val="0"/>
          <w:numId w:val="1"/>
        </w:numPr>
        <w:ind w:left="720" w:hanging="360"/>
        <w:rPr/>
      </w:pPr>
      <w:r w:rsidDel="00000000" w:rsidR="00000000" w:rsidRPr="00000000">
        <w:rPr>
          <w:rtl w:val="0"/>
        </w:rPr>
        <w:t xml:space="preserve">The top </w:t>
      </w:r>
      <w:r w:rsidDel="00000000" w:rsidR="00000000" w:rsidRPr="00000000">
        <w:rPr>
          <w:rFonts w:ascii="Consolas" w:cs="Consolas" w:eastAsia="Consolas" w:hAnsi="Consolas"/>
          <w:rtl w:val="0"/>
        </w:rPr>
        <w:t xml:space="preserve">&lt;mule&gt;</w:t>
      </w:r>
      <w:r w:rsidDel="00000000" w:rsidR="00000000" w:rsidRPr="00000000">
        <w:rPr>
          <w:rtl w:val="0"/>
        </w:rPr>
        <w:t xml:space="preserve"> tag contains all namespace and schema-location declarations.</w:t>
      </w:r>
    </w:p>
    <w:p w:rsidR="00000000" w:rsidDel="00000000" w:rsidP="00000000" w:rsidRDefault="00000000" w:rsidRPr="00000000" w14:paraId="0000006E">
      <w:pPr>
        <w:numPr>
          <w:ilvl w:val="0"/>
          <w:numId w:val="1"/>
        </w:numPr>
        <w:ind w:left="720" w:hanging="360"/>
        <w:rPr/>
      </w:pPr>
      <w:r w:rsidDel="00000000" w:rsidR="00000000" w:rsidRPr="00000000">
        <w:rPr>
          <w:rtl w:val="0"/>
        </w:rPr>
        <w:t xml:space="preserve">The namespaces must be declared before schema locations. </w:t>
      </w:r>
    </w:p>
    <w:p w:rsidR="00000000" w:rsidDel="00000000" w:rsidP="00000000" w:rsidRDefault="00000000" w:rsidRPr="00000000" w14:paraId="0000006F">
      <w:pPr>
        <w:numPr>
          <w:ilvl w:val="1"/>
          <w:numId w:val="1"/>
        </w:numPr>
        <w:ind w:left="1440" w:hanging="360"/>
        <w:rPr/>
      </w:pPr>
      <w:r w:rsidDel="00000000" w:rsidR="00000000" w:rsidRPr="00000000">
        <w:rPr>
          <w:rtl w:val="0"/>
        </w:rPr>
        <w:t xml:space="preserve">Each namespace declaration must start with new line and proper indentation.</w:t>
      </w:r>
    </w:p>
    <w:p w:rsidR="00000000" w:rsidDel="00000000" w:rsidP="00000000" w:rsidRDefault="00000000" w:rsidRPr="00000000" w14:paraId="00000070">
      <w:pPr>
        <w:numPr>
          <w:ilvl w:val="1"/>
          <w:numId w:val="5"/>
        </w:numPr>
        <w:ind w:left="1440" w:hanging="360"/>
        <w:rPr/>
      </w:pPr>
      <w:r w:rsidDel="00000000" w:rsidR="00000000" w:rsidRPr="00000000">
        <w:rPr>
          <w:rtl w:val="0"/>
        </w:rPr>
        <w:t xml:space="preserve">Correct:</w:t>
      </w:r>
    </w:p>
    <w:p w:rsidR="00000000" w:rsidDel="00000000" w:rsidP="00000000" w:rsidRDefault="00000000" w:rsidRPr="00000000" w14:paraId="00000071">
      <w:pPr>
        <w:widowControl w:val="0"/>
        <w:ind w:firstLine="0"/>
        <w:rPr>
          <w:rFonts w:ascii="Consolas" w:cs="Consolas" w:eastAsia="Consolas" w:hAnsi="Consolas"/>
          <w:color w:val="333333"/>
          <w:highlight w:val="white"/>
        </w:rPr>
      </w:pPr>
      <w:r w:rsidDel="00000000" w:rsidR="00000000" w:rsidRPr="00000000">
        <w:rPr>
          <w:rFonts w:ascii="Consolas" w:cs="Consolas" w:eastAsia="Consolas" w:hAnsi="Consolas"/>
          <w:color w:val="333333"/>
          <w:highlight w:val="white"/>
          <w:rtl w:val="0"/>
        </w:rPr>
        <w:t xml:space="preserve">&lt;</w:t>
      </w:r>
      <w:r w:rsidDel="00000000" w:rsidR="00000000" w:rsidRPr="00000000">
        <w:rPr>
          <w:rFonts w:ascii="Consolas" w:cs="Consolas" w:eastAsia="Consolas" w:hAnsi="Consolas"/>
          <w:color w:val="63a35c"/>
          <w:highlight w:val="white"/>
          <w:rtl w:val="0"/>
        </w:rPr>
        <w:t xml:space="preserve">mule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795da3"/>
          <w:highlight w:val="white"/>
          <w:rtl w:val="0"/>
        </w:rPr>
        <w:t xml:space="preserve">xmlns</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df5000"/>
          <w:highlight w:val="white"/>
          <w:rtl w:val="0"/>
        </w:rPr>
        <w:t xml:space="preserve">"http://www.mulesoft.org/schema/mule/core"</w:t>
      </w:r>
      <w:r w:rsidDel="00000000" w:rsidR="00000000" w:rsidRPr="00000000">
        <w:rPr>
          <w:rFonts w:ascii="Consolas" w:cs="Consolas" w:eastAsia="Consolas" w:hAnsi="Consolas"/>
          <w:color w:val="333333"/>
          <w:highlight w:val="white"/>
          <w:rtl w:val="0"/>
        </w:rPr>
        <w:br w:type="textWrapping"/>
        <w:t xml:space="preserve">      </w:t>
      </w:r>
      <w:r w:rsidDel="00000000" w:rsidR="00000000" w:rsidRPr="00000000">
        <w:rPr>
          <w:rFonts w:ascii="Consolas" w:cs="Consolas" w:eastAsia="Consolas" w:hAnsi="Consolas"/>
          <w:color w:val="795da3"/>
          <w:highlight w:val="white"/>
          <w:rtl w:val="0"/>
        </w:rPr>
        <w:t xml:space="preserve">xmlns:sfdc</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df5000"/>
          <w:highlight w:val="white"/>
          <w:rtl w:val="0"/>
        </w:rPr>
        <w:t xml:space="preserve">"http://www.mulesoft.org/schema/mule/sfdc"</w:t>
      </w:r>
      <w:r w:rsidDel="00000000" w:rsidR="00000000" w:rsidRPr="00000000">
        <w:rPr>
          <w:rFonts w:ascii="Consolas" w:cs="Consolas" w:eastAsia="Consolas" w:hAnsi="Consolas"/>
          <w:color w:val="333333"/>
          <w:highlight w:val="white"/>
          <w:rtl w:val="0"/>
        </w:rPr>
        <w:br w:type="textWrapping"/>
        <w:t xml:space="preserve"> </w:t>
        <w:tab/>
      </w:r>
      <w:r w:rsidDel="00000000" w:rsidR="00000000" w:rsidRPr="00000000">
        <w:rPr>
          <w:rFonts w:ascii="Consolas" w:cs="Consolas" w:eastAsia="Consolas" w:hAnsi="Consolas"/>
          <w:color w:val="795da3"/>
          <w:highlight w:val="white"/>
          <w:rtl w:val="0"/>
        </w:rPr>
        <w:t xml:space="preserve">xmlns:doc</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df5000"/>
          <w:highlight w:val="white"/>
          <w:rtl w:val="0"/>
        </w:rPr>
        <w:t xml:space="preserve">"http://www.mulesoft.org/schema/mule/documentation"</w:t>
      </w:r>
      <w:r w:rsidDel="00000000" w:rsidR="00000000" w:rsidRPr="00000000">
        <w:rPr>
          <w:rFonts w:ascii="Consolas" w:cs="Consolas" w:eastAsia="Consolas" w:hAnsi="Consolas"/>
          <w:color w:val="333333"/>
          <w:highlight w:val="white"/>
          <w:rtl w:val="0"/>
        </w:rPr>
        <w:t xml:space="preserve">    </w:t>
        <w:br w:type="textWrapping"/>
        <w:t xml:space="preserve">      </w:t>
      </w:r>
      <w:r w:rsidDel="00000000" w:rsidR="00000000" w:rsidRPr="00000000">
        <w:rPr>
          <w:rFonts w:ascii="Consolas" w:cs="Consolas" w:eastAsia="Consolas" w:hAnsi="Consolas"/>
          <w:color w:val="795da3"/>
          <w:highlight w:val="white"/>
          <w:rtl w:val="0"/>
        </w:rPr>
        <w:t xml:space="preserve">xmlns:spring</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df5000"/>
          <w:highlight w:val="white"/>
          <w:rtl w:val="0"/>
        </w:rPr>
        <w:t xml:space="preserve">"http://www.springframework.org/schema/beans"</w:t>
      </w:r>
      <w:r w:rsidDel="00000000" w:rsidR="00000000" w:rsidRPr="00000000">
        <w:rPr>
          <w:rtl w:val="0"/>
        </w:rPr>
      </w:r>
    </w:p>
    <w:p w:rsidR="00000000" w:rsidDel="00000000" w:rsidP="00000000" w:rsidRDefault="00000000" w:rsidRPr="00000000" w14:paraId="00000072">
      <w:pPr>
        <w:widowControl w:val="0"/>
        <w:ind w:firstLine="0"/>
        <w:rPr>
          <w:rFonts w:ascii="Consolas" w:cs="Consolas" w:eastAsia="Consolas" w:hAnsi="Consolas"/>
          <w:color w:val="333333"/>
          <w:highlight w:val="white"/>
        </w:rPr>
      </w:pP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795da3"/>
          <w:highlight w:val="white"/>
          <w:rtl w:val="0"/>
        </w:rPr>
        <w:t xml:space="preserve">xmlns:xsi</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df5000"/>
          <w:highlight w:val="white"/>
          <w:rtl w:val="0"/>
        </w:rPr>
        <w:t xml:space="preserve">"http://www.w3.org/2001/XMLSchema-instance"</w:t>
      </w:r>
      <w:r w:rsidDel="00000000" w:rsidR="00000000" w:rsidRPr="00000000">
        <w:rPr>
          <w:rFonts w:ascii="Consolas" w:cs="Consolas" w:eastAsia="Consolas" w:hAnsi="Consolas"/>
          <w:color w:val="333333"/>
          <w:highlight w:val="white"/>
          <w:rtl w:val="0"/>
        </w:rPr>
        <w:t xml:space="preserve">   </w:t>
      </w:r>
    </w:p>
    <w:p w:rsidR="00000000" w:rsidDel="00000000" w:rsidP="00000000" w:rsidRDefault="00000000" w:rsidRPr="00000000" w14:paraId="00000073">
      <w:pPr>
        <w:widowControl w:val="0"/>
        <w:ind w:firstLine="0"/>
        <w:rPr/>
      </w:pPr>
      <w:r w:rsidDel="00000000" w:rsidR="00000000" w:rsidRPr="00000000">
        <w:rPr>
          <w:rFonts w:ascii="Consolas" w:cs="Consolas" w:eastAsia="Consolas" w:hAnsi="Consolas"/>
          <w:color w:val="795da3"/>
          <w:highlight w:val="white"/>
          <w:rtl w:val="0"/>
        </w:rPr>
        <w:t xml:space="preserve">      xsi:schemaLocation</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df5000"/>
          <w:highlight w:val="white"/>
          <w:rtl w:val="0"/>
        </w:rPr>
        <w:t xml:space="preserve">"</w:t>
        <w:br w:type="textWrapping"/>
        <w:tab/>
        <w:t xml:space="preserve">http://www.mulesoft.org/schema/mule/sfdc http://www.mulesoft.org/schema/mule/sfdc/current/mule-sfdc.xsd</w:t>
        <w:br w:type="textWrapping"/>
        <w:tab/>
        <w:t xml:space="preserve">http://www.springframework.org/schema/beans http://www.springframework.org/schema/beans/spring-beans-current.xsd</w:t>
        <w:br w:type="textWrapping"/>
        <w:tab/>
        <w:t xml:space="preserve">http://www.mulesoft.org/schema/mule/core http://www.mulesoft.org/schema/mule/core/current/mule.xsd"</w:t>
      </w:r>
      <w:r w:rsidDel="00000000" w:rsidR="00000000" w:rsidRPr="00000000">
        <w:rPr>
          <w:rFonts w:ascii="Consolas" w:cs="Consolas" w:eastAsia="Consolas" w:hAnsi="Consolas"/>
          <w:color w:val="333333"/>
          <w:highlight w:val="white"/>
          <w:rtl w:val="0"/>
        </w:rPr>
        <w:t xml:space="preserve">&gt; </w:t>
      </w: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numPr>
          <w:ilvl w:val="1"/>
          <w:numId w:val="5"/>
        </w:numPr>
        <w:ind w:left="1440" w:hanging="360"/>
        <w:rPr/>
      </w:pPr>
      <w:r w:rsidDel="00000000" w:rsidR="00000000" w:rsidRPr="00000000">
        <w:rPr>
          <w:rtl w:val="0"/>
        </w:rPr>
        <w:t xml:space="preserve">Incorrect:</w:t>
      </w:r>
    </w:p>
    <w:p w:rsidR="00000000" w:rsidDel="00000000" w:rsidP="00000000" w:rsidRDefault="00000000" w:rsidRPr="00000000" w14:paraId="00000076">
      <w:pPr>
        <w:widowControl w:val="0"/>
        <w:ind w:firstLine="0"/>
        <w:rPr>
          <w:rFonts w:ascii="Consolas" w:cs="Consolas" w:eastAsia="Consolas" w:hAnsi="Consolas"/>
          <w:color w:val="333333"/>
          <w:highlight w:val="white"/>
        </w:rPr>
      </w:pPr>
      <w:r w:rsidDel="00000000" w:rsidR="00000000" w:rsidRPr="00000000">
        <w:rPr>
          <w:rFonts w:ascii="Consolas" w:cs="Consolas" w:eastAsia="Consolas" w:hAnsi="Consolas"/>
          <w:color w:val="333333"/>
          <w:highlight w:val="white"/>
          <w:rtl w:val="0"/>
        </w:rPr>
        <w:t xml:space="preserve">&lt;</w:t>
      </w:r>
      <w:r w:rsidDel="00000000" w:rsidR="00000000" w:rsidRPr="00000000">
        <w:rPr>
          <w:rFonts w:ascii="Consolas" w:cs="Consolas" w:eastAsia="Consolas" w:hAnsi="Consolas"/>
          <w:color w:val="63a35c"/>
          <w:highlight w:val="white"/>
          <w:rtl w:val="0"/>
        </w:rPr>
        <w:t xml:space="preserve">mule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795da3"/>
          <w:highlight w:val="white"/>
          <w:rtl w:val="0"/>
        </w:rPr>
        <w:t xml:space="preserve">xmlns</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df5000"/>
          <w:highlight w:val="white"/>
          <w:rtl w:val="0"/>
        </w:rPr>
        <w:t xml:space="preserve">"</w:t>
      </w:r>
      <w:hyperlink r:id="rId8">
        <w:r w:rsidDel="00000000" w:rsidR="00000000" w:rsidRPr="00000000">
          <w:rPr>
            <w:rFonts w:ascii="Consolas" w:cs="Consolas" w:eastAsia="Consolas" w:hAnsi="Consolas"/>
            <w:color w:val="1155cc"/>
            <w:highlight w:val="white"/>
            <w:u w:val="single"/>
            <w:rtl w:val="0"/>
          </w:rPr>
          <w:t xml:space="preserve">http://www.mulesoft.org/schema/mule/core</w:t>
        </w:r>
      </w:hyperlink>
      <w:r w:rsidDel="00000000" w:rsidR="00000000" w:rsidRPr="00000000">
        <w:rPr>
          <w:rFonts w:ascii="Consolas" w:cs="Consolas" w:eastAsia="Consolas" w:hAnsi="Consolas"/>
          <w:color w:val="df5000"/>
          <w:highlight w:val="white"/>
          <w:rtl w:val="0"/>
        </w:rPr>
        <w:t xml:space="preserv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795da3"/>
          <w:highlight w:val="white"/>
          <w:rtl w:val="0"/>
        </w:rPr>
        <w:t xml:space="preserve">xmlns:sfdc</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df5000"/>
          <w:highlight w:val="white"/>
          <w:rtl w:val="0"/>
        </w:rPr>
        <w:t xml:space="preserve">"http://www.mulesoft.org/schema/mule/sfdc"</w:t>
      </w:r>
      <w:r w:rsidDel="00000000" w:rsidR="00000000" w:rsidRPr="00000000">
        <w:rPr>
          <w:rFonts w:ascii="Consolas" w:cs="Consolas" w:eastAsia="Consolas" w:hAnsi="Consolas"/>
          <w:color w:val="333333"/>
          <w:highlight w:val="white"/>
          <w:rtl w:val="0"/>
        </w:rPr>
        <w:br w:type="textWrapping"/>
      </w:r>
      <w:r w:rsidDel="00000000" w:rsidR="00000000" w:rsidRPr="00000000">
        <w:rPr>
          <w:rFonts w:ascii="Consolas" w:cs="Consolas" w:eastAsia="Consolas" w:hAnsi="Consolas"/>
          <w:color w:val="795da3"/>
          <w:highlight w:val="white"/>
          <w:rtl w:val="0"/>
        </w:rPr>
        <w:t xml:space="preserve">xmlns:doc</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df5000"/>
          <w:highlight w:val="white"/>
          <w:rtl w:val="0"/>
        </w:rPr>
        <w:t xml:space="preserve">"http://www.mulesoft.org/schema/mule/documentation"</w:t>
      </w:r>
      <w:r w:rsidDel="00000000" w:rsidR="00000000" w:rsidRPr="00000000">
        <w:rPr>
          <w:rFonts w:ascii="Consolas" w:cs="Consolas" w:eastAsia="Consolas" w:hAnsi="Consolas"/>
          <w:color w:val="333333"/>
          <w:highlight w:val="white"/>
          <w:rtl w:val="0"/>
        </w:rPr>
        <w:t xml:space="preserve">    </w:t>
        <w:br w:type="textWrapping"/>
      </w:r>
      <w:r w:rsidDel="00000000" w:rsidR="00000000" w:rsidRPr="00000000">
        <w:rPr>
          <w:rFonts w:ascii="Consolas" w:cs="Consolas" w:eastAsia="Consolas" w:hAnsi="Consolas"/>
          <w:color w:val="795da3"/>
          <w:highlight w:val="white"/>
          <w:rtl w:val="0"/>
        </w:rPr>
        <w:t xml:space="preserve">xmlns:spring</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df5000"/>
          <w:highlight w:val="white"/>
          <w:rtl w:val="0"/>
        </w:rPr>
        <w:t xml:space="preserve">"http://www.springframework.org/schema/beans"</w:t>
      </w:r>
      <w:r w:rsidDel="00000000" w:rsidR="00000000" w:rsidRPr="00000000">
        <w:rPr>
          <w:rtl w:val="0"/>
        </w:rPr>
      </w:r>
    </w:p>
    <w:p w:rsidR="00000000" w:rsidDel="00000000" w:rsidP="00000000" w:rsidRDefault="00000000" w:rsidRPr="00000000" w14:paraId="00000077">
      <w:pPr>
        <w:widowControl w:val="0"/>
        <w:ind w:firstLine="0"/>
        <w:rPr>
          <w:rFonts w:ascii="Consolas" w:cs="Consolas" w:eastAsia="Consolas" w:hAnsi="Consolas"/>
          <w:color w:val="333333"/>
          <w:highlight w:val="white"/>
        </w:rPr>
      </w:pPr>
      <w:r w:rsidDel="00000000" w:rsidR="00000000" w:rsidRPr="00000000">
        <w:rPr>
          <w:rFonts w:ascii="Consolas" w:cs="Consolas" w:eastAsia="Consolas" w:hAnsi="Consolas"/>
          <w:color w:val="795da3"/>
          <w:highlight w:val="white"/>
          <w:rtl w:val="0"/>
        </w:rPr>
        <w:t xml:space="preserve">xmlns:xsi</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df5000"/>
          <w:highlight w:val="white"/>
          <w:rtl w:val="0"/>
        </w:rPr>
        <w:t xml:space="preserve">"http://www.w3.org/2001/XMLSchema-instance"</w:t>
      </w:r>
      <w:r w:rsidDel="00000000" w:rsidR="00000000" w:rsidRPr="00000000">
        <w:rPr>
          <w:rFonts w:ascii="Consolas" w:cs="Consolas" w:eastAsia="Consolas" w:hAnsi="Consolas"/>
          <w:color w:val="333333"/>
          <w:highlight w:val="white"/>
          <w:rtl w:val="0"/>
        </w:rPr>
        <w:t xml:space="preserve">   </w:t>
      </w:r>
    </w:p>
    <w:p w:rsidR="00000000" w:rsidDel="00000000" w:rsidP="00000000" w:rsidRDefault="00000000" w:rsidRPr="00000000" w14:paraId="00000078">
      <w:pPr>
        <w:widowControl w:val="0"/>
        <w:ind w:firstLine="0"/>
        <w:rPr/>
      </w:pPr>
      <w:r w:rsidDel="00000000" w:rsidR="00000000" w:rsidRPr="00000000">
        <w:rPr>
          <w:rFonts w:ascii="Consolas" w:cs="Consolas" w:eastAsia="Consolas" w:hAnsi="Consolas"/>
          <w:color w:val="795da3"/>
          <w:highlight w:val="white"/>
          <w:rtl w:val="0"/>
        </w:rPr>
        <w:t xml:space="preserve">xsi:schemaLocation</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df5000"/>
          <w:highlight w:val="white"/>
          <w:rtl w:val="0"/>
        </w:rPr>
        <w:t xml:space="preserve">"</w:t>
        <w:br w:type="textWrapping"/>
        <w:t xml:space="preserve">http://www.mulesoft.org/schema/mule/sfdc http://www.mulesoft.org/schema/mule/sfdc/current/mule-sfdc.xsd</w:t>
        <w:br w:type="textWrapping"/>
        <w:t xml:space="preserve">http://www.springframework.org/schema/beans http://www.springframework.org/schema/beans/spring-beans-current.xsd</w:t>
        <w:br w:type="textWrapping"/>
        <w:t xml:space="preserve">http://www.mulesoft.org/schema/mule/core http://www.mulesoft.org/schema/mule/core/current/mule.xsd"</w:t>
      </w:r>
      <w:r w:rsidDel="00000000" w:rsidR="00000000" w:rsidRPr="00000000">
        <w:rPr>
          <w:rFonts w:ascii="Consolas" w:cs="Consolas" w:eastAsia="Consolas" w:hAnsi="Consolas"/>
          <w:color w:val="333333"/>
          <w:highlight w:val="white"/>
          <w:rtl w:val="0"/>
        </w:rPr>
        <w:t xml:space="preserve">&gt; </w:t>
      </w:r>
      <w:r w:rsidDel="00000000" w:rsidR="00000000" w:rsidRPr="00000000">
        <w:rPr>
          <w:rtl w:val="0"/>
        </w:rPr>
      </w:r>
    </w:p>
    <w:p w:rsidR="00000000" w:rsidDel="00000000" w:rsidP="00000000" w:rsidRDefault="00000000" w:rsidRPr="00000000" w14:paraId="00000079">
      <w:pPr>
        <w:pStyle w:val="Heading3"/>
        <w:rPr/>
      </w:pPr>
      <w:bookmarkStart w:colFirst="0" w:colLast="0" w:name="_heading=h.23ckvvd" w:id="33"/>
      <w:bookmarkEnd w:id="33"/>
      <w:r w:rsidDel="00000000" w:rsidR="00000000" w:rsidRPr="00000000">
        <w:rPr>
          <w:rtl w:val="0"/>
        </w:rPr>
        <w:t xml:space="preserve">Global Declaration</w:t>
      </w:r>
    </w:p>
    <w:p w:rsidR="00000000" w:rsidDel="00000000" w:rsidP="00000000" w:rsidRDefault="00000000" w:rsidRPr="00000000" w14:paraId="0000007A">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Global declarations include, but are not limited to: </w:t>
      </w:r>
    </w:p>
    <w:p w:rsidR="00000000" w:rsidDel="00000000" w:rsidP="00000000" w:rsidRDefault="00000000" w:rsidRPr="00000000" w14:paraId="0000007B">
      <w:pPr>
        <w:numPr>
          <w:ilvl w:val="1"/>
          <w:numId w:val="1"/>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connector configs</w:t>
      </w:r>
    </w:p>
    <w:p w:rsidR="00000000" w:rsidDel="00000000" w:rsidP="00000000" w:rsidRDefault="00000000" w:rsidRPr="00000000" w14:paraId="0000007C">
      <w:pPr>
        <w:numPr>
          <w:ilvl w:val="1"/>
          <w:numId w:val="1"/>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spring beans</w:t>
      </w:r>
    </w:p>
    <w:p w:rsidR="00000000" w:rsidDel="00000000" w:rsidP="00000000" w:rsidRDefault="00000000" w:rsidRPr="00000000" w14:paraId="0000007D">
      <w:pPr>
        <w:numPr>
          <w:ilvl w:val="1"/>
          <w:numId w:val="1"/>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properties placeholders</w:t>
      </w:r>
    </w:p>
    <w:p w:rsidR="00000000" w:rsidDel="00000000" w:rsidP="00000000" w:rsidRDefault="00000000" w:rsidRPr="00000000" w14:paraId="0000007E">
      <w:pPr>
        <w:numPr>
          <w:ilvl w:val="1"/>
          <w:numId w:val="1"/>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processing strategies</w:t>
      </w:r>
    </w:p>
    <w:p w:rsidR="00000000" w:rsidDel="00000000" w:rsidP="00000000" w:rsidRDefault="00000000" w:rsidRPr="00000000" w14:paraId="0000007F">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All global declarations are to be kept in a dedicated ‘global’ configuration file.</w:t>
      </w:r>
    </w:p>
    <w:p w:rsidR="00000000" w:rsidDel="00000000" w:rsidP="00000000" w:rsidRDefault="00000000" w:rsidRPr="00000000" w14:paraId="00000080">
      <w:pPr>
        <w:numPr>
          <w:ilvl w:val="1"/>
          <w:numId w:val="1"/>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Examples:</w:t>
      </w:r>
    </w:p>
    <w:p w:rsidR="00000000" w:rsidDel="00000000" w:rsidP="00000000" w:rsidRDefault="00000000" w:rsidRPr="00000000" w14:paraId="00000081">
      <w:pPr>
        <w:numPr>
          <w:ilvl w:val="2"/>
          <w:numId w:val="1"/>
        </w:numPr>
        <w:pBdr>
          <w:top w:space="0" w:sz="0" w:val="nil"/>
          <w:left w:space="0" w:sz="0" w:val="nil"/>
          <w:bottom w:space="0" w:sz="0" w:val="nil"/>
          <w:right w:space="0" w:sz="0" w:val="nil"/>
          <w:between w:space="0" w:sz="0" w:val="nil"/>
        </w:pBdr>
        <w:ind w:left="2160" w:hanging="360"/>
        <w:rPr>
          <w:rFonts w:ascii="Consolas" w:cs="Consolas" w:eastAsia="Consolas" w:hAnsi="Consolas"/>
          <w:color w:val="000000"/>
        </w:rPr>
      </w:pPr>
      <w:r w:rsidDel="00000000" w:rsidR="00000000" w:rsidRPr="00000000">
        <w:rPr>
          <w:rFonts w:ascii="Consolas" w:cs="Consolas" w:eastAsia="Consolas" w:hAnsi="Consolas"/>
          <w:rtl w:val="0"/>
        </w:rPr>
        <w:t xml:space="preserve">pricing-api-global.xml</w:t>
      </w:r>
      <w:r w:rsidDel="00000000" w:rsidR="00000000" w:rsidRPr="00000000">
        <w:rPr>
          <w:rtl w:val="0"/>
        </w:rPr>
      </w:r>
    </w:p>
    <w:p w:rsidR="00000000" w:rsidDel="00000000" w:rsidP="00000000" w:rsidRDefault="00000000" w:rsidRPr="00000000" w14:paraId="00000082">
      <w:pPr>
        <w:numPr>
          <w:ilvl w:val="2"/>
          <w:numId w:val="1"/>
        </w:numPr>
        <w:pBdr>
          <w:top w:space="0" w:sz="0" w:val="nil"/>
          <w:left w:space="0" w:sz="0" w:val="nil"/>
          <w:bottom w:space="0" w:sz="0" w:val="nil"/>
          <w:right w:space="0" w:sz="0" w:val="nil"/>
          <w:between w:space="0" w:sz="0" w:val="nil"/>
        </w:pBdr>
        <w:ind w:left="2160" w:hanging="360"/>
        <w:rPr>
          <w:rFonts w:ascii="Consolas" w:cs="Consolas" w:eastAsia="Consolas" w:hAnsi="Consolas"/>
        </w:rPr>
      </w:pPr>
      <w:r w:rsidDel="00000000" w:rsidR="00000000" w:rsidRPr="00000000">
        <w:rPr>
          <w:rFonts w:ascii="Consolas" w:cs="Consolas" w:eastAsia="Consolas" w:hAnsi="Consolas"/>
          <w:rtl w:val="0"/>
        </w:rPr>
        <w:t xml:space="preserve">sfdc-sync-global.xml</w:t>
      </w:r>
    </w:p>
    <w:p w:rsidR="00000000" w:rsidDel="00000000" w:rsidP="00000000" w:rsidRDefault="00000000" w:rsidRPr="00000000" w14:paraId="00000083">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Separate unrelated global declarations vertically by one blank line.</w:t>
      </w:r>
    </w:p>
    <w:p w:rsidR="00000000" w:rsidDel="00000000" w:rsidP="00000000" w:rsidRDefault="00000000" w:rsidRPr="00000000" w14:paraId="00000084">
      <w:pPr>
        <w:numPr>
          <w:ilvl w:val="1"/>
          <w:numId w:val="1"/>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Example:</w:t>
        <w:tab/>
        <w:tab/>
        <w:tab/>
      </w:r>
    </w:p>
    <w:tbl>
      <w:tblPr>
        <w:tblStyle w:val="Table8"/>
        <w:tblW w:w="9360.0" w:type="dxa"/>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tcPr>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ind w:left="615" w:firstLine="0"/>
              <w:rPr>
                <w:rFonts w:ascii="Consolas" w:cs="Consolas" w:eastAsia="Consolas" w:hAnsi="Consolas"/>
                <w:color w:val="333333"/>
                <w:highlight w:val="white"/>
              </w:rPr>
            </w:pPr>
            <w:r w:rsidDel="00000000" w:rsidR="00000000" w:rsidRPr="00000000">
              <w:rPr>
                <w:rFonts w:ascii="Consolas" w:cs="Consolas" w:eastAsia="Consolas" w:hAnsi="Consolas"/>
                <w:color w:val="333333"/>
                <w:highlight w:val="white"/>
                <w:rtl w:val="0"/>
              </w:rPr>
              <w:t xml:space="preserve">&lt;</w:t>
            </w:r>
            <w:r w:rsidDel="00000000" w:rsidR="00000000" w:rsidRPr="00000000">
              <w:rPr>
                <w:rFonts w:ascii="Consolas" w:cs="Consolas" w:eastAsia="Consolas" w:hAnsi="Consolas"/>
                <w:color w:val="63a35c"/>
                <w:highlight w:val="white"/>
                <w:rtl w:val="0"/>
              </w:rPr>
              <w:t xml:space="preserve">secure-property-placeholder:config</w:t>
            </w:r>
            <w:r w:rsidDel="00000000" w:rsidR="00000000" w:rsidRPr="00000000">
              <w:rPr>
                <w:rFonts w:ascii="Consolas" w:cs="Consolas" w:eastAsia="Consolas" w:hAnsi="Consolas"/>
                <w:color w:val="333333"/>
                <w:highlight w:val="white"/>
                <w:rtl w:val="0"/>
              </w:rPr>
              <w:t xml:space="preserve"> </w:t>
            </w:r>
          </w:p>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ind w:left="615" w:firstLine="0"/>
              <w:rPr>
                <w:rFonts w:ascii="Consolas" w:cs="Consolas" w:eastAsia="Consolas" w:hAnsi="Consolas"/>
                <w:color w:val="333333"/>
                <w:highlight w:val="white"/>
              </w:rPr>
            </w:pPr>
            <w:r w:rsidDel="00000000" w:rsidR="00000000" w:rsidRPr="00000000">
              <w:rPr>
                <w:rFonts w:ascii="Consolas" w:cs="Consolas" w:eastAsia="Consolas" w:hAnsi="Consolas"/>
                <w:color w:val="795da3"/>
                <w:highlight w:val="white"/>
                <w:rtl w:val="0"/>
              </w:rPr>
              <w:t xml:space="preserve">   name</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df5000"/>
                <w:highlight w:val="white"/>
                <w:rtl w:val="0"/>
              </w:rPr>
              <w:t xml:space="preserve">"Secure_Property_Placeholder"</w:t>
            </w:r>
            <w:r w:rsidDel="00000000" w:rsidR="00000000" w:rsidRPr="00000000">
              <w:rPr>
                <w:rFonts w:ascii="Consolas" w:cs="Consolas" w:eastAsia="Consolas" w:hAnsi="Consolas"/>
                <w:color w:val="333333"/>
                <w:highlight w:val="white"/>
                <w:rtl w:val="0"/>
              </w:rPr>
              <w:t xml:space="preserve"> </w:t>
            </w:r>
          </w:p>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ind w:left="615" w:firstLine="0"/>
              <w:rPr>
                <w:rFonts w:ascii="Consolas" w:cs="Consolas" w:eastAsia="Consolas" w:hAnsi="Consolas"/>
                <w:color w:val="333333"/>
                <w:highlight w:val="white"/>
              </w:rPr>
            </w:pPr>
            <w:r w:rsidDel="00000000" w:rsidR="00000000" w:rsidRPr="00000000">
              <w:rPr>
                <w:rFonts w:ascii="Consolas" w:cs="Consolas" w:eastAsia="Consolas" w:hAnsi="Consolas"/>
                <w:color w:val="795da3"/>
                <w:highlight w:val="white"/>
                <w:rtl w:val="0"/>
              </w:rPr>
              <w:t xml:space="preserve">   encryptionAlgorithm</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df5000"/>
                <w:highlight w:val="white"/>
                <w:rtl w:val="0"/>
              </w:rPr>
              <w:t xml:space="preserve">"Blowfish"</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795da3"/>
                <w:highlight w:val="white"/>
                <w:rtl w:val="0"/>
              </w:rPr>
              <w:t xml:space="preserve">key</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df5000"/>
                <w:highlight w:val="white"/>
                <w:rtl w:val="0"/>
              </w:rPr>
              <w:t xml:space="preserve">"${lookup.key}"</w:t>
            </w:r>
            <w:r w:rsidDel="00000000" w:rsidR="00000000" w:rsidRPr="00000000">
              <w:rPr>
                <w:rtl w:val="0"/>
              </w:rPr>
            </w:r>
          </w:p>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ind w:left="615" w:firstLine="0"/>
              <w:rPr>
                <w:rFonts w:ascii="Consolas" w:cs="Consolas" w:eastAsia="Consolas" w:hAnsi="Consolas"/>
                <w:color w:val="333333"/>
                <w:highlight w:val="white"/>
              </w:rPr>
            </w:pP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795da3"/>
                <w:highlight w:val="white"/>
                <w:rtl w:val="0"/>
              </w:rPr>
              <w:t xml:space="preserve">location</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df5000"/>
                <w:highlight w:val="white"/>
                <w:rtl w:val="0"/>
              </w:rPr>
              <w:t xml:space="preserve">"processenrollments.${mule.env}.properties"</w:t>
            </w:r>
            <w:r w:rsidDel="00000000" w:rsidR="00000000" w:rsidRPr="00000000">
              <w:rPr>
                <w:rFonts w:ascii="Consolas" w:cs="Consolas" w:eastAsia="Consolas" w:hAnsi="Consolas"/>
                <w:color w:val="333333"/>
                <w:highlight w:val="white"/>
                <w:rtl w:val="0"/>
              </w:rPr>
              <w:t xml:space="preserve">/&gt;</w:t>
              <w:tab/>
              <w:tab/>
            </w:r>
          </w:p>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ind w:left="615" w:firstLine="0"/>
              <w:rPr>
                <w:rFonts w:ascii="Consolas" w:cs="Consolas" w:eastAsia="Consolas" w:hAnsi="Consolas"/>
                <w:color w:val="333333"/>
                <w:highlight w:val="white"/>
              </w:rPr>
            </w:pPr>
            <w:r w:rsidDel="00000000" w:rsidR="00000000" w:rsidRPr="00000000">
              <w:rPr>
                <w:rFonts w:ascii="Consolas" w:cs="Consolas" w:eastAsia="Consolas" w:hAnsi="Consolas"/>
                <w:color w:val="333333"/>
                <w:highlight w:val="white"/>
                <w:rtl w:val="0"/>
              </w:rPr>
              <w:t xml:space="preserve">&lt;!-- one blank line --&gt;</w:t>
              <w:tab/>
              <w:tab/>
              <w:tab/>
              <w:br w:type="textWrapping"/>
              <w:t xml:space="preserve">&lt;</w:t>
            </w:r>
            <w:r w:rsidDel="00000000" w:rsidR="00000000" w:rsidRPr="00000000">
              <w:rPr>
                <w:rFonts w:ascii="Consolas" w:cs="Consolas" w:eastAsia="Consolas" w:hAnsi="Consolas"/>
                <w:color w:val="63a35c"/>
                <w:highlight w:val="white"/>
                <w:rtl w:val="0"/>
              </w:rPr>
              <w:t xml:space="preserve">sfdc:config</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795da3"/>
                <w:highlight w:val="white"/>
                <w:rtl w:val="0"/>
              </w:rPr>
              <w:t xml:space="preserve">name</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df5000"/>
                <w:highlight w:val="white"/>
                <w:rtl w:val="0"/>
              </w:rPr>
              <w:t xml:space="preserve">"Salesforce__Config"</w:t>
            </w:r>
            <w:r w:rsidDel="00000000" w:rsidR="00000000" w:rsidRPr="00000000">
              <w:rPr>
                <w:rFonts w:ascii="Consolas" w:cs="Consolas" w:eastAsia="Consolas" w:hAnsi="Consolas"/>
                <w:color w:val="333333"/>
                <w:highlight w:val="white"/>
                <w:rtl w:val="0"/>
              </w:rPr>
              <w:t xml:space="preserve"> </w:t>
            </w:r>
          </w:p>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ind w:left="615" w:firstLine="0"/>
              <w:rPr>
                <w:rFonts w:ascii="Consolas" w:cs="Consolas" w:eastAsia="Consolas" w:hAnsi="Consolas"/>
                <w:color w:val="333333"/>
                <w:highlight w:val="white"/>
              </w:rPr>
            </w:pPr>
            <w:r w:rsidDel="00000000" w:rsidR="00000000" w:rsidRPr="00000000">
              <w:rPr>
                <w:rFonts w:ascii="Consolas" w:cs="Consolas" w:eastAsia="Consolas" w:hAnsi="Consolas"/>
                <w:color w:val="795da3"/>
                <w:highlight w:val="white"/>
                <w:rtl w:val="0"/>
              </w:rPr>
              <w:t xml:space="preserve">             username</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df5000"/>
                <w:highlight w:val="white"/>
                <w:rtl w:val="0"/>
              </w:rPr>
              <w:t xml:space="preserve">"${Salesforce_User}"</w:t>
            </w:r>
            <w:r w:rsidDel="00000000" w:rsidR="00000000" w:rsidRPr="00000000">
              <w:rPr>
                <w:rtl w:val="0"/>
              </w:rPr>
            </w:r>
          </w:p>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ind w:left="615" w:firstLine="0"/>
              <w:rPr>
                <w:rFonts w:ascii="Consolas" w:cs="Consolas" w:eastAsia="Consolas" w:hAnsi="Consolas"/>
                <w:color w:val="333333"/>
                <w:highlight w:val="white"/>
              </w:rPr>
            </w:pP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795da3"/>
                <w:highlight w:val="white"/>
                <w:rtl w:val="0"/>
              </w:rPr>
              <w:t xml:space="preserve">password</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df5000"/>
                <w:highlight w:val="white"/>
                <w:rtl w:val="0"/>
              </w:rPr>
              <w:t xml:space="preserve">"${Salesforce_Pwd}"</w:t>
            </w:r>
            <w:r w:rsidDel="00000000" w:rsidR="00000000" w:rsidRPr="00000000">
              <w:rPr>
                <w:rFonts w:ascii="Consolas" w:cs="Consolas" w:eastAsia="Consolas" w:hAnsi="Consolas"/>
                <w:color w:val="333333"/>
                <w:highlight w:val="white"/>
                <w:rtl w:val="0"/>
              </w:rPr>
              <w:br w:type="textWrapping"/>
              <w:tab/>
              <w:tab/>
              <w:tab/>
            </w:r>
            <w:r w:rsidDel="00000000" w:rsidR="00000000" w:rsidRPr="00000000">
              <w:rPr>
                <w:rFonts w:ascii="Consolas" w:cs="Consolas" w:eastAsia="Consolas" w:hAnsi="Consolas"/>
                <w:color w:val="795da3"/>
                <w:highlight w:val="white"/>
                <w:rtl w:val="0"/>
              </w:rPr>
              <w:t xml:space="preserve">securityToken</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df5000"/>
                <w:highlight w:val="white"/>
                <w:rtl w:val="0"/>
              </w:rPr>
              <w:t xml:space="preserve">"${Salesforce_SecurityToken}"</w:t>
            </w:r>
            <w:r w:rsidDel="00000000" w:rsidR="00000000" w:rsidRPr="00000000">
              <w:rPr>
                <w:rtl w:val="0"/>
              </w:rPr>
            </w:r>
          </w:p>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ind w:left="615" w:firstLine="0"/>
              <w:rPr>
                <w:rFonts w:ascii="Consolas" w:cs="Consolas" w:eastAsia="Consolas" w:hAnsi="Consolas"/>
                <w:color w:val="333333"/>
                <w:highlight w:val="white"/>
              </w:rPr>
            </w:pP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795da3"/>
                <w:highlight w:val="white"/>
                <w:rtl w:val="0"/>
              </w:rPr>
              <w:t xml:space="preserve">url</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df5000"/>
                <w:highlight w:val="white"/>
                <w:rtl w:val="0"/>
              </w:rPr>
              <w:t xml:space="preserve">"${Salesforce_Url}"</w:t>
            </w:r>
            <w:r w:rsidDel="00000000" w:rsidR="00000000" w:rsidRPr="00000000">
              <w:rPr>
                <w:rFonts w:ascii="Consolas" w:cs="Consolas" w:eastAsia="Consolas" w:hAnsi="Consolas"/>
                <w:color w:val="333333"/>
                <w:highlight w:val="white"/>
                <w:rtl w:val="0"/>
              </w:rPr>
              <w:tab/>
              <w:tab/>
              <w:tab/>
              <w:br w:type="textWrapping"/>
              <w:t xml:space="preserve">             </w:t>
            </w:r>
            <w:r w:rsidDel="00000000" w:rsidR="00000000" w:rsidRPr="00000000">
              <w:rPr>
                <w:rFonts w:ascii="Consolas" w:cs="Consolas" w:eastAsia="Consolas" w:hAnsi="Consolas"/>
                <w:color w:val="795da3"/>
                <w:highlight w:val="white"/>
                <w:rtl w:val="0"/>
              </w:rPr>
              <w:t xml:space="preserve">disableSessionInvalidation</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df5000"/>
                <w:highlight w:val="white"/>
                <w:rtl w:val="0"/>
              </w:rPr>
              <w:t xml:space="preserve">"true"</w:t>
            </w:r>
            <w:r w:rsidDel="00000000" w:rsidR="00000000" w:rsidRPr="00000000">
              <w:rPr>
                <w:rFonts w:ascii="Consolas" w:cs="Consolas" w:eastAsia="Consolas" w:hAnsi="Consolas"/>
                <w:color w:val="333333"/>
                <w:highlight w:val="white"/>
                <w:rtl w:val="0"/>
              </w:rPr>
              <w:t xml:space="preserve">&gt;</w:t>
              <w:br w:type="textWrapping"/>
              <w:tab/>
              <w:t xml:space="preserve">  &lt;</w:t>
            </w:r>
            <w:r w:rsidDel="00000000" w:rsidR="00000000" w:rsidRPr="00000000">
              <w:rPr>
                <w:rFonts w:ascii="Consolas" w:cs="Consolas" w:eastAsia="Consolas" w:hAnsi="Consolas"/>
                <w:color w:val="63a35c"/>
                <w:highlight w:val="white"/>
                <w:rtl w:val="0"/>
              </w:rPr>
              <w:t xml:space="preserve">reconnect-forever</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795da3"/>
                <w:highlight w:val="white"/>
                <w:rtl w:val="0"/>
              </w:rPr>
              <w:t xml:space="preserve">frequency</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df5000"/>
                <w:highlight w:val="white"/>
                <w:rtl w:val="0"/>
              </w:rPr>
              <w:t xml:space="preserve">"5000"</w:t>
            </w:r>
            <w:r w:rsidDel="00000000" w:rsidR="00000000" w:rsidRPr="00000000">
              <w:rPr>
                <w:rFonts w:ascii="Consolas" w:cs="Consolas" w:eastAsia="Consolas" w:hAnsi="Consolas"/>
                <w:color w:val="333333"/>
                <w:highlight w:val="white"/>
                <w:rtl w:val="0"/>
              </w:rPr>
              <w:t xml:space="preserve">/&gt;</w:t>
            </w:r>
          </w:p>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ind w:left="615" w:firstLine="0"/>
              <w:rPr/>
            </w:pPr>
            <w:r w:rsidDel="00000000" w:rsidR="00000000" w:rsidRPr="00000000">
              <w:rPr>
                <w:rFonts w:ascii="Consolas" w:cs="Consolas" w:eastAsia="Consolas" w:hAnsi="Consolas"/>
                <w:color w:val="333333"/>
                <w:highlight w:val="white"/>
                <w:rtl w:val="0"/>
              </w:rPr>
              <w:t xml:space="preserve">&lt;/</w:t>
            </w:r>
            <w:r w:rsidDel="00000000" w:rsidR="00000000" w:rsidRPr="00000000">
              <w:rPr>
                <w:rFonts w:ascii="Consolas" w:cs="Consolas" w:eastAsia="Consolas" w:hAnsi="Consolas"/>
                <w:color w:val="63a35c"/>
                <w:highlight w:val="white"/>
                <w:rtl w:val="0"/>
              </w:rPr>
              <w:t xml:space="preserve">sfdc:config</w:t>
            </w:r>
            <w:r w:rsidDel="00000000" w:rsidR="00000000" w:rsidRPr="00000000">
              <w:rPr>
                <w:rFonts w:ascii="Consolas" w:cs="Consolas" w:eastAsia="Consolas" w:hAnsi="Consolas"/>
                <w:color w:val="333333"/>
                <w:highlight w:val="white"/>
                <w:rtl w:val="0"/>
              </w:rPr>
              <w:t xml:space="preserve">&gt; </w:t>
            </w:r>
            <w:r w:rsidDel="00000000" w:rsidR="00000000" w:rsidRPr="00000000">
              <w:rPr>
                <w:rtl w:val="0"/>
              </w:rPr>
            </w:r>
          </w:p>
        </w:tc>
      </w:tr>
    </w:tbl>
    <w:p w:rsidR="00000000" w:rsidDel="00000000" w:rsidP="00000000" w:rsidRDefault="00000000" w:rsidRPr="00000000" w14:paraId="0000008E">
      <w:pPr>
        <w:pStyle w:val="Heading2"/>
        <w:rPr/>
      </w:pPr>
      <w:bookmarkStart w:colFirst="0" w:colLast="0" w:name="_heading=h.ihv636" w:id="34"/>
      <w:bookmarkEnd w:id="34"/>
      <w:r w:rsidDel="00000000" w:rsidR="00000000" w:rsidRPr="00000000">
        <w:rPr>
          <w:rtl w:val="0"/>
        </w:rPr>
      </w:r>
    </w:p>
    <w:p w:rsidR="00000000" w:rsidDel="00000000" w:rsidP="00000000" w:rsidRDefault="00000000" w:rsidRPr="00000000" w14:paraId="0000008F">
      <w:pPr>
        <w:pStyle w:val="Heading2"/>
        <w:rPr/>
      </w:pPr>
      <w:bookmarkStart w:colFirst="0" w:colLast="0" w:name="_heading=h.32hioqz" w:id="35"/>
      <w:bookmarkEnd w:id="35"/>
      <w:r w:rsidDel="00000000" w:rsidR="00000000" w:rsidRPr="00000000">
        <w:br w:type="page"/>
      </w:r>
      <w:r w:rsidDel="00000000" w:rsidR="00000000" w:rsidRPr="00000000">
        <w:rPr>
          <w:rtl w:val="0"/>
        </w:rPr>
      </w:r>
    </w:p>
    <w:p w:rsidR="00000000" w:rsidDel="00000000" w:rsidP="00000000" w:rsidRDefault="00000000" w:rsidRPr="00000000" w14:paraId="00000090">
      <w:pPr>
        <w:pStyle w:val="Heading2"/>
        <w:rPr/>
      </w:pPr>
      <w:bookmarkStart w:colFirst="0" w:colLast="0" w:name="_heading=h.1hmsyys" w:id="36"/>
      <w:bookmarkEnd w:id="36"/>
      <w:r w:rsidDel="00000000" w:rsidR="00000000" w:rsidRPr="00000000">
        <w:rPr>
          <w:rtl w:val="0"/>
        </w:rPr>
        <w:t xml:space="preserve">Syntax and Best Practices</w:t>
      </w:r>
    </w:p>
    <w:p w:rsidR="00000000" w:rsidDel="00000000" w:rsidP="00000000" w:rsidRDefault="00000000" w:rsidRPr="00000000" w14:paraId="00000091">
      <w:pPr>
        <w:pStyle w:val="Heading3"/>
        <w:rPr/>
      </w:pPr>
      <w:bookmarkStart w:colFirst="0" w:colLast="0" w:name="_heading=h.41mghml" w:id="37"/>
      <w:bookmarkEnd w:id="37"/>
      <w:r w:rsidDel="00000000" w:rsidR="00000000" w:rsidRPr="00000000">
        <w:rPr>
          <w:rtl w:val="0"/>
        </w:rPr>
        <w:t xml:space="preserve">MEL Expressions for flow variables, properties, lists and maps</w:t>
      </w:r>
    </w:p>
    <w:p w:rsidR="00000000" w:rsidDel="00000000" w:rsidP="00000000" w:rsidRDefault="00000000" w:rsidRPr="00000000" w14:paraId="00000092">
      <w:pPr>
        <w:numPr>
          <w:ilvl w:val="0"/>
          <w:numId w:val="1"/>
        </w:numPr>
        <w:ind w:left="720" w:hanging="360"/>
        <w:rPr/>
      </w:pPr>
      <w:r w:rsidDel="00000000" w:rsidR="00000000" w:rsidRPr="00000000">
        <w:rPr>
          <w:rtl w:val="0"/>
        </w:rPr>
        <w:t xml:space="preserve">Access Map or List element by the key using square brackets [ ].</w:t>
      </w:r>
    </w:p>
    <w:p w:rsidR="00000000" w:rsidDel="00000000" w:rsidP="00000000" w:rsidRDefault="00000000" w:rsidRPr="00000000" w14:paraId="00000093">
      <w:pPr>
        <w:numPr>
          <w:ilvl w:val="1"/>
          <w:numId w:val="1"/>
        </w:numPr>
        <w:ind w:left="1440" w:hanging="360"/>
        <w:rPr/>
      </w:pPr>
      <w:r w:rsidDel="00000000" w:rsidR="00000000" w:rsidRPr="00000000">
        <w:rPr>
          <w:rtl w:val="0"/>
        </w:rPr>
        <w:t xml:space="preserve">Recommended:</w:t>
      </w:r>
    </w:p>
    <w:tbl>
      <w:tblPr>
        <w:tblStyle w:val="Table9"/>
        <w:tblW w:w="9360.0" w:type="dxa"/>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tcPr>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ind w:left="615" w:firstLine="0"/>
              <w:rPr/>
            </w:pPr>
            <w:r w:rsidDel="00000000" w:rsidR="00000000" w:rsidRPr="00000000">
              <w:rPr>
                <w:rFonts w:ascii="Consolas" w:cs="Consolas" w:eastAsia="Consolas" w:hAnsi="Consolas"/>
                <w:color w:val="333333"/>
                <w:highlight w:val="white"/>
                <w:rtl w:val="0"/>
              </w:rPr>
              <w:t xml:space="preserve">flowVars[</w:t>
            </w:r>
            <w:r w:rsidDel="00000000" w:rsidR="00000000" w:rsidRPr="00000000">
              <w:rPr>
                <w:rFonts w:ascii="Consolas" w:cs="Consolas" w:eastAsia="Consolas" w:hAnsi="Consolas"/>
                <w:color w:val="df5000"/>
                <w:highlight w:val="white"/>
                <w:rtl w:val="0"/>
              </w:rPr>
              <w:t xml:space="preserve">'counter'</w:t>
            </w:r>
            <w:r w:rsidDel="00000000" w:rsidR="00000000" w:rsidRPr="00000000">
              <w:rPr>
                <w:rFonts w:ascii="Consolas" w:cs="Consolas" w:eastAsia="Consolas" w:hAnsi="Consolas"/>
                <w:color w:val="333333"/>
                <w:highlight w:val="white"/>
                <w:rtl w:val="0"/>
              </w:rPr>
              <w:t xml:space="preserve">] </w:t>
              <w:br w:type="textWrapping"/>
              <w:t xml:space="preserve">message.payload[</w:t>
            </w:r>
            <w:r w:rsidDel="00000000" w:rsidR="00000000" w:rsidRPr="00000000">
              <w:rPr>
                <w:rFonts w:ascii="Consolas" w:cs="Consolas" w:eastAsia="Consolas" w:hAnsi="Consolas"/>
                <w:color w:val="df5000"/>
                <w:highlight w:val="white"/>
                <w:rtl w:val="0"/>
              </w:rPr>
              <w:t xml:space="preserve">'userId'</w:t>
            </w:r>
            <w:r w:rsidDel="00000000" w:rsidR="00000000" w:rsidRPr="00000000">
              <w:rPr>
                <w:rFonts w:ascii="Consolas" w:cs="Consolas" w:eastAsia="Consolas" w:hAnsi="Consolas"/>
                <w:color w:val="333333"/>
                <w:highlight w:val="white"/>
                <w:rtl w:val="0"/>
              </w:rPr>
              <w:t xml:space="preserve">] </w:t>
              <w:br w:type="textWrapping"/>
              <w:t xml:space="preserve">message.inboundProperties[</w:t>
            </w:r>
            <w:r w:rsidDel="00000000" w:rsidR="00000000" w:rsidRPr="00000000">
              <w:rPr>
                <w:rFonts w:ascii="Consolas" w:cs="Consolas" w:eastAsia="Consolas" w:hAnsi="Consolas"/>
                <w:color w:val="df5000"/>
                <w:highlight w:val="white"/>
                <w:rtl w:val="0"/>
              </w:rPr>
              <w:t xml:space="preserve">'params'</w:t>
            </w:r>
            <w:r w:rsidDel="00000000" w:rsidR="00000000" w:rsidRPr="00000000">
              <w:rPr>
                <w:rFonts w:ascii="Consolas" w:cs="Consolas" w:eastAsia="Consolas" w:hAnsi="Consolas"/>
                <w:color w:val="333333"/>
                <w:highlight w:val="white"/>
                <w:rtl w:val="0"/>
              </w:rPr>
              <w:t xml:space="preserve">][0] </w:t>
            </w:r>
            <w:r w:rsidDel="00000000" w:rsidR="00000000" w:rsidRPr="00000000">
              <w:rPr>
                <w:rtl w:val="0"/>
              </w:rPr>
            </w:r>
          </w:p>
        </w:tc>
      </w:tr>
    </w:tbl>
    <w:p w:rsidR="00000000" w:rsidDel="00000000" w:rsidP="00000000" w:rsidRDefault="00000000" w:rsidRPr="00000000" w14:paraId="00000095">
      <w:pPr>
        <w:numPr>
          <w:ilvl w:val="1"/>
          <w:numId w:val="1"/>
        </w:numPr>
        <w:ind w:left="1440" w:hanging="360"/>
        <w:rPr/>
      </w:pPr>
      <w:r w:rsidDel="00000000" w:rsidR="00000000" w:rsidRPr="00000000">
        <w:rPr>
          <w:rtl w:val="0"/>
        </w:rPr>
        <w:t xml:space="preserve">Not recommended:</w:t>
      </w:r>
    </w:p>
    <w:tbl>
      <w:tblPr>
        <w:tblStyle w:val="Table10"/>
        <w:tblW w:w="9360.0" w:type="dxa"/>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tcPr>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ind w:left="615" w:firstLine="0"/>
              <w:rPr/>
            </w:pPr>
            <w:r w:rsidDel="00000000" w:rsidR="00000000" w:rsidRPr="00000000">
              <w:rPr>
                <w:rFonts w:ascii="Consolas" w:cs="Consolas" w:eastAsia="Consolas" w:hAnsi="Consolas"/>
                <w:color w:val="333333"/>
                <w:highlight w:val="white"/>
                <w:rtl w:val="0"/>
              </w:rPr>
              <w:t xml:space="preserve">flowVars.counter</w:t>
              <w:br w:type="textWrapping"/>
              <w:t xml:space="preserve">payload.</w:t>
            </w:r>
            <w:r w:rsidDel="00000000" w:rsidR="00000000" w:rsidRPr="00000000">
              <w:rPr>
                <w:rFonts w:ascii="Consolas" w:cs="Consolas" w:eastAsia="Consolas" w:hAnsi="Consolas"/>
                <w:color w:val="df5000"/>
                <w:highlight w:val="white"/>
                <w:rtl w:val="0"/>
              </w:rPr>
              <w:t xml:space="preserve">'userId'</w:t>
            </w:r>
            <w:r w:rsidDel="00000000" w:rsidR="00000000" w:rsidRPr="00000000">
              <w:rPr>
                <w:rFonts w:ascii="Consolas" w:cs="Consolas" w:eastAsia="Consolas" w:hAnsi="Consolas"/>
                <w:color w:val="333333"/>
                <w:highlight w:val="white"/>
                <w:rtl w:val="0"/>
              </w:rPr>
              <w:t xml:space="preserve"> </w:t>
              <w:br w:type="textWrapping"/>
              <w:t xml:space="preserve">message.inboundProperties.</w:t>
            </w:r>
            <w:r w:rsidDel="00000000" w:rsidR="00000000" w:rsidRPr="00000000">
              <w:rPr>
                <w:rFonts w:ascii="Consolas" w:cs="Consolas" w:eastAsia="Consolas" w:hAnsi="Consolas"/>
                <w:color w:val="df5000"/>
                <w:highlight w:val="white"/>
                <w:rtl w:val="0"/>
              </w:rPr>
              <w:t xml:space="preserve">'params'</w:t>
            </w:r>
            <w:r w:rsidDel="00000000" w:rsidR="00000000" w:rsidRPr="00000000">
              <w:rPr>
                <w:rFonts w:ascii="Consolas" w:cs="Consolas" w:eastAsia="Consolas" w:hAnsi="Consolas"/>
                <w:color w:val="333333"/>
                <w:highlight w:val="white"/>
                <w:rtl w:val="0"/>
              </w:rPr>
              <w:t xml:space="preserve">(0) </w:t>
            </w:r>
            <w:r w:rsidDel="00000000" w:rsidR="00000000" w:rsidRPr="00000000">
              <w:rPr>
                <w:rtl w:val="0"/>
              </w:rPr>
            </w:r>
          </w:p>
        </w:tc>
      </w:tr>
    </w:tbl>
    <w:p w:rsidR="00000000" w:rsidDel="00000000" w:rsidP="00000000" w:rsidRDefault="00000000" w:rsidRPr="00000000" w14:paraId="00000097">
      <w:pPr>
        <w:pStyle w:val="Heading3"/>
        <w:rPr/>
      </w:pPr>
      <w:bookmarkStart w:colFirst="0" w:colLast="0" w:name="_heading=h.2grqrue" w:id="38"/>
      <w:bookmarkEnd w:id="38"/>
      <w:r w:rsidDel="00000000" w:rsidR="00000000" w:rsidRPr="00000000">
        <w:rPr>
          <w:rtl w:val="0"/>
        </w:rPr>
        <w:t xml:space="preserve">Message Properties</w:t>
      </w:r>
    </w:p>
    <w:p w:rsidR="00000000" w:rsidDel="00000000" w:rsidP="00000000" w:rsidRDefault="00000000" w:rsidRPr="00000000" w14:paraId="00000098">
      <w:pPr>
        <w:numPr>
          <w:ilvl w:val="0"/>
          <w:numId w:val="1"/>
        </w:numPr>
        <w:ind w:left="720" w:hanging="360"/>
        <w:rPr/>
      </w:pPr>
      <w:r w:rsidDel="00000000" w:rsidR="00000000" w:rsidRPr="00000000">
        <w:rPr>
          <w:rtl w:val="0"/>
        </w:rPr>
        <w:t xml:space="preserve">Use </w:t>
      </w:r>
      <w:r w:rsidDel="00000000" w:rsidR="00000000" w:rsidRPr="00000000">
        <w:rPr>
          <w:rFonts w:ascii="Consolas" w:cs="Consolas" w:eastAsia="Consolas" w:hAnsi="Consolas"/>
          <w:rtl w:val="0"/>
        </w:rPr>
        <w:t xml:space="preserve">&lt;set-property&gt;</w:t>
      </w:r>
      <w:r w:rsidDel="00000000" w:rsidR="00000000" w:rsidRPr="00000000">
        <w:rPr>
          <w:rtl w:val="0"/>
        </w:rPr>
        <w:t xml:space="preserve"> when setting one message property.</w:t>
      </w:r>
    </w:p>
    <w:tbl>
      <w:tblPr>
        <w:tblStyle w:val="Table11"/>
        <w:tblW w:w="9360.0" w:type="dxa"/>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tcPr>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ind w:left="615" w:firstLine="0"/>
              <w:rPr/>
            </w:pPr>
            <w:r w:rsidDel="00000000" w:rsidR="00000000" w:rsidRPr="00000000">
              <w:rPr>
                <w:rFonts w:ascii="Consolas" w:cs="Consolas" w:eastAsia="Consolas" w:hAnsi="Consolas"/>
                <w:color w:val="333333"/>
                <w:highlight w:val="white"/>
                <w:rtl w:val="0"/>
              </w:rPr>
              <w:t xml:space="preserve">&lt;</w:t>
            </w:r>
            <w:r w:rsidDel="00000000" w:rsidR="00000000" w:rsidRPr="00000000">
              <w:rPr>
                <w:rFonts w:ascii="Consolas" w:cs="Consolas" w:eastAsia="Consolas" w:hAnsi="Consolas"/>
                <w:color w:val="63a35c"/>
                <w:highlight w:val="white"/>
                <w:rtl w:val="0"/>
              </w:rPr>
              <w:t xml:space="preserve">set-property</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795da3"/>
                <w:highlight w:val="white"/>
                <w:rtl w:val="0"/>
              </w:rPr>
              <w:t xml:space="preserve">propertyName</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df5000"/>
                <w:highlight w:val="white"/>
                <w:rtl w:val="0"/>
              </w:rPr>
              <w:t xml:space="preserve">"header"</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795da3"/>
                <w:highlight w:val="white"/>
                <w:rtl w:val="0"/>
              </w:rPr>
              <w:t xml:space="preserve">value</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df5000"/>
                <w:highlight w:val="white"/>
                <w:rtl w:val="0"/>
              </w:rPr>
              <w:t xml:space="preserve">"foobar"</w:t>
            </w:r>
            <w:r w:rsidDel="00000000" w:rsidR="00000000" w:rsidRPr="00000000">
              <w:rPr>
                <w:rFonts w:ascii="Consolas" w:cs="Consolas" w:eastAsia="Consolas" w:hAnsi="Consolas"/>
                <w:color w:val="333333"/>
                <w:highlight w:val="white"/>
                <w:rtl w:val="0"/>
              </w:rPr>
              <w:t xml:space="preserve">/&gt;</w:t>
            </w:r>
            <w:r w:rsidDel="00000000" w:rsidR="00000000" w:rsidRPr="00000000">
              <w:rPr>
                <w:rtl w:val="0"/>
              </w:rPr>
            </w:r>
          </w:p>
        </w:tc>
      </w:tr>
    </w:tbl>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numPr>
          <w:ilvl w:val="0"/>
          <w:numId w:val="1"/>
        </w:numPr>
        <w:ind w:left="720" w:hanging="360"/>
        <w:rPr/>
      </w:pPr>
      <w:r w:rsidDel="00000000" w:rsidR="00000000" w:rsidRPr="00000000">
        <w:rPr>
          <w:rtl w:val="0"/>
        </w:rPr>
        <w:t xml:space="preserve">Use </w:t>
      </w:r>
      <w:r w:rsidDel="00000000" w:rsidR="00000000" w:rsidRPr="00000000">
        <w:rPr>
          <w:rFonts w:ascii="Consolas" w:cs="Consolas" w:eastAsia="Consolas" w:hAnsi="Consolas"/>
          <w:rtl w:val="0"/>
        </w:rPr>
        <w:t xml:space="preserve">&lt;message-properties-transformer&gt;</w:t>
      </w:r>
      <w:r w:rsidDel="00000000" w:rsidR="00000000" w:rsidRPr="00000000">
        <w:rPr>
          <w:rtl w:val="0"/>
        </w:rPr>
        <w:t xml:space="preserve"> when setting multiple message properties:</w:t>
      </w:r>
    </w:p>
    <w:tbl>
      <w:tblPr>
        <w:tblStyle w:val="Table12"/>
        <w:tblW w:w="9360.0" w:type="dxa"/>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tcPr>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ind w:left="615" w:firstLine="0"/>
              <w:rPr>
                <w:rFonts w:ascii="Consolas" w:cs="Consolas" w:eastAsia="Consolas" w:hAnsi="Consolas"/>
                <w:color w:val="333333"/>
                <w:highlight w:val="white"/>
              </w:rPr>
            </w:pPr>
            <w:r w:rsidDel="00000000" w:rsidR="00000000" w:rsidRPr="00000000">
              <w:rPr>
                <w:rFonts w:ascii="Consolas" w:cs="Consolas" w:eastAsia="Consolas" w:hAnsi="Consolas"/>
                <w:color w:val="333333"/>
                <w:highlight w:val="white"/>
                <w:rtl w:val="0"/>
              </w:rPr>
              <w:t xml:space="preserve">&lt;</w:t>
            </w:r>
            <w:r w:rsidDel="00000000" w:rsidR="00000000" w:rsidRPr="00000000">
              <w:rPr>
                <w:rFonts w:ascii="Consolas" w:cs="Consolas" w:eastAsia="Consolas" w:hAnsi="Consolas"/>
                <w:color w:val="63a35c"/>
                <w:highlight w:val="white"/>
                <w:rtl w:val="0"/>
              </w:rPr>
              <w:t xml:space="preserve">message-properties-transformer</w:t>
            </w:r>
            <w:r w:rsidDel="00000000" w:rsidR="00000000" w:rsidRPr="00000000">
              <w:rPr>
                <w:rFonts w:ascii="Consolas" w:cs="Consolas" w:eastAsia="Consolas" w:hAnsi="Consolas"/>
                <w:color w:val="333333"/>
                <w:highlight w:val="white"/>
                <w:rtl w:val="0"/>
              </w:rPr>
              <w:t xml:space="preserve">&gt; </w:t>
            </w:r>
          </w:p>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ind w:left="615" w:firstLine="0"/>
              <w:rPr>
                <w:rFonts w:ascii="Consolas" w:cs="Consolas" w:eastAsia="Consolas" w:hAnsi="Consolas"/>
                <w:color w:val="333333"/>
                <w:highlight w:val="white"/>
              </w:rPr>
            </w:pPr>
            <w:r w:rsidDel="00000000" w:rsidR="00000000" w:rsidRPr="00000000">
              <w:rPr>
                <w:rFonts w:ascii="Consolas" w:cs="Consolas" w:eastAsia="Consolas" w:hAnsi="Consolas"/>
                <w:color w:val="333333"/>
                <w:highlight w:val="white"/>
                <w:rtl w:val="0"/>
              </w:rPr>
              <w:t xml:space="preserve">  &lt;</w:t>
            </w:r>
            <w:r w:rsidDel="00000000" w:rsidR="00000000" w:rsidRPr="00000000">
              <w:rPr>
                <w:rFonts w:ascii="Consolas" w:cs="Consolas" w:eastAsia="Consolas" w:hAnsi="Consolas"/>
                <w:color w:val="63a35c"/>
                <w:highlight w:val="white"/>
                <w:rtl w:val="0"/>
              </w:rPr>
              <w:t xml:space="preserve">add-message-property</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795da3"/>
                <w:highlight w:val="white"/>
                <w:rtl w:val="0"/>
              </w:rPr>
              <w:t xml:space="preserve">key</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df5000"/>
                <w:highlight w:val="white"/>
                <w:rtl w:val="0"/>
              </w:rPr>
              <w:t xml:space="preserve">"header"</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795da3"/>
                <w:highlight w:val="white"/>
                <w:rtl w:val="0"/>
              </w:rPr>
              <w:t xml:space="preserve">value</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df5000"/>
                <w:highlight w:val="white"/>
                <w:rtl w:val="0"/>
              </w:rPr>
              <w:t xml:space="preserve">"foobar"</w:t>
            </w:r>
            <w:r w:rsidDel="00000000" w:rsidR="00000000" w:rsidRPr="00000000">
              <w:rPr>
                <w:rFonts w:ascii="Consolas" w:cs="Consolas" w:eastAsia="Consolas" w:hAnsi="Consolas"/>
                <w:color w:val="333333"/>
                <w:highlight w:val="white"/>
                <w:rtl w:val="0"/>
              </w:rPr>
              <w:t xml:space="preserve">/&gt; </w:t>
            </w:r>
          </w:p>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ind w:left="615" w:firstLine="0"/>
              <w:rPr/>
            </w:pPr>
            <w:r w:rsidDel="00000000" w:rsidR="00000000" w:rsidRPr="00000000">
              <w:rPr>
                <w:rFonts w:ascii="Consolas" w:cs="Consolas" w:eastAsia="Consolas" w:hAnsi="Consolas"/>
                <w:color w:val="333333"/>
                <w:highlight w:val="white"/>
                <w:rtl w:val="0"/>
              </w:rPr>
              <w:t xml:space="preserve">  &lt;</w:t>
            </w:r>
            <w:r w:rsidDel="00000000" w:rsidR="00000000" w:rsidRPr="00000000">
              <w:rPr>
                <w:rFonts w:ascii="Consolas" w:cs="Consolas" w:eastAsia="Consolas" w:hAnsi="Consolas"/>
                <w:color w:val="63a35c"/>
                <w:highlight w:val="white"/>
                <w:rtl w:val="0"/>
              </w:rPr>
              <w:t xml:space="preserve">add-message-property</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795da3"/>
                <w:highlight w:val="white"/>
                <w:rtl w:val="0"/>
              </w:rPr>
              <w:t xml:space="preserve">key</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df5000"/>
                <w:highlight w:val="white"/>
                <w:rtl w:val="0"/>
              </w:rPr>
              <w:t xml:space="preserve">"apple"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795da3"/>
                <w:highlight w:val="white"/>
                <w:rtl w:val="0"/>
              </w:rPr>
              <w:t xml:space="preserve">value</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df5000"/>
                <w:highlight w:val="white"/>
                <w:rtl w:val="0"/>
              </w:rPr>
              <w:t xml:space="preserve">"pie"</w:t>
            </w:r>
            <w:r w:rsidDel="00000000" w:rsidR="00000000" w:rsidRPr="00000000">
              <w:rPr>
                <w:rFonts w:ascii="Consolas" w:cs="Consolas" w:eastAsia="Consolas" w:hAnsi="Consolas"/>
                <w:color w:val="333333"/>
                <w:highlight w:val="white"/>
                <w:rtl w:val="0"/>
              </w:rPr>
              <w:t xml:space="preserve">/&gt;</w:t>
              <w:br w:type="textWrapping"/>
              <w:t xml:space="preserve">&lt;/</w:t>
            </w:r>
            <w:r w:rsidDel="00000000" w:rsidR="00000000" w:rsidRPr="00000000">
              <w:rPr>
                <w:rFonts w:ascii="Consolas" w:cs="Consolas" w:eastAsia="Consolas" w:hAnsi="Consolas"/>
                <w:color w:val="63a35c"/>
                <w:highlight w:val="white"/>
                <w:rtl w:val="0"/>
              </w:rPr>
              <w:t xml:space="preserve">message-properties-transformer</w:t>
            </w:r>
            <w:r w:rsidDel="00000000" w:rsidR="00000000" w:rsidRPr="00000000">
              <w:rPr>
                <w:rFonts w:ascii="Consolas" w:cs="Consolas" w:eastAsia="Consolas" w:hAnsi="Consolas"/>
                <w:color w:val="333333"/>
                <w:highlight w:val="white"/>
                <w:rtl w:val="0"/>
              </w:rPr>
              <w:t xml:space="preserve">&gt;</w:t>
            </w:r>
            <w:r w:rsidDel="00000000" w:rsidR="00000000" w:rsidRPr="00000000">
              <w:rPr>
                <w:rtl w:val="0"/>
              </w:rPr>
            </w:r>
          </w:p>
        </w:tc>
      </w:tr>
    </w:tbl>
    <w:p w:rsidR="00000000" w:rsidDel="00000000" w:rsidP="00000000" w:rsidRDefault="00000000" w:rsidRPr="00000000" w14:paraId="0000009F">
      <w:pPr>
        <w:pStyle w:val="Heading2"/>
        <w:rPr/>
      </w:pPr>
      <w:bookmarkStart w:colFirst="0" w:colLast="0" w:name="_heading=h.vx1227" w:id="39"/>
      <w:bookmarkEnd w:id="39"/>
      <w:r w:rsidDel="00000000" w:rsidR="00000000" w:rsidRPr="00000000">
        <w:rPr>
          <w:rtl w:val="0"/>
        </w:rPr>
        <w:t xml:space="preserve">Session Properties</w:t>
      </w:r>
    </w:p>
    <w:tbl>
      <w:tblPr>
        <w:tblStyle w:val="Table13"/>
        <w:tblW w:w="8610.0" w:type="dxa"/>
        <w:jc w:val="left"/>
        <w:tblInd w:w="850.0" w:type="dxa"/>
        <w:tblLayout w:type="fixed"/>
        <w:tblLook w:val="0600"/>
      </w:tblPr>
      <w:tblGrid>
        <w:gridCol w:w="1065"/>
        <w:gridCol w:w="7545"/>
        <w:tblGridChange w:id="0">
          <w:tblGrid>
            <w:gridCol w:w="1065"/>
            <w:gridCol w:w="754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A0">
            <w:pPr>
              <w:ind w:left="0" w:firstLine="0"/>
              <w:rPr>
                <w:sz w:val="24"/>
                <w:szCs w:val="24"/>
              </w:rPr>
            </w:pPr>
            <w:r w:rsidDel="00000000" w:rsidR="00000000" w:rsidRPr="00000000">
              <w:rPr>
                <w:b w:val="1"/>
                <w:sz w:val="24"/>
                <w:szCs w:val="24"/>
                <w:rtl w:val="0"/>
              </w:rPr>
              <w:t xml:space="preserve">NOTE: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1">
            <w:pPr>
              <w:ind w:left="0" w:firstLine="0"/>
              <w:rPr>
                <w:sz w:val="24"/>
                <w:szCs w:val="24"/>
              </w:rPr>
            </w:pPr>
            <w:r w:rsidDel="00000000" w:rsidR="00000000" w:rsidRPr="00000000">
              <w:rPr>
                <w:sz w:val="20"/>
                <w:szCs w:val="20"/>
                <w:rtl w:val="0"/>
              </w:rPr>
              <w:t xml:space="preserve">"Session" in Mule is </w:t>
            </w:r>
            <w:r w:rsidDel="00000000" w:rsidR="00000000" w:rsidRPr="00000000">
              <w:rPr>
                <w:b w:val="1"/>
                <w:i w:val="1"/>
                <w:sz w:val="20"/>
                <w:szCs w:val="20"/>
                <w:rtl w:val="0"/>
              </w:rPr>
              <w:t xml:space="preserve">not the same</w:t>
            </w:r>
            <w:r w:rsidDel="00000000" w:rsidR="00000000" w:rsidRPr="00000000">
              <w:rPr>
                <w:i w:val="1"/>
                <w:sz w:val="20"/>
                <w:szCs w:val="20"/>
                <w:rtl w:val="0"/>
              </w:rPr>
              <w:t xml:space="preserve"> as "session" for web-applications</w:t>
            </w:r>
            <w:r w:rsidDel="00000000" w:rsidR="00000000" w:rsidRPr="00000000">
              <w:rPr>
                <w:sz w:val="20"/>
                <w:szCs w:val="20"/>
                <w:rtl w:val="0"/>
              </w:rPr>
              <w:t xml:space="preserve">.</w:t>
            </w:r>
            <w:r w:rsidDel="00000000" w:rsidR="00000000" w:rsidRPr="00000000">
              <w:rPr>
                <w:rFonts w:ascii="Calibri" w:cs="Calibri" w:eastAsia="Calibri" w:hAnsi="Calibri"/>
                <w:sz w:val="24"/>
                <w:szCs w:val="24"/>
                <w:rtl w:val="0"/>
              </w:rPr>
              <w:t xml:space="preserve"> </w:t>
            </w:r>
            <w:r w:rsidDel="00000000" w:rsidR="00000000" w:rsidRPr="00000000">
              <w:rPr>
                <w:rtl w:val="0"/>
              </w:rPr>
            </w:r>
          </w:p>
        </w:tc>
      </w:tr>
    </w:tbl>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numPr>
          <w:ilvl w:val="0"/>
          <w:numId w:val="2"/>
        </w:numPr>
        <w:ind w:left="720" w:hanging="360"/>
        <w:rPr/>
      </w:pPr>
      <w:r w:rsidDel="00000000" w:rsidR="00000000" w:rsidRPr="00000000">
        <w:rPr>
          <w:rtl w:val="0"/>
        </w:rPr>
        <w:t xml:space="preserve">Use flow variables to pass values between flows.</w:t>
      </w:r>
    </w:p>
    <w:p w:rsidR="00000000" w:rsidDel="00000000" w:rsidP="00000000" w:rsidRDefault="00000000" w:rsidRPr="00000000" w14:paraId="000000A4">
      <w:pPr>
        <w:numPr>
          <w:ilvl w:val="0"/>
          <w:numId w:val="2"/>
        </w:numPr>
        <w:ind w:left="720" w:hanging="360"/>
        <w:rPr/>
      </w:pPr>
      <w:r w:rsidDel="00000000" w:rsidR="00000000" w:rsidRPr="00000000">
        <w:rPr>
          <w:rtl w:val="0"/>
        </w:rPr>
        <w:t xml:space="preserve">When crossing transport-boundaries, pass essential data using the header supported by the transport in question, or in the payload.</w:t>
      </w:r>
    </w:p>
    <w:tbl>
      <w:tblPr>
        <w:tblStyle w:val="Table14"/>
        <w:tblW w:w="8640.0" w:type="dxa"/>
        <w:jc w:val="left"/>
        <w:tblInd w:w="820.0" w:type="dxa"/>
        <w:tblLayout w:type="fixed"/>
        <w:tblLook w:val="0600"/>
      </w:tblPr>
      <w:tblGrid>
        <w:gridCol w:w="1710"/>
        <w:gridCol w:w="6930"/>
        <w:tblGridChange w:id="0">
          <w:tblGrid>
            <w:gridCol w:w="1710"/>
            <w:gridCol w:w="6930"/>
          </w:tblGrid>
        </w:tblGridChange>
      </w:tblGrid>
      <w:tr>
        <w:trPr>
          <w:trHeight w:val="1680" w:hRule="atLeast"/>
        </w:trPr>
        <w:tc>
          <w:tcPr>
            <w:shd w:fill="auto" w:val="clear"/>
            <w:tcMar>
              <w:top w:w="100.0" w:type="dxa"/>
              <w:left w:w="100.0" w:type="dxa"/>
              <w:bottom w:w="100.0" w:type="dxa"/>
              <w:right w:w="100.0" w:type="dxa"/>
            </w:tcMar>
          </w:tcPr>
          <w:p w:rsidR="00000000" w:rsidDel="00000000" w:rsidP="00000000" w:rsidRDefault="00000000" w:rsidRPr="00000000" w14:paraId="000000A5">
            <w:pPr>
              <w:ind w:left="0" w:firstLine="0"/>
              <w:rPr>
                <w:sz w:val="24"/>
                <w:szCs w:val="24"/>
              </w:rPr>
            </w:pPr>
            <w:r w:rsidDel="00000000" w:rsidR="00000000" w:rsidRPr="00000000">
              <w:rPr>
                <w:b w:val="1"/>
                <w:sz w:val="24"/>
                <w:szCs w:val="24"/>
                <w:rtl w:val="0"/>
              </w:rPr>
              <w:t xml:space="preserve">WARNING:</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6">
            <w:pPr>
              <w:widowControl w:val="0"/>
              <w:spacing w:line="240" w:lineRule="auto"/>
              <w:ind w:left="0" w:firstLine="0"/>
              <w:rPr>
                <w:sz w:val="20"/>
                <w:szCs w:val="20"/>
              </w:rPr>
            </w:pPr>
            <w:r w:rsidDel="00000000" w:rsidR="00000000" w:rsidRPr="00000000">
              <w:rPr>
                <w:sz w:val="20"/>
                <w:szCs w:val="20"/>
                <w:rtl w:val="0"/>
              </w:rPr>
              <w:t xml:space="preserve">Do not use session properties! Session properties are serialized and added to message headers when dispatched over some transport boundaries, increasing the size of the message and consuming bandwidth. </w:t>
              <w:tab/>
              <w:tab/>
            </w:r>
          </w:p>
        </w:tc>
      </w:tr>
    </w:tbl>
    <w:p w:rsidR="00000000" w:rsidDel="00000000" w:rsidP="00000000" w:rsidRDefault="00000000" w:rsidRPr="00000000" w14:paraId="000000A7">
      <w:pPr>
        <w:ind w:left="0" w:firstLine="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Arial"/>
  <w:font w:name="Consolas"/>
  <w:font w:name="Courier New"/>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sz w:val="22"/>
        <w:szCs w:val="22"/>
        <w:lang w:val="en"/>
      </w:rPr>
    </w:rPrDefault>
    <w:pPrDefault>
      <w:pPr>
        <w:spacing w:line="276"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rFonts w:ascii="Arial" w:cs="Arial" w:eastAsia="Arial" w:hAnsi="Arial"/>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table" w:styleId="aa" w:customStyle="1">
    <w:basedOn w:val="TableNormal"/>
    <w:tblPr>
      <w:tblStyleRowBandSize w:val="1"/>
      <w:tblStyleColBandSize w:val="1"/>
      <w:tblCellMar>
        <w:top w:w="100.0" w:type="dxa"/>
        <w:left w:w="100.0" w:type="dxa"/>
        <w:bottom w:w="100.0" w:type="dxa"/>
        <w:right w:w="100.0" w:type="dxa"/>
      </w:tblCellMar>
    </w:tblPr>
  </w:style>
  <w:style w:type="table" w:styleId="ab" w:customStyle="1">
    <w:basedOn w:val="TableNormal"/>
    <w:tblPr>
      <w:tblStyleRowBandSize w:val="1"/>
      <w:tblStyleColBandSize w:val="1"/>
      <w:tblCellMar>
        <w:top w:w="100.0" w:type="dxa"/>
        <w:left w:w="100.0" w:type="dxa"/>
        <w:bottom w:w="100.0" w:type="dxa"/>
        <w:right w:w="100.0" w:type="dxa"/>
      </w:tblCellMar>
    </w:tblPr>
  </w:style>
  <w:style w:type="table" w:styleId="ac"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www.mulesoft.org/schema/mule/c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4pw8FTdv7g6+a+h5Ds+ANCisCKg==">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2021-04-06T13:23:00Z</dcterms:created>
</cp:coreProperties>
</file>