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Microsoft YaHei"/>
          <w:b/>
          <w:i w:val="0"/>
          <w:color w:val="7A5A00"/>
          <w:sz w:val="18"/>
        </w:rPr>
        <w:t>PLOS COMPUTATIONAL BIOLOGY | OPEN-SCIENCE RELEASE</w:t>
      </w:r>
    </w:p>
    <w:p>
      <w:pPr>
        <w:spacing w:after="80"/>
      </w:pPr>
      <w:r>
        <w:rPr>
          <w:rFonts w:ascii="Calibri" w:hAnsi="Calibri" w:eastAsia="Microsoft YaHei"/>
          <w:b/>
          <w:i w:val="0"/>
          <w:color w:val="0B2545"/>
          <w:sz w:val="46"/>
        </w:rPr>
        <w:t>PLOS Data Availability Statement</w:t>
      </w:r>
    </w:p>
    <w:p>
      <w:pPr>
        <w:spacing w:after="240"/>
      </w:pPr>
      <w:r>
        <w:rPr>
          <w:rFonts w:ascii="Calibri" w:hAnsi="Calibri" w:eastAsia="Microsoft YaHei"/>
          <w:b w:val="0"/>
          <w:i w:val="0"/>
          <w:color w:val="4B5563"/>
          <w:sz w:val="26"/>
        </w:rPr>
        <w:t>Verified public repository and archived release identifiers</w:t>
      </w:r>
    </w:p>
    <w:p>
      <w:pPr>
        <w:pStyle w:val="Heading1"/>
      </w:pPr>
      <w:r>
        <w:t>Data Availability Statement</w:t>
      </w:r>
    </w:p>
    <w:p>
      <w:r>
        <w:t>All publicly available transcriptomic datasets used in this study were obtained from the Gene Expression Omnibus under accession numbers GSE135251, GSE167523, GSE126848, GSE98793, GSE102556, GSE144136, GSE48350, GSE5281, and GSE33000. Raw expression data remain available from GEO and are not redistributed in the study repository. Human Protein Atlas data used for the descriptive tissue-expression analysis remain available from the original Human Protein Atlas source and are not redistributed.</w:t>
      </w:r>
    </w:p>
    <w:p>
      <w:r>
        <w:t>The author-generated analysis code, metadata files, preprocessing records, module definitions, statistical analysis scripts, locked result tables, and figure-generation workflows are publicly available at https://github.com/shice951229-oss/cross-tissue-module-reproducibility.</w:t>
      </w:r>
    </w:p>
    <w:p>
      <w:pPr>
        <w:jc w:val="center"/>
      </w:pPr>
      <w:r>
        <w:rPr>
          <w:rFonts w:ascii="Calibri" w:hAnsi="Calibri" w:eastAsia="Microsoft YaHei"/>
          <w:b/>
          <w:i w:val="0"/>
          <w:color w:val="9B1C1C"/>
          <w:sz w:val="22"/>
        </w:rPr>
        <w:t>The public v1.0.0 GitHub release archives validated commit 3eb6474. Public release authorization and use of the MIT License were confirmed before publication.</w:t>
      </w:r>
    </w:p>
    <w:p>
      <w:r>
        <w:t>The archived v1.0.0 release is available on Zenodo at https://doi.org/10.5281/zenodo.21762839. The concept DOI for all repository versions is https://doi.org/10.5281/zenodo.21762838.</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val="0"/>
        <w:i w:val="0"/>
        <w:color w:val="6B7280"/>
        <w:sz w:val="18"/>
      </w:rPr>
      <w:t>Repository release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