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dd1cb2d0770348e1" Type="http://schemas.microsoft.com/office/2006/relationships/txt" Target="udata/data.dat"/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5FF8" w:rsidRPr="000A1BF5" w:rsidRDefault="00612CAB" w:rsidP="000A1BF5">
      <w:pPr>
        <w:spacing w:line="360" w:lineRule="auto"/>
        <w:ind w:firstLineChars="200" w:firstLine="420"/>
        <w:rPr>
          <w:rFonts w:ascii="微软雅黑" w:eastAsia="微软雅黑" w:hAnsi="微软雅黑" w:cs="宋体"/>
          <w:bCs/>
          <w:szCs w:val="21"/>
        </w:rPr>
      </w:pPr>
      <w:r w:rsidRPr="000A1BF5">
        <w:rPr>
          <w:rFonts w:ascii="微软雅黑" w:eastAsia="微软雅黑" w:hAnsi="微软雅黑" w:cs="宋体" w:hint="eastAsia"/>
          <w:bCs/>
          <w:szCs w:val="21"/>
        </w:rPr>
        <w:t>东北黑土区是我国玉米、</w:t>
      </w:r>
      <w:r w:rsidRPr="000A1BF5">
        <w:rPr>
          <w:rFonts w:ascii="微软雅黑" w:eastAsia="微软雅黑" w:hAnsi="微软雅黑" w:cs="宋体"/>
          <w:bCs/>
          <w:szCs w:val="21"/>
        </w:rPr>
        <w:t>粳稻等</w:t>
      </w:r>
      <w:r w:rsidRPr="000A1BF5">
        <w:rPr>
          <w:rFonts w:ascii="微软雅黑" w:eastAsia="微软雅黑" w:hAnsi="微软雅黑" w:cs="宋体" w:hint="eastAsia"/>
          <w:bCs/>
          <w:szCs w:val="21"/>
        </w:rPr>
        <w:t>商品粮的主要供应地之一，遍布着大量的粮食贸易商，这些中小</w:t>
      </w:r>
      <w:proofErr w:type="gramStart"/>
      <w:r w:rsidRPr="000A1BF5">
        <w:rPr>
          <w:rFonts w:ascii="微软雅黑" w:eastAsia="微软雅黑" w:hAnsi="微软雅黑" w:cs="宋体" w:hint="eastAsia"/>
          <w:bCs/>
          <w:szCs w:val="21"/>
        </w:rPr>
        <w:t>微企业</w:t>
      </w:r>
      <w:proofErr w:type="gramEnd"/>
      <w:r w:rsidR="001E1273" w:rsidRPr="000A1BF5">
        <w:rPr>
          <w:rFonts w:ascii="微软雅黑" w:eastAsia="微软雅黑" w:hAnsi="微软雅黑" w:cs="宋体" w:hint="eastAsia"/>
          <w:bCs/>
          <w:szCs w:val="21"/>
        </w:rPr>
        <w:t>通常处在供应链的上游，为对粮食原材料有大量需求的核心企业供货。而</w:t>
      </w:r>
      <w:r w:rsidRPr="000A1BF5">
        <w:rPr>
          <w:rFonts w:ascii="微软雅黑" w:eastAsia="微软雅黑" w:hAnsi="微软雅黑" w:cs="宋体" w:hint="eastAsia"/>
          <w:bCs/>
          <w:szCs w:val="21"/>
        </w:rPr>
        <w:t>这些</w:t>
      </w:r>
      <w:r w:rsidR="0092376B" w:rsidRPr="000A1BF5">
        <w:rPr>
          <w:rFonts w:ascii="微软雅黑" w:eastAsia="微软雅黑" w:hAnsi="微软雅黑" w:cs="宋体"/>
          <w:bCs/>
          <w:szCs w:val="21"/>
        </w:rPr>
        <w:t>核心企业</w:t>
      </w:r>
      <w:r w:rsidR="00DC3940" w:rsidRPr="000A1BF5">
        <w:rPr>
          <w:rFonts w:ascii="微软雅黑" w:eastAsia="微软雅黑" w:hAnsi="微软雅黑" w:cs="宋体" w:hint="eastAsia"/>
          <w:bCs/>
          <w:szCs w:val="21"/>
        </w:rPr>
        <w:t>，</w:t>
      </w:r>
      <w:r w:rsidR="001E1273" w:rsidRPr="000A1BF5">
        <w:rPr>
          <w:rFonts w:ascii="微软雅黑" w:eastAsia="微软雅黑" w:hAnsi="微软雅黑" w:cs="宋体" w:hint="eastAsia"/>
          <w:bCs/>
          <w:szCs w:val="21"/>
        </w:rPr>
        <w:t>在粮食成熟季</w:t>
      </w:r>
      <w:r w:rsidR="00DC3940" w:rsidRPr="000A1BF5">
        <w:rPr>
          <w:rFonts w:ascii="微软雅黑" w:eastAsia="微软雅黑" w:hAnsi="微软雅黑" w:cs="宋体" w:hint="eastAsia"/>
          <w:bCs/>
          <w:szCs w:val="21"/>
        </w:rPr>
        <w:t>进行</w:t>
      </w:r>
      <w:r w:rsidR="001E1273" w:rsidRPr="000A1BF5">
        <w:rPr>
          <w:rFonts w:ascii="微软雅黑" w:eastAsia="微软雅黑" w:hAnsi="微软雅黑" w:cs="宋体" w:hint="eastAsia"/>
          <w:bCs/>
          <w:szCs w:val="21"/>
        </w:rPr>
        <w:t>采购时会产生</w:t>
      </w:r>
      <w:r w:rsidR="00DC3940" w:rsidRPr="000A1BF5">
        <w:rPr>
          <w:rFonts w:ascii="微软雅黑" w:eastAsia="微软雅黑" w:hAnsi="微软雅黑" w:cs="宋体" w:hint="eastAsia"/>
          <w:bCs/>
          <w:szCs w:val="21"/>
        </w:rPr>
        <w:t>集中的</w:t>
      </w:r>
      <w:r w:rsidR="001E1273" w:rsidRPr="000A1BF5">
        <w:rPr>
          <w:rFonts w:ascii="微软雅黑" w:eastAsia="微软雅黑" w:hAnsi="微软雅黑" w:cs="宋体" w:hint="eastAsia"/>
          <w:bCs/>
          <w:szCs w:val="21"/>
        </w:rPr>
        <w:t>资金需求，</w:t>
      </w:r>
      <w:r w:rsidR="00DC3940" w:rsidRPr="000A1BF5">
        <w:rPr>
          <w:rFonts w:ascii="微软雅黑" w:eastAsia="微软雅黑" w:hAnsi="微软雅黑" w:cs="宋体" w:hint="eastAsia"/>
          <w:bCs/>
          <w:szCs w:val="21"/>
        </w:rPr>
        <w:t>所以</w:t>
      </w:r>
      <w:r w:rsidRPr="000A1BF5">
        <w:rPr>
          <w:rFonts w:ascii="微软雅黑" w:eastAsia="微软雅黑" w:hAnsi="微软雅黑" w:cs="宋体" w:hint="eastAsia"/>
          <w:bCs/>
          <w:szCs w:val="21"/>
        </w:rPr>
        <w:t>倾向于使用</w:t>
      </w:r>
      <w:proofErr w:type="gramStart"/>
      <w:r w:rsidR="0092376B" w:rsidRPr="000A1BF5">
        <w:rPr>
          <w:rFonts w:ascii="微软雅黑" w:eastAsia="微软雅黑" w:hAnsi="微软雅黑" w:cs="宋体"/>
          <w:bCs/>
          <w:szCs w:val="21"/>
        </w:rPr>
        <w:t>长账期</w:t>
      </w:r>
      <w:proofErr w:type="gramEnd"/>
      <w:r w:rsidR="0092376B" w:rsidRPr="000A1BF5">
        <w:rPr>
          <w:rFonts w:ascii="微软雅黑" w:eastAsia="微软雅黑" w:hAnsi="微软雅黑" w:cs="宋体"/>
          <w:bCs/>
          <w:szCs w:val="21"/>
        </w:rPr>
        <w:t>采购方式，造成</w:t>
      </w:r>
      <w:r w:rsidRPr="000A1BF5">
        <w:rPr>
          <w:rFonts w:ascii="微软雅黑" w:eastAsia="微软雅黑" w:hAnsi="微软雅黑" w:cs="宋体" w:hint="eastAsia"/>
          <w:bCs/>
          <w:szCs w:val="21"/>
        </w:rPr>
        <w:t>上游粮食</w:t>
      </w:r>
      <w:r w:rsidR="0092376B" w:rsidRPr="000A1BF5">
        <w:rPr>
          <w:rFonts w:ascii="微软雅黑" w:eastAsia="微软雅黑" w:hAnsi="微软雅黑" w:cs="宋体"/>
          <w:bCs/>
          <w:szCs w:val="21"/>
        </w:rPr>
        <w:t>供应</w:t>
      </w:r>
      <w:proofErr w:type="gramStart"/>
      <w:r w:rsidR="0092376B" w:rsidRPr="000A1BF5">
        <w:rPr>
          <w:rFonts w:ascii="微软雅黑" w:eastAsia="微软雅黑" w:hAnsi="微软雅黑" w:cs="宋体"/>
          <w:bCs/>
          <w:szCs w:val="21"/>
        </w:rPr>
        <w:t>商资金</w:t>
      </w:r>
      <w:proofErr w:type="gramEnd"/>
      <w:r w:rsidR="00DC3940" w:rsidRPr="000A1BF5">
        <w:rPr>
          <w:rFonts w:ascii="微软雅黑" w:eastAsia="微软雅黑" w:hAnsi="微软雅黑" w:cs="宋体" w:hint="eastAsia"/>
          <w:bCs/>
          <w:szCs w:val="21"/>
        </w:rPr>
        <w:t>回款较慢</w:t>
      </w:r>
      <w:r w:rsidR="00E25153" w:rsidRPr="000A1BF5">
        <w:rPr>
          <w:rFonts w:ascii="微软雅黑" w:eastAsia="微软雅黑" w:hAnsi="微软雅黑" w:cs="宋体" w:hint="eastAsia"/>
          <w:bCs/>
          <w:szCs w:val="21"/>
        </w:rPr>
        <w:t>，对</w:t>
      </w:r>
      <w:r w:rsidR="00E72151" w:rsidRPr="000A1BF5">
        <w:rPr>
          <w:rFonts w:ascii="微软雅黑" w:eastAsia="微软雅黑" w:hAnsi="微软雅黑" w:cs="宋体" w:hint="eastAsia"/>
          <w:bCs/>
          <w:szCs w:val="21"/>
        </w:rPr>
        <w:t>企业</w:t>
      </w:r>
      <w:r w:rsidR="00E25153" w:rsidRPr="000A1BF5">
        <w:rPr>
          <w:rFonts w:ascii="微软雅黑" w:eastAsia="微软雅黑" w:hAnsi="微软雅黑" w:cs="宋体" w:hint="eastAsia"/>
          <w:bCs/>
          <w:szCs w:val="21"/>
        </w:rPr>
        <w:t>经营造成</w:t>
      </w:r>
      <w:r w:rsidR="00DC3940" w:rsidRPr="000A1BF5">
        <w:rPr>
          <w:rFonts w:ascii="微软雅黑" w:eastAsia="微软雅黑" w:hAnsi="微软雅黑" w:cs="宋体" w:hint="eastAsia"/>
          <w:bCs/>
          <w:szCs w:val="21"/>
        </w:rPr>
        <w:t>一定</w:t>
      </w:r>
      <w:r w:rsidR="008B5FF8" w:rsidRPr="000A1BF5">
        <w:rPr>
          <w:rFonts w:ascii="微软雅黑" w:eastAsia="微软雅黑" w:hAnsi="微软雅黑" w:cs="宋体" w:hint="eastAsia"/>
          <w:bCs/>
          <w:szCs w:val="21"/>
        </w:rPr>
        <w:t>压力。</w:t>
      </w:r>
      <w:r w:rsidRPr="000A1BF5">
        <w:rPr>
          <w:rFonts w:ascii="微软雅黑" w:eastAsia="微软雅黑" w:hAnsi="微软雅黑" w:cs="宋体" w:hint="eastAsia"/>
          <w:bCs/>
          <w:szCs w:val="21"/>
        </w:rPr>
        <w:t>然而，在黑龙江，却有一家核心企业，用供应</w:t>
      </w:r>
      <w:proofErr w:type="gramStart"/>
      <w:r w:rsidRPr="000A1BF5">
        <w:rPr>
          <w:rFonts w:ascii="微软雅黑" w:eastAsia="微软雅黑" w:hAnsi="微软雅黑" w:cs="宋体" w:hint="eastAsia"/>
          <w:bCs/>
          <w:szCs w:val="21"/>
        </w:rPr>
        <w:t>链金融</w:t>
      </w:r>
      <w:proofErr w:type="gramEnd"/>
      <w:r w:rsidRPr="000A1BF5">
        <w:rPr>
          <w:rFonts w:ascii="微软雅黑" w:eastAsia="微软雅黑" w:hAnsi="微软雅黑" w:cs="宋体" w:hint="eastAsia"/>
          <w:bCs/>
          <w:szCs w:val="21"/>
        </w:rPr>
        <w:t>的创新手段，不仅解决了自身在集中采购时的资金压力，还帮助上游的粮食供应商实现了</w:t>
      </w:r>
      <w:r w:rsidR="00DC3940" w:rsidRPr="000A1BF5">
        <w:rPr>
          <w:rFonts w:ascii="微软雅黑" w:eastAsia="微软雅黑" w:hAnsi="微软雅黑" w:cs="宋体" w:hint="eastAsia"/>
          <w:bCs/>
          <w:szCs w:val="21"/>
        </w:rPr>
        <w:t>资金快速回笼</w:t>
      </w:r>
      <w:r w:rsidR="008B5FF8" w:rsidRPr="000A1BF5">
        <w:rPr>
          <w:rFonts w:ascii="微软雅黑" w:eastAsia="微软雅黑" w:hAnsi="微软雅黑" w:cs="宋体" w:hint="eastAsia"/>
          <w:bCs/>
          <w:szCs w:val="21"/>
        </w:rPr>
        <w:t>。</w:t>
      </w:r>
    </w:p>
    <w:p w:rsidR="009E5A2A" w:rsidRPr="000A1BF5" w:rsidRDefault="007678BE" w:rsidP="000A1BF5">
      <w:pPr>
        <w:spacing w:line="360" w:lineRule="auto"/>
        <w:ind w:firstLineChars="200" w:firstLine="420"/>
        <w:rPr>
          <w:rFonts w:ascii="微软雅黑" w:eastAsia="微软雅黑" w:hAnsi="微软雅黑" w:cs="宋体"/>
          <w:bCs/>
          <w:szCs w:val="21"/>
        </w:rPr>
      </w:pPr>
      <w:r w:rsidRPr="000A1BF5">
        <w:rPr>
          <w:rFonts w:ascii="微软雅黑" w:eastAsia="微软雅黑" w:hAnsi="微软雅黑" w:cs="宋体" w:hint="eastAsia"/>
          <w:bCs/>
          <w:szCs w:val="21"/>
        </w:rPr>
        <w:t>鸿展集团起步于四川，2016年进入黑龙江，是</w:t>
      </w:r>
      <w:r w:rsidRPr="000A1BF5">
        <w:rPr>
          <w:rFonts w:ascii="微软雅黑" w:eastAsia="微软雅黑" w:hAnsi="微软雅黑" w:cs="宋体"/>
          <w:bCs/>
          <w:szCs w:val="21"/>
        </w:rPr>
        <w:t>齐齐哈尔市招商引资重点企业</w:t>
      </w:r>
      <w:r w:rsidRPr="000A1BF5">
        <w:rPr>
          <w:rFonts w:ascii="微软雅黑" w:eastAsia="微软雅黑" w:hAnsi="微软雅黑" w:cs="宋体" w:hint="eastAsia"/>
          <w:bCs/>
          <w:szCs w:val="21"/>
        </w:rPr>
        <w:t>。集团投资100亿元，开工建设了5个集食用酒精、无水酒精、药用乙醇、变性燃料乙醇和DDGS饲料生产于一体的大型玉米深加工工厂。目前年加工玉米600万吨，生产优质酒精产品200万吨，DDGS高蛋白饲料180万吨，在全国酒精生产企业中规模位居第一。</w:t>
      </w:r>
    </w:p>
    <w:p w:rsidR="005D3DD8" w:rsidRPr="000A1BF5" w:rsidRDefault="00AA515B" w:rsidP="000A1BF5">
      <w:pPr>
        <w:spacing w:line="360" w:lineRule="auto"/>
        <w:ind w:firstLineChars="200" w:firstLine="420"/>
        <w:jc w:val="center"/>
        <w:rPr>
          <w:rFonts w:ascii="微软雅黑" w:eastAsia="微软雅黑" w:hAnsi="微软雅黑" w:cs="宋体"/>
          <w:bCs/>
          <w:szCs w:val="21"/>
        </w:rPr>
      </w:pPr>
      <w:r w:rsidRPr="000A1BF5">
        <w:rPr>
          <w:rFonts w:ascii="微软雅黑" w:eastAsia="微软雅黑" w:hAnsi="微软雅黑" w:cs="宋体"/>
          <w:bCs/>
          <w:noProof/>
          <w:szCs w:val="21"/>
        </w:rPr>
        <w:drawing>
          <wp:inline distT="0" distB="0" distL="0" distR="0">
            <wp:extent cx="4957130" cy="3314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13" cy="331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BF5">
        <w:rPr>
          <w:rFonts w:ascii="微软雅黑" w:eastAsia="微软雅黑" w:hAnsi="微软雅黑" w:cs="宋体" w:hint="eastAsia"/>
          <w:bCs/>
          <w:szCs w:val="21"/>
        </w:rPr>
        <w:t xml:space="preserve"> </w:t>
      </w:r>
      <w:r w:rsidR="000A1BF5">
        <w:rPr>
          <w:rFonts w:ascii="微软雅黑" w:eastAsia="微软雅黑" w:hAnsi="微软雅黑" w:cs="宋体"/>
          <w:bCs/>
          <w:szCs w:val="21"/>
        </w:rPr>
        <w:t xml:space="preserve">      </w:t>
      </w:r>
      <w:r w:rsidR="00E601AB" w:rsidRPr="000A1BF5">
        <w:rPr>
          <w:rFonts w:ascii="微软雅黑" w:eastAsia="微软雅黑" w:hAnsi="微软雅黑" w:cs="宋体" w:hint="eastAsia"/>
          <w:bCs/>
          <w:szCs w:val="21"/>
        </w:rPr>
        <w:t>作为</w:t>
      </w:r>
      <w:r w:rsidR="00F11037" w:rsidRPr="000A1BF5">
        <w:rPr>
          <w:rFonts w:ascii="微软雅黑" w:eastAsia="微软雅黑" w:hAnsi="微软雅黑" w:cs="宋体" w:hint="eastAsia"/>
          <w:bCs/>
          <w:szCs w:val="21"/>
        </w:rPr>
        <w:t>当地</w:t>
      </w:r>
      <w:r w:rsidR="00251F73" w:rsidRPr="000A1BF5">
        <w:rPr>
          <w:rFonts w:ascii="微软雅黑" w:eastAsia="微软雅黑" w:hAnsi="微软雅黑" w:cs="宋体" w:hint="eastAsia"/>
          <w:bCs/>
          <w:szCs w:val="21"/>
        </w:rPr>
        <w:t>玉米原材料的采购大户，除通过</w:t>
      </w:r>
      <w:r w:rsidR="005D3DD8" w:rsidRPr="000A1BF5">
        <w:rPr>
          <w:rFonts w:ascii="微软雅黑" w:eastAsia="微软雅黑" w:hAnsi="微软雅黑" w:cs="宋体" w:hint="eastAsia"/>
          <w:bCs/>
          <w:szCs w:val="21"/>
        </w:rPr>
        <w:t>国家粮食交易中心拍卖</w:t>
      </w:r>
      <w:r w:rsidR="00251F73" w:rsidRPr="000A1BF5">
        <w:rPr>
          <w:rFonts w:ascii="微软雅黑" w:eastAsia="微软雅黑" w:hAnsi="微软雅黑" w:cs="宋体" w:hint="eastAsia"/>
          <w:bCs/>
          <w:szCs w:val="21"/>
        </w:rPr>
        <w:t>之外，公司还会</w:t>
      </w:r>
      <w:r w:rsidR="00F11037" w:rsidRPr="000A1BF5">
        <w:rPr>
          <w:rFonts w:ascii="微软雅黑" w:eastAsia="微软雅黑" w:hAnsi="微软雅黑" w:cs="宋体" w:hint="eastAsia"/>
          <w:bCs/>
          <w:szCs w:val="21"/>
        </w:rPr>
        <w:t>在每年</w:t>
      </w:r>
      <w:r w:rsidR="000A1BF5">
        <w:rPr>
          <w:rFonts w:ascii="微软雅黑" w:eastAsia="微软雅黑" w:hAnsi="微软雅黑" w:cs="宋体" w:hint="eastAsia"/>
          <w:bCs/>
          <w:szCs w:val="21"/>
        </w:rPr>
        <w:t>的</w:t>
      </w:r>
      <w:r w:rsidR="00F11037" w:rsidRPr="000A1BF5">
        <w:rPr>
          <w:rFonts w:ascii="微软雅黑" w:eastAsia="微软雅黑" w:hAnsi="微软雅黑" w:cs="宋体" w:hint="eastAsia"/>
          <w:bCs/>
          <w:szCs w:val="21"/>
        </w:rPr>
        <w:t>玉米产季</w:t>
      </w:r>
      <w:r w:rsidR="005D3DD8" w:rsidRPr="000A1BF5">
        <w:rPr>
          <w:rFonts w:ascii="微软雅黑" w:eastAsia="微软雅黑" w:hAnsi="微软雅黑" w:cs="宋体" w:hint="eastAsia"/>
          <w:bCs/>
          <w:szCs w:val="21"/>
        </w:rPr>
        <w:t>向</w:t>
      </w:r>
      <w:r w:rsidR="005458F3" w:rsidRPr="000A1BF5">
        <w:rPr>
          <w:rFonts w:ascii="微软雅黑" w:eastAsia="微软雅黑" w:hAnsi="微软雅黑" w:cs="宋体" w:hint="eastAsia"/>
          <w:bCs/>
          <w:szCs w:val="21"/>
        </w:rPr>
        <w:t>近百家</w:t>
      </w:r>
      <w:r w:rsidR="005D3DD8" w:rsidRPr="000A1BF5">
        <w:rPr>
          <w:rFonts w:ascii="微软雅黑" w:eastAsia="微软雅黑" w:hAnsi="微软雅黑" w:cs="宋体" w:hint="eastAsia"/>
          <w:bCs/>
          <w:szCs w:val="21"/>
        </w:rPr>
        <w:t>上游粮食贸易商进行</w:t>
      </w:r>
      <w:r w:rsidR="00F11037" w:rsidRPr="000A1BF5">
        <w:rPr>
          <w:rFonts w:ascii="微软雅黑" w:eastAsia="微软雅黑" w:hAnsi="微软雅黑" w:cs="宋体" w:hint="eastAsia"/>
          <w:bCs/>
          <w:szCs w:val="21"/>
        </w:rPr>
        <w:t>大量</w:t>
      </w:r>
      <w:r w:rsidR="005D3DD8" w:rsidRPr="000A1BF5">
        <w:rPr>
          <w:rFonts w:ascii="微软雅黑" w:eastAsia="微软雅黑" w:hAnsi="微软雅黑" w:cs="宋体" w:hint="eastAsia"/>
          <w:bCs/>
          <w:szCs w:val="21"/>
        </w:rPr>
        <w:t>采购</w:t>
      </w:r>
      <w:r w:rsidR="00E601AB" w:rsidRPr="000A1BF5">
        <w:rPr>
          <w:rFonts w:ascii="微软雅黑" w:eastAsia="微软雅黑" w:hAnsi="微软雅黑" w:cs="宋体" w:hint="eastAsia"/>
          <w:bCs/>
          <w:szCs w:val="21"/>
        </w:rPr>
        <w:t>，</w:t>
      </w:r>
      <w:r w:rsidR="005458F3" w:rsidRPr="000A1BF5">
        <w:rPr>
          <w:rFonts w:ascii="微软雅黑" w:eastAsia="微软雅黑" w:hAnsi="微软雅黑" w:cs="宋体" w:hint="eastAsia"/>
          <w:bCs/>
          <w:szCs w:val="21"/>
        </w:rPr>
        <w:t>有效</w:t>
      </w:r>
      <w:r w:rsidR="00E601AB" w:rsidRPr="000A1BF5">
        <w:rPr>
          <w:rFonts w:ascii="微软雅黑" w:eastAsia="微软雅黑" w:hAnsi="微软雅黑" w:cs="宋体" w:hint="eastAsia"/>
          <w:bCs/>
          <w:szCs w:val="21"/>
        </w:rPr>
        <w:t>带动了地区产业链的共同发展。</w:t>
      </w:r>
    </w:p>
    <w:p w:rsidR="008B5FF8" w:rsidRPr="000A1BF5" w:rsidRDefault="005D3DD8" w:rsidP="000A1BF5">
      <w:pPr>
        <w:spacing w:line="360" w:lineRule="auto"/>
        <w:ind w:firstLineChars="200" w:firstLine="420"/>
        <w:rPr>
          <w:rFonts w:ascii="微软雅黑" w:eastAsia="微软雅黑" w:hAnsi="微软雅黑" w:cs="宋体"/>
          <w:bCs/>
          <w:szCs w:val="21"/>
        </w:rPr>
      </w:pPr>
      <w:r w:rsidRPr="000A1BF5">
        <w:rPr>
          <w:rFonts w:ascii="微软雅黑" w:eastAsia="微软雅黑" w:hAnsi="微软雅黑" w:cs="宋体" w:hint="eastAsia"/>
          <w:bCs/>
          <w:szCs w:val="21"/>
        </w:rPr>
        <w:t>在东北，玉米是一年一季作物，有着“</w:t>
      </w:r>
      <w:r w:rsidRPr="000A1BF5">
        <w:rPr>
          <w:rFonts w:ascii="微软雅黑" w:eastAsia="微软雅黑" w:hAnsi="微软雅黑" w:cs="宋体"/>
          <w:bCs/>
          <w:szCs w:val="21"/>
        </w:rPr>
        <w:t>季采年销”的特点</w:t>
      </w:r>
      <w:r w:rsidR="008B5FF8" w:rsidRPr="000A1BF5">
        <w:rPr>
          <w:rFonts w:ascii="微软雅黑" w:eastAsia="微软雅黑" w:hAnsi="微软雅黑" w:cs="宋体" w:hint="eastAsia"/>
          <w:bCs/>
          <w:szCs w:val="21"/>
        </w:rPr>
        <w:t>。</w:t>
      </w:r>
      <w:r w:rsidRPr="000A1BF5">
        <w:rPr>
          <w:rFonts w:ascii="微软雅黑" w:eastAsia="微软雅黑" w:hAnsi="微软雅黑" w:cs="宋体"/>
          <w:bCs/>
          <w:szCs w:val="21"/>
        </w:rPr>
        <w:t>也就是</w:t>
      </w:r>
      <w:r w:rsidRPr="000A1BF5">
        <w:rPr>
          <w:rFonts w:ascii="微软雅黑" w:eastAsia="微软雅黑" w:hAnsi="微软雅黑" w:cs="宋体" w:hint="eastAsia"/>
          <w:bCs/>
          <w:szCs w:val="21"/>
        </w:rPr>
        <w:t>说，</w:t>
      </w:r>
      <w:r w:rsidR="00B63ACB" w:rsidRPr="000A1BF5">
        <w:rPr>
          <w:rFonts w:ascii="微软雅黑" w:eastAsia="微软雅黑" w:hAnsi="微软雅黑" w:cs="宋体" w:hint="eastAsia"/>
          <w:bCs/>
          <w:szCs w:val="21"/>
        </w:rPr>
        <w:t>黑龙江</w:t>
      </w:r>
      <w:r w:rsidRPr="000A1BF5">
        <w:rPr>
          <w:rFonts w:ascii="微软雅黑" w:eastAsia="微软雅黑" w:hAnsi="微软雅黑" w:cs="宋体" w:hint="eastAsia"/>
          <w:bCs/>
          <w:szCs w:val="21"/>
        </w:rPr>
        <w:t>鸿展集团需要在</w:t>
      </w:r>
      <w:r w:rsidRPr="000A1BF5">
        <w:rPr>
          <w:rFonts w:ascii="微软雅黑" w:eastAsia="微软雅黑" w:hAnsi="微软雅黑" w:cs="宋体"/>
          <w:bCs/>
          <w:szCs w:val="21"/>
        </w:rPr>
        <w:t>每年</w:t>
      </w:r>
      <w:r w:rsidRPr="000A1BF5">
        <w:rPr>
          <w:rFonts w:ascii="微软雅黑" w:eastAsia="微软雅黑" w:hAnsi="微软雅黑" w:cs="宋体" w:hint="eastAsia"/>
          <w:bCs/>
          <w:szCs w:val="21"/>
        </w:rPr>
        <w:t>玉米成熟季进行</w:t>
      </w:r>
      <w:r w:rsidR="003D5C6B" w:rsidRPr="000A1BF5">
        <w:rPr>
          <w:rFonts w:ascii="微软雅黑" w:eastAsia="微软雅黑" w:hAnsi="微软雅黑" w:cs="宋体" w:hint="eastAsia"/>
          <w:bCs/>
          <w:szCs w:val="21"/>
        </w:rPr>
        <w:t>原材料的</w:t>
      </w:r>
      <w:r w:rsidRPr="000A1BF5">
        <w:rPr>
          <w:rFonts w:ascii="微软雅黑" w:eastAsia="微软雅黑" w:hAnsi="微软雅黑" w:cs="宋体"/>
          <w:bCs/>
          <w:szCs w:val="21"/>
        </w:rPr>
        <w:t>集中采购</w:t>
      </w:r>
      <w:r w:rsidR="008B5FF8" w:rsidRPr="000A1BF5">
        <w:rPr>
          <w:rFonts w:ascii="微软雅黑" w:eastAsia="微软雅黑" w:hAnsi="微软雅黑" w:cs="宋体" w:hint="eastAsia"/>
          <w:bCs/>
          <w:szCs w:val="21"/>
        </w:rPr>
        <w:t>，</w:t>
      </w:r>
      <w:r w:rsidRPr="000A1BF5">
        <w:rPr>
          <w:rFonts w:ascii="微软雅黑" w:eastAsia="微软雅黑" w:hAnsi="微软雅黑" w:cs="宋体" w:hint="eastAsia"/>
          <w:bCs/>
          <w:szCs w:val="21"/>
        </w:rPr>
        <w:t>而</w:t>
      </w:r>
      <w:r w:rsidR="003D5C6B" w:rsidRPr="000A1BF5">
        <w:rPr>
          <w:rFonts w:ascii="微软雅黑" w:eastAsia="微软雅黑" w:hAnsi="微软雅黑" w:cs="宋体" w:hint="eastAsia"/>
          <w:bCs/>
          <w:szCs w:val="21"/>
        </w:rPr>
        <w:t>自身的</w:t>
      </w:r>
      <w:r w:rsidRPr="000A1BF5">
        <w:rPr>
          <w:rFonts w:ascii="微软雅黑" w:eastAsia="微软雅黑" w:hAnsi="微软雅黑" w:cs="宋体" w:hint="eastAsia"/>
          <w:bCs/>
          <w:szCs w:val="21"/>
        </w:rPr>
        <w:t>产品</w:t>
      </w:r>
      <w:r w:rsidR="003D5C6B" w:rsidRPr="000A1BF5">
        <w:rPr>
          <w:rFonts w:ascii="微软雅黑" w:eastAsia="微软雅黑" w:hAnsi="微软雅黑" w:cs="宋体" w:hint="eastAsia"/>
          <w:bCs/>
          <w:szCs w:val="21"/>
        </w:rPr>
        <w:t>加工和</w:t>
      </w:r>
      <w:r w:rsidRPr="000A1BF5">
        <w:rPr>
          <w:rFonts w:ascii="微软雅黑" w:eastAsia="微软雅黑" w:hAnsi="微软雅黑" w:cs="宋体"/>
          <w:bCs/>
          <w:szCs w:val="21"/>
        </w:rPr>
        <w:t>销售则</w:t>
      </w:r>
      <w:r w:rsidR="008B5FF8" w:rsidRPr="000A1BF5">
        <w:rPr>
          <w:rFonts w:ascii="微软雅黑" w:eastAsia="微软雅黑" w:hAnsi="微软雅黑" w:cs="宋体" w:hint="eastAsia"/>
          <w:bCs/>
          <w:szCs w:val="21"/>
        </w:rPr>
        <w:t>分散在</w:t>
      </w:r>
      <w:r w:rsidRPr="000A1BF5">
        <w:rPr>
          <w:rFonts w:ascii="微软雅黑" w:eastAsia="微软雅黑" w:hAnsi="微软雅黑" w:cs="宋体"/>
          <w:bCs/>
          <w:szCs w:val="21"/>
        </w:rPr>
        <w:t>全年</w:t>
      </w:r>
      <w:r w:rsidRPr="000A1BF5">
        <w:rPr>
          <w:rFonts w:ascii="微软雅黑" w:eastAsia="微软雅黑" w:hAnsi="微软雅黑" w:cs="宋体" w:hint="eastAsia"/>
          <w:bCs/>
          <w:szCs w:val="21"/>
        </w:rPr>
        <w:t>进</w:t>
      </w:r>
      <w:r w:rsidRPr="000A1BF5">
        <w:rPr>
          <w:rFonts w:ascii="微软雅黑" w:eastAsia="微软雅黑" w:hAnsi="微软雅黑" w:cs="宋体" w:hint="eastAsia"/>
          <w:bCs/>
          <w:szCs w:val="21"/>
        </w:rPr>
        <w:lastRenderedPageBreak/>
        <w:t>行</w:t>
      </w:r>
      <w:r w:rsidRPr="000A1BF5">
        <w:rPr>
          <w:rFonts w:ascii="微软雅黑" w:eastAsia="微软雅黑" w:hAnsi="微软雅黑" w:cs="宋体"/>
          <w:bCs/>
          <w:szCs w:val="21"/>
        </w:rPr>
        <w:t>。</w:t>
      </w:r>
      <w:r w:rsidRPr="000A1BF5">
        <w:rPr>
          <w:rFonts w:ascii="微软雅黑" w:eastAsia="微软雅黑" w:hAnsi="微软雅黑" w:cs="宋体" w:hint="eastAsia"/>
          <w:bCs/>
          <w:szCs w:val="21"/>
        </w:rPr>
        <w:t>因此，</w:t>
      </w:r>
      <w:r w:rsidR="008B5FF8" w:rsidRPr="000A1BF5">
        <w:rPr>
          <w:rFonts w:ascii="微软雅黑" w:eastAsia="微软雅黑" w:hAnsi="微软雅黑" w:cs="宋体" w:hint="eastAsia"/>
          <w:bCs/>
          <w:szCs w:val="21"/>
        </w:rPr>
        <w:t>每年的</w:t>
      </w:r>
      <w:r w:rsidRPr="000A1BF5">
        <w:rPr>
          <w:rFonts w:ascii="微软雅黑" w:eastAsia="微软雅黑" w:hAnsi="微软雅黑" w:cs="宋体" w:hint="eastAsia"/>
          <w:bCs/>
          <w:szCs w:val="21"/>
        </w:rPr>
        <w:t>采购季</w:t>
      </w:r>
      <w:r w:rsidR="008B5FF8" w:rsidRPr="000A1BF5">
        <w:rPr>
          <w:rFonts w:ascii="微软雅黑" w:eastAsia="微软雅黑" w:hAnsi="微软雅黑" w:cs="宋体" w:hint="eastAsia"/>
          <w:bCs/>
          <w:szCs w:val="21"/>
        </w:rPr>
        <w:t>，</w:t>
      </w:r>
      <w:r w:rsidR="00B63ACB" w:rsidRPr="000A1BF5">
        <w:rPr>
          <w:rFonts w:ascii="微软雅黑" w:eastAsia="微软雅黑" w:hAnsi="微软雅黑" w:cs="宋体" w:hint="eastAsia"/>
          <w:bCs/>
          <w:szCs w:val="21"/>
        </w:rPr>
        <w:t>黑龙江</w:t>
      </w:r>
      <w:r w:rsidR="008B5FF8" w:rsidRPr="000A1BF5">
        <w:rPr>
          <w:rFonts w:ascii="微软雅黑" w:eastAsia="微软雅黑" w:hAnsi="微软雅黑" w:cs="宋体" w:hint="eastAsia"/>
          <w:bCs/>
          <w:szCs w:val="21"/>
        </w:rPr>
        <w:t>鸿展集团</w:t>
      </w:r>
      <w:r w:rsidR="003D5C6B" w:rsidRPr="000A1BF5">
        <w:rPr>
          <w:rFonts w:ascii="微软雅黑" w:eastAsia="微软雅黑" w:hAnsi="微软雅黑" w:cs="宋体" w:hint="eastAsia"/>
          <w:bCs/>
          <w:szCs w:val="21"/>
        </w:rPr>
        <w:t>都</w:t>
      </w:r>
      <w:r w:rsidR="008B5FF8" w:rsidRPr="000A1BF5">
        <w:rPr>
          <w:rFonts w:ascii="微软雅黑" w:eastAsia="微软雅黑" w:hAnsi="微软雅黑" w:cs="宋体" w:hint="eastAsia"/>
          <w:bCs/>
          <w:szCs w:val="21"/>
        </w:rPr>
        <w:t>会</w:t>
      </w:r>
      <w:r w:rsidR="003D5C6B" w:rsidRPr="000A1BF5">
        <w:rPr>
          <w:rFonts w:ascii="微软雅黑" w:eastAsia="微软雅黑" w:hAnsi="微软雅黑" w:cs="宋体" w:hint="eastAsia"/>
          <w:bCs/>
          <w:szCs w:val="21"/>
        </w:rPr>
        <w:t>面临</w:t>
      </w:r>
      <w:r w:rsidRPr="000A1BF5">
        <w:rPr>
          <w:rFonts w:ascii="微软雅黑" w:eastAsia="微软雅黑" w:hAnsi="微软雅黑" w:cs="宋体" w:hint="eastAsia"/>
          <w:bCs/>
          <w:szCs w:val="21"/>
        </w:rPr>
        <w:t>资金</w:t>
      </w:r>
      <w:r w:rsidR="008B5FF8" w:rsidRPr="000A1BF5">
        <w:rPr>
          <w:rFonts w:ascii="微软雅黑" w:eastAsia="微软雅黑" w:hAnsi="微软雅黑" w:cs="宋体" w:hint="eastAsia"/>
          <w:bCs/>
          <w:szCs w:val="21"/>
        </w:rPr>
        <w:t>需求集中的压力，</w:t>
      </w:r>
      <w:r w:rsidR="003D5C6B" w:rsidRPr="000A1BF5">
        <w:rPr>
          <w:rFonts w:ascii="微软雅黑" w:eastAsia="微软雅黑" w:hAnsi="微软雅黑" w:cs="宋体" w:hint="eastAsia"/>
          <w:bCs/>
          <w:szCs w:val="21"/>
        </w:rPr>
        <w:t>并产生大量的应付账款，</w:t>
      </w:r>
      <w:r w:rsidR="00E601AB" w:rsidRPr="000A1BF5">
        <w:rPr>
          <w:rFonts w:ascii="微软雅黑" w:eastAsia="微软雅黑" w:hAnsi="微软雅黑" w:cs="宋体" w:hint="eastAsia"/>
          <w:bCs/>
          <w:szCs w:val="21"/>
        </w:rPr>
        <w:t>而</w:t>
      </w:r>
      <w:r w:rsidR="008B5FF8" w:rsidRPr="000A1BF5">
        <w:rPr>
          <w:rFonts w:ascii="微软雅黑" w:eastAsia="微软雅黑" w:hAnsi="微软雅黑" w:cs="宋体"/>
          <w:bCs/>
          <w:szCs w:val="21"/>
        </w:rPr>
        <w:t>上游</w:t>
      </w:r>
      <w:r w:rsidR="003D5C6B" w:rsidRPr="000A1BF5">
        <w:rPr>
          <w:rFonts w:ascii="微软雅黑" w:eastAsia="微软雅黑" w:hAnsi="微软雅黑" w:cs="宋体" w:hint="eastAsia"/>
          <w:bCs/>
          <w:szCs w:val="21"/>
        </w:rPr>
        <w:t>粮食供应商</w:t>
      </w:r>
      <w:r w:rsidR="008B5FF8" w:rsidRPr="000A1BF5">
        <w:rPr>
          <w:rFonts w:ascii="微软雅黑" w:eastAsia="微软雅黑" w:hAnsi="微软雅黑" w:cs="宋体" w:hint="eastAsia"/>
          <w:bCs/>
          <w:szCs w:val="21"/>
        </w:rPr>
        <w:t>也会</w:t>
      </w:r>
      <w:r w:rsidR="003D5C6B" w:rsidRPr="000A1BF5">
        <w:rPr>
          <w:rFonts w:ascii="微软雅黑" w:eastAsia="微软雅黑" w:hAnsi="微软雅黑" w:cs="宋体" w:hint="eastAsia"/>
          <w:bCs/>
          <w:szCs w:val="21"/>
        </w:rPr>
        <w:t>受到应收账款</w:t>
      </w:r>
      <w:r w:rsidR="008B5FF8" w:rsidRPr="000A1BF5">
        <w:rPr>
          <w:rFonts w:ascii="微软雅黑" w:eastAsia="微软雅黑" w:hAnsi="微软雅黑" w:cs="宋体" w:hint="eastAsia"/>
          <w:bCs/>
          <w:szCs w:val="21"/>
        </w:rPr>
        <w:t>资金回笼慢的困扰</w:t>
      </w:r>
      <w:r w:rsidRPr="000A1BF5">
        <w:rPr>
          <w:rFonts w:ascii="微软雅黑" w:eastAsia="微软雅黑" w:hAnsi="微软雅黑" w:cs="宋体"/>
          <w:bCs/>
          <w:szCs w:val="21"/>
        </w:rPr>
        <w:t>。</w:t>
      </w:r>
    </w:p>
    <w:p w:rsidR="009E5A2A" w:rsidRPr="000A1BF5" w:rsidRDefault="005536E2" w:rsidP="000A1BF5">
      <w:pPr>
        <w:spacing w:line="360" w:lineRule="auto"/>
        <w:ind w:firstLineChars="200" w:firstLine="420"/>
        <w:rPr>
          <w:rFonts w:ascii="微软雅黑" w:eastAsia="微软雅黑" w:hAnsi="微软雅黑" w:cs="宋体"/>
          <w:bCs/>
          <w:szCs w:val="21"/>
        </w:rPr>
      </w:pPr>
      <w:bookmarkStart w:id="0" w:name="_GoBack"/>
      <w:r w:rsidRPr="000A1BF5"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4814683" cy="321945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256" cy="322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3D5C6B" w:rsidRPr="000A1BF5">
        <w:rPr>
          <w:rFonts w:ascii="微软雅黑" w:eastAsia="微软雅黑" w:hAnsi="微软雅黑" w:cs="宋体" w:hint="eastAsia"/>
          <w:bCs/>
          <w:szCs w:val="21"/>
        </w:rPr>
        <w:t>京东科技旗下京东企业金融提供的</w:t>
      </w:r>
      <w:r w:rsidR="001E1273" w:rsidRPr="000A1BF5">
        <w:rPr>
          <w:rFonts w:ascii="微软雅黑" w:eastAsia="微软雅黑" w:hAnsi="微软雅黑" w:cs="宋体" w:hint="eastAsia"/>
          <w:bCs/>
          <w:szCs w:val="21"/>
        </w:rPr>
        <w:t>应收账款融资</w:t>
      </w:r>
      <w:r w:rsidR="003D5C6B" w:rsidRPr="000A1BF5">
        <w:rPr>
          <w:rFonts w:ascii="微软雅黑" w:eastAsia="微软雅黑" w:hAnsi="微软雅黑" w:cs="宋体" w:hint="eastAsia"/>
          <w:bCs/>
          <w:szCs w:val="21"/>
        </w:rPr>
        <w:t>，为打破这个两难的局面提供了一条新路径</w:t>
      </w:r>
      <w:r w:rsidR="0092376B" w:rsidRPr="000A1BF5">
        <w:rPr>
          <w:rFonts w:ascii="微软雅黑" w:eastAsia="微软雅黑" w:hAnsi="微软雅黑" w:cs="宋体" w:hint="eastAsia"/>
          <w:bCs/>
          <w:szCs w:val="21"/>
        </w:rPr>
        <w:t>：</w:t>
      </w:r>
      <w:r w:rsidR="005458F3" w:rsidRPr="000A1BF5">
        <w:rPr>
          <w:rFonts w:ascii="微软雅黑" w:eastAsia="微软雅黑" w:hAnsi="微软雅黑" w:cs="宋体" w:hint="eastAsia"/>
          <w:bCs/>
          <w:szCs w:val="21"/>
        </w:rPr>
        <w:t>通过</w:t>
      </w:r>
      <w:r w:rsidR="00B63ACB" w:rsidRPr="000A1BF5">
        <w:rPr>
          <w:rFonts w:ascii="微软雅黑" w:eastAsia="微软雅黑" w:hAnsi="微软雅黑" w:cs="宋体" w:hint="eastAsia"/>
          <w:bCs/>
          <w:szCs w:val="21"/>
        </w:rPr>
        <w:t>黑龙江</w:t>
      </w:r>
      <w:r w:rsidR="005458F3" w:rsidRPr="000A1BF5">
        <w:rPr>
          <w:rFonts w:ascii="微软雅黑" w:eastAsia="微软雅黑" w:hAnsi="微软雅黑" w:cs="宋体" w:hint="eastAsia"/>
          <w:bCs/>
          <w:szCs w:val="21"/>
        </w:rPr>
        <w:t>鸿展集团与</w:t>
      </w:r>
      <w:r w:rsidR="005D3DD8" w:rsidRPr="000A1BF5">
        <w:rPr>
          <w:rFonts w:ascii="微软雅黑" w:eastAsia="微软雅黑" w:hAnsi="微软雅黑" w:cs="宋体" w:hint="eastAsia"/>
          <w:bCs/>
          <w:szCs w:val="21"/>
        </w:rPr>
        <w:t>京东科技合作</w:t>
      </w:r>
      <w:r w:rsidR="005458F3" w:rsidRPr="000A1BF5">
        <w:rPr>
          <w:rFonts w:ascii="微软雅黑" w:eastAsia="微软雅黑" w:hAnsi="微软雅黑" w:cs="宋体" w:hint="eastAsia"/>
          <w:bCs/>
          <w:szCs w:val="21"/>
        </w:rPr>
        <w:t>应收账款</w:t>
      </w:r>
      <w:r w:rsidR="00DC3940" w:rsidRPr="000A1BF5">
        <w:rPr>
          <w:rFonts w:ascii="微软雅黑" w:eastAsia="微软雅黑" w:hAnsi="微软雅黑" w:cs="宋体" w:hint="eastAsia"/>
          <w:bCs/>
          <w:szCs w:val="21"/>
        </w:rPr>
        <w:t>融资</w:t>
      </w:r>
      <w:r w:rsidR="005D3DD8" w:rsidRPr="000A1BF5">
        <w:rPr>
          <w:rFonts w:ascii="微软雅黑" w:eastAsia="微软雅黑" w:hAnsi="微软雅黑" w:cs="宋体" w:hint="eastAsia"/>
          <w:bCs/>
          <w:szCs w:val="21"/>
        </w:rPr>
        <w:t>，</w:t>
      </w:r>
      <w:r w:rsidR="00DC3940" w:rsidRPr="000A1BF5">
        <w:rPr>
          <w:rFonts w:ascii="微软雅黑" w:eastAsia="微软雅黑" w:hAnsi="微软雅黑" w:cs="宋体" w:hint="eastAsia"/>
          <w:bCs/>
          <w:szCs w:val="21"/>
        </w:rPr>
        <w:t>京东科技提供</w:t>
      </w:r>
      <w:r w:rsidR="00955DBA" w:rsidRPr="000A1BF5">
        <w:rPr>
          <w:rFonts w:ascii="微软雅黑" w:eastAsia="微软雅黑" w:hAnsi="微软雅黑" w:cs="宋体" w:hint="eastAsia"/>
          <w:bCs/>
          <w:szCs w:val="21"/>
        </w:rPr>
        <w:t>48</w:t>
      </w:r>
      <w:r w:rsidR="00DC3940" w:rsidRPr="000A1BF5">
        <w:rPr>
          <w:rFonts w:ascii="微软雅黑" w:eastAsia="微软雅黑" w:hAnsi="微软雅黑" w:cs="宋体" w:hint="eastAsia"/>
          <w:bCs/>
          <w:szCs w:val="21"/>
        </w:rPr>
        <w:t>00万元的无抵押融资额度</w:t>
      </w:r>
      <w:r w:rsidR="005D3DD8" w:rsidRPr="000A1BF5">
        <w:rPr>
          <w:rFonts w:ascii="微软雅黑" w:eastAsia="微软雅黑" w:hAnsi="微软雅黑" w:cs="宋体" w:hint="eastAsia"/>
          <w:bCs/>
          <w:szCs w:val="21"/>
        </w:rPr>
        <w:t>，</w:t>
      </w:r>
      <w:proofErr w:type="gramStart"/>
      <w:r w:rsidR="00DC3940" w:rsidRPr="000A1BF5">
        <w:rPr>
          <w:rFonts w:ascii="微软雅黑" w:eastAsia="微软雅黑" w:hAnsi="微软雅黑" w:cs="宋体" w:hint="eastAsia"/>
          <w:bCs/>
          <w:szCs w:val="21"/>
        </w:rPr>
        <w:t>供应商凭与</w:t>
      </w:r>
      <w:proofErr w:type="gramEnd"/>
      <w:r w:rsidR="00B63ACB" w:rsidRPr="000A1BF5">
        <w:rPr>
          <w:rFonts w:ascii="微软雅黑" w:eastAsia="微软雅黑" w:hAnsi="微软雅黑" w:cs="宋体" w:hint="eastAsia"/>
          <w:bCs/>
          <w:szCs w:val="21"/>
        </w:rPr>
        <w:t>黑龙江</w:t>
      </w:r>
      <w:r w:rsidR="00DC3940" w:rsidRPr="000A1BF5">
        <w:rPr>
          <w:rFonts w:ascii="微软雅黑" w:eastAsia="微软雅黑" w:hAnsi="微软雅黑" w:cs="宋体" w:hint="eastAsia"/>
          <w:bCs/>
          <w:szCs w:val="21"/>
        </w:rPr>
        <w:t>鸿展集团的贸易合作信息即可申请使用，</w:t>
      </w:r>
      <w:r w:rsidR="005D3DD8" w:rsidRPr="000A1BF5">
        <w:rPr>
          <w:rFonts w:ascii="微软雅黑" w:eastAsia="微软雅黑" w:hAnsi="微软雅黑" w:cs="宋体" w:hint="eastAsia"/>
          <w:bCs/>
          <w:szCs w:val="21"/>
        </w:rPr>
        <w:t>授信期限</w:t>
      </w:r>
      <w:r w:rsidR="005D3DD8" w:rsidRPr="000A1BF5">
        <w:rPr>
          <w:rFonts w:ascii="微软雅黑" w:eastAsia="微软雅黑" w:hAnsi="微软雅黑" w:cs="宋体"/>
          <w:bCs/>
          <w:szCs w:val="21"/>
        </w:rPr>
        <w:t>12个月，单笔期限6个月</w:t>
      </w:r>
      <w:r w:rsidR="003D5C6B" w:rsidRPr="000A1BF5">
        <w:rPr>
          <w:rFonts w:ascii="微软雅黑" w:eastAsia="微软雅黑" w:hAnsi="微软雅黑" w:cs="宋体" w:hint="eastAsia"/>
          <w:bCs/>
          <w:szCs w:val="21"/>
        </w:rPr>
        <w:t>，支持随借随还</w:t>
      </w:r>
      <w:r w:rsidR="005D3DD8" w:rsidRPr="000A1BF5">
        <w:rPr>
          <w:rFonts w:ascii="微软雅黑" w:eastAsia="微软雅黑" w:hAnsi="微软雅黑" w:cs="宋体"/>
          <w:bCs/>
          <w:szCs w:val="21"/>
        </w:rPr>
        <w:t>。</w:t>
      </w:r>
    </w:p>
    <w:p w:rsidR="005D3DD8" w:rsidRPr="000A1BF5" w:rsidRDefault="00B63ACB" w:rsidP="000A1BF5">
      <w:pPr>
        <w:spacing w:line="360" w:lineRule="auto"/>
        <w:ind w:firstLineChars="200" w:firstLine="420"/>
        <w:rPr>
          <w:rFonts w:ascii="微软雅黑" w:eastAsia="微软雅黑" w:hAnsi="微软雅黑" w:cs="宋体"/>
          <w:bCs/>
          <w:szCs w:val="21"/>
        </w:rPr>
      </w:pPr>
      <w:r w:rsidRPr="000A1BF5">
        <w:rPr>
          <w:rFonts w:ascii="微软雅黑" w:eastAsia="微软雅黑" w:hAnsi="微软雅黑" w:cs="宋体" w:hint="eastAsia"/>
          <w:bCs/>
          <w:szCs w:val="21"/>
        </w:rPr>
        <w:t>黑龙江</w:t>
      </w:r>
      <w:r w:rsidR="00F76C42" w:rsidRPr="000A1BF5">
        <w:rPr>
          <w:rFonts w:ascii="微软雅黑" w:eastAsia="微软雅黑" w:hAnsi="微软雅黑" w:cs="宋体" w:hint="eastAsia"/>
          <w:bCs/>
          <w:szCs w:val="21"/>
        </w:rPr>
        <w:t>鸿展集团相关负责人表示：“我们和京东企业金融</w:t>
      </w:r>
      <w:r w:rsidR="005D3DD8" w:rsidRPr="000A1BF5">
        <w:rPr>
          <w:rFonts w:ascii="微软雅黑" w:eastAsia="微软雅黑" w:hAnsi="微软雅黑" w:cs="宋体" w:hint="eastAsia"/>
          <w:bCs/>
          <w:szCs w:val="21"/>
        </w:rPr>
        <w:t>合作，以应付账款到期支付作为回款保障，在减轻</w:t>
      </w:r>
      <w:r w:rsidR="0092376B" w:rsidRPr="000A1BF5">
        <w:rPr>
          <w:rFonts w:ascii="微软雅黑" w:eastAsia="微软雅黑" w:hAnsi="微软雅黑" w:cs="宋体" w:hint="eastAsia"/>
          <w:bCs/>
          <w:szCs w:val="21"/>
        </w:rPr>
        <w:t>我们</w:t>
      </w:r>
      <w:r w:rsidR="005D3DD8" w:rsidRPr="000A1BF5">
        <w:rPr>
          <w:rFonts w:ascii="微软雅黑" w:eastAsia="微软雅黑" w:hAnsi="微软雅黑" w:cs="宋体" w:hint="eastAsia"/>
          <w:bCs/>
          <w:szCs w:val="21"/>
        </w:rPr>
        <w:t>集中采购资金压力的同时，也</w:t>
      </w:r>
      <w:r w:rsidR="008B5FF8" w:rsidRPr="000A1BF5">
        <w:rPr>
          <w:rFonts w:ascii="微软雅黑" w:eastAsia="微软雅黑" w:hAnsi="微软雅黑" w:cs="宋体" w:hint="eastAsia"/>
          <w:bCs/>
          <w:szCs w:val="21"/>
        </w:rPr>
        <w:t>能够为</w:t>
      </w:r>
      <w:r w:rsidR="005D3DD8" w:rsidRPr="000A1BF5">
        <w:rPr>
          <w:rFonts w:ascii="微软雅黑" w:eastAsia="微软雅黑" w:hAnsi="微软雅黑" w:cs="宋体" w:hint="eastAsia"/>
          <w:bCs/>
          <w:szCs w:val="21"/>
        </w:rPr>
        <w:t>上游的粮食贸易商和农户</w:t>
      </w:r>
      <w:r w:rsidR="008B5FF8" w:rsidRPr="000A1BF5">
        <w:rPr>
          <w:rFonts w:ascii="微软雅黑" w:eastAsia="微软雅黑" w:hAnsi="微软雅黑" w:cs="宋体" w:hint="eastAsia"/>
          <w:bCs/>
          <w:szCs w:val="21"/>
        </w:rPr>
        <w:t>缩短</w:t>
      </w:r>
      <w:r w:rsidR="005D3DD8" w:rsidRPr="000A1BF5">
        <w:rPr>
          <w:rFonts w:ascii="微软雅黑" w:eastAsia="微软雅黑" w:hAnsi="微软雅黑" w:cs="宋体" w:hint="eastAsia"/>
          <w:bCs/>
          <w:szCs w:val="21"/>
        </w:rPr>
        <w:t>账期，帮他们快速回款，实现可持续经营</w:t>
      </w:r>
      <w:r w:rsidR="008B5FF8" w:rsidRPr="000A1BF5">
        <w:rPr>
          <w:rFonts w:ascii="微软雅黑" w:eastAsia="微软雅黑" w:hAnsi="微软雅黑" w:cs="宋体" w:hint="eastAsia"/>
          <w:bCs/>
          <w:szCs w:val="21"/>
        </w:rPr>
        <w:t>，这也让我们心中的一块大石头落了地</w:t>
      </w:r>
      <w:r w:rsidR="005D3DD8" w:rsidRPr="000A1BF5">
        <w:rPr>
          <w:rFonts w:ascii="微软雅黑" w:eastAsia="微软雅黑" w:hAnsi="微软雅黑" w:cs="宋体" w:hint="eastAsia"/>
          <w:bCs/>
          <w:szCs w:val="21"/>
        </w:rPr>
        <w:t>。”</w:t>
      </w:r>
    </w:p>
    <w:p w:rsidR="00E601AB" w:rsidRPr="000A1BF5" w:rsidRDefault="00B63ACB" w:rsidP="000A1BF5">
      <w:pPr>
        <w:spacing w:line="360" w:lineRule="auto"/>
        <w:ind w:firstLineChars="200" w:firstLine="420"/>
        <w:rPr>
          <w:rFonts w:ascii="微软雅黑" w:eastAsia="微软雅黑" w:hAnsi="微软雅黑" w:cs="宋体"/>
          <w:bCs/>
          <w:szCs w:val="21"/>
        </w:rPr>
      </w:pPr>
      <w:r w:rsidRPr="000A1BF5">
        <w:rPr>
          <w:rFonts w:ascii="微软雅黑" w:eastAsia="微软雅黑" w:hAnsi="微软雅黑" w:cs="宋体" w:hint="eastAsia"/>
          <w:bCs/>
          <w:szCs w:val="21"/>
        </w:rPr>
        <w:t>黑龙江</w:t>
      </w:r>
      <w:r w:rsidR="00F76C42" w:rsidRPr="000A1BF5">
        <w:rPr>
          <w:rFonts w:ascii="微软雅黑" w:eastAsia="微软雅黑" w:hAnsi="微软雅黑" w:cs="宋体" w:hint="eastAsia"/>
          <w:bCs/>
          <w:szCs w:val="21"/>
        </w:rPr>
        <w:t>鸿展集团与京东科技</w:t>
      </w:r>
      <w:r w:rsidR="002E237B" w:rsidRPr="000A1BF5">
        <w:rPr>
          <w:rFonts w:ascii="微软雅黑" w:eastAsia="微软雅黑" w:hAnsi="微软雅黑" w:cs="宋体" w:hint="eastAsia"/>
          <w:bCs/>
          <w:szCs w:val="21"/>
        </w:rPr>
        <w:t>集团</w:t>
      </w:r>
      <w:r w:rsidR="00E601AB" w:rsidRPr="000A1BF5">
        <w:rPr>
          <w:rFonts w:ascii="微软雅黑" w:eastAsia="微软雅黑" w:hAnsi="微软雅黑" w:cs="宋体" w:hint="eastAsia"/>
          <w:bCs/>
          <w:szCs w:val="21"/>
        </w:rPr>
        <w:t>的合作，主要是看重了京东集团多年来在数智化供应</w:t>
      </w:r>
      <w:proofErr w:type="gramStart"/>
      <w:r w:rsidR="00E601AB" w:rsidRPr="000A1BF5">
        <w:rPr>
          <w:rFonts w:ascii="微软雅黑" w:eastAsia="微软雅黑" w:hAnsi="微软雅黑" w:cs="宋体" w:hint="eastAsia"/>
          <w:bCs/>
          <w:szCs w:val="21"/>
        </w:rPr>
        <w:t>链能力</w:t>
      </w:r>
      <w:proofErr w:type="gramEnd"/>
      <w:r w:rsidR="00E601AB" w:rsidRPr="000A1BF5">
        <w:rPr>
          <w:rFonts w:ascii="微软雅黑" w:eastAsia="微软雅黑" w:hAnsi="微软雅黑" w:cs="宋体" w:hint="eastAsia"/>
          <w:bCs/>
          <w:szCs w:val="21"/>
        </w:rPr>
        <w:t>上的建设，以及在此基础上建立起来的深度的行业洞察。京东科技集团早在2012年便开始布局供应链金融，2013年推出第一款服务于京东供应商的供应</w:t>
      </w:r>
      <w:proofErr w:type="gramStart"/>
      <w:r w:rsidR="00E601AB" w:rsidRPr="000A1BF5">
        <w:rPr>
          <w:rFonts w:ascii="微软雅黑" w:eastAsia="微软雅黑" w:hAnsi="微软雅黑" w:cs="宋体" w:hint="eastAsia"/>
          <w:bCs/>
          <w:szCs w:val="21"/>
        </w:rPr>
        <w:t>链金融</w:t>
      </w:r>
      <w:proofErr w:type="gramEnd"/>
      <w:r w:rsidR="00E601AB" w:rsidRPr="000A1BF5">
        <w:rPr>
          <w:rFonts w:ascii="微软雅黑" w:eastAsia="微软雅黑" w:hAnsi="微软雅黑" w:cs="宋体" w:hint="eastAsia"/>
          <w:bCs/>
          <w:szCs w:val="21"/>
        </w:rPr>
        <w:t>产品“京保贝”，并陆续携手更多核心企业推出基于供应链的采购融资、应收融资、动产融资、融资租赁等多种服务</w:t>
      </w:r>
      <w:r w:rsidR="00E601AB" w:rsidRPr="000A1BF5">
        <w:rPr>
          <w:rFonts w:ascii="微软雅黑" w:eastAsia="微软雅黑" w:hAnsi="微软雅黑" w:cs="宋体"/>
          <w:bCs/>
          <w:szCs w:val="21"/>
        </w:rPr>
        <w:t>。</w:t>
      </w:r>
    </w:p>
    <w:p w:rsidR="00DB7CB7" w:rsidRPr="000A1BF5" w:rsidRDefault="00E601AB" w:rsidP="000A1BF5">
      <w:pPr>
        <w:spacing w:line="360" w:lineRule="auto"/>
        <w:ind w:firstLineChars="200" w:firstLine="420"/>
        <w:rPr>
          <w:rFonts w:ascii="微软雅黑" w:eastAsia="微软雅黑" w:hAnsi="微软雅黑" w:cs="宋体"/>
          <w:bCs/>
          <w:szCs w:val="21"/>
        </w:rPr>
      </w:pPr>
      <w:r w:rsidRPr="000A1BF5">
        <w:rPr>
          <w:rFonts w:ascii="微软雅黑" w:eastAsia="微软雅黑" w:hAnsi="微软雅黑" w:cs="宋体" w:hint="eastAsia"/>
          <w:bCs/>
          <w:szCs w:val="21"/>
        </w:rPr>
        <w:lastRenderedPageBreak/>
        <w:t>2</w:t>
      </w:r>
      <w:r w:rsidRPr="000A1BF5">
        <w:rPr>
          <w:rFonts w:ascii="微软雅黑" w:eastAsia="微软雅黑" w:hAnsi="微软雅黑" w:cs="宋体"/>
          <w:bCs/>
          <w:szCs w:val="21"/>
        </w:rPr>
        <w:t>021</w:t>
      </w:r>
      <w:r w:rsidRPr="000A1BF5">
        <w:rPr>
          <w:rFonts w:ascii="微软雅黑" w:eastAsia="微软雅黑" w:hAnsi="微软雅黑" w:cs="宋体" w:hint="eastAsia"/>
          <w:bCs/>
          <w:szCs w:val="21"/>
        </w:rPr>
        <w:t>年初，</w:t>
      </w:r>
      <w:r w:rsidRPr="000A1BF5">
        <w:rPr>
          <w:rFonts w:ascii="微软雅黑" w:eastAsia="微软雅黑" w:hAnsi="微软雅黑" w:cs="宋体"/>
          <w:bCs/>
          <w:szCs w:val="21"/>
        </w:rPr>
        <w:t>京东</w:t>
      </w:r>
      <w:r w:rsidRPr="000A1BF5">
        <w:rPr>
          <w:rFonts w:ascii="微软雅黑" w:eastAsia="微软雅黑" w:hAnsi="微软雅黑" w:cs="宋体" w:hint="eastAsia"/>
          <w:bCs/>
          <w:szCs w:val="21"/>
        </w:rPr>
        <w:t>科技</w:t>
      </w:r>
      <w:r w:rsidR="002E237B" w:rsidRPr="000A1BF5">
        <w:rPr>
          <w:rFonts w:ascii="微软雅黑" w:eastAsia="微软雅黑" w:hAnsi="微软雅黑" w:cs="宋体" w:hint="eastAsia"/>
          <w:bCs/>
          <w:szCs w:val="21"/>
        </w:rPr>
        <w:t>集团</w:t>
      </w:r>
      <w:r w:rsidRPr="000A1BF5">
        <w:rPr>
          <w:rFonts w:ascii="微软雅黑" w:eastAsia="微软雅黑" w:hAnsi="微软雅黑" w:cs="宋体" w:hint="eastAsia"/>
          <w:bCs/>
          <w:szCs w:val="21"/>
        </w:rPr>
        <w:t>正式开启了“微光行动”，联手各类产业</w:t>
      </w:r>
      <w:proofErr w:type="gramStart"/>
      <w:r w:rsidRPr="000A1BF5">
        <w:rPr>
          <w:rFonts w:ascii="微软雅黑" w:eastAsia="微软雅黑" w:hAnsi="微软雅黑" w:cs="宋体" w:hint="eastAsia"/>
          <w:bCs/>
          <w:szCs w:val="21"/>
        </w:rPr>
        <w:t>链供应</w:t>
      </w:r>
      <w:proofErr w:type="gramEnd"/>
      <w:r w:rsidRPr="000A1BF5">
        <w:rPr>
          <w:rFonts w:ascii="微软雅黑" w:eastAsia="微软雅黑" w:hAnsi="微软雅黑" w:cs="宋体" w:hint="eastAsia"/>
          <w:bCs/>
          <w:szCs w:val="21"/>
        </w:rPr>
        <w:t>链上的核心企业和银行，</w:t>
      </w:r>
      <w:r w:rsidRPr="000A1BF5">
        <w:rPr>
          <w:rFonts w:ascii="微软雅黑" w:eastAsia="微软雅黑" w:hAnsi="微软雅黑" w:cs="宋体"/>
          <w:bCs/>
          <w:szCs w:val="21"/>
        </w:rPr>
        <w:t>共同</w:t>
      </w:r>
      <w:r w:rsidRPr="000A1BF5">
        <w:rPr>
          <w:rFonts w:ascii="微软雅黑" w:eastAsia="微软雅黑" w:hAnsi="微软雅黑" w:cs="宋体" w:hint="eastAsia"/>
          <w:bCs/>
          <w:szCs w:val="21"/>
        </w:rPr>
        <w:t>为上下游中小微商户提供匹配性高、操作成本低以及成本低的“一高两低”数字普惠金融服务</w:t>
      </w:r>
      <w:r w:rsidRPr="000A1BF5">
        <w:rPr>
          <w:rFonts w:ascii="微软雅黑" w:eastAsia="微软雅黑" w:hAnsi="微软雅黑" w:cs="宋体"/>
          <w:bCs/>
          <w:szCs w:val="21"/>
        </w:rPr>
        <w:t>。</w:t>
      </w:r>
      <w:r w:rsidRPr="000A1BF5">
        <w:rPr>
          <w:rFonts w:ascii="微软雅黑" w:eastAsia="微软雅黑" w:hAnsi="微软雅黑" w:cs="宋体" w:hint="eastAsia"/>
          <w:bCs/>
          <w:szCs w:val="21"/>
        </w:rPr>
        <w:t>目前，京东科技</w:t>
      </w:r>
      <w:r w:rsidR="00127AA3" w:rsidRPr="000A1BF5">
        <w:rPr>
          <w:rFonts w:ascii="微软雅黑" w:eastAsia="微软雅黑" w:hAnsi="微软雅黑" w:cs="宋体" w:hint="eastAsia"/>
          <w:bCs/>
          <w:szCs w:val="21"/>
        </w:rPr>
        <w:t>集团</w:t>
      </w:r>
      <w:r w:rsidRPr="000A1BF5">
        <w:rPr>
          <w:rFonts w:ascii="微软雅黑" w:eastAsia="微软雅黑" w:hAnsi="微软雅黑" w:cs="宋体" w:hint="eastAsia"/>
          <w:bCs/>
          <w:szCs w:val="21"/>
        </w:rPr>
        <w:t>已经与</w:t>
      </w:r>
      <w:r w:rsidR="00B63ACB" w:rsidRPr="000A1BF5">
        <w:rPr>
          <w:rFonts w:ascii="微软雅黑" w:eastAsia="微软雅黑" w:hAnsi="微软雅黑" w:cs="宋体" w:hint="eastAsia"/>
          <w:bCs/>
          <w:szCs w:val="21"/>
        </w:rPr>
        <w:t>黑龙江</w:t>
      </w:r>
      <w:r w:rsidRPr="000A1BF5">
        <w:rPr>
          <w:rFonts w:ascii="微软雅黑" w:eastAsia="微软雅黑" w:hAnsi="微软雅黑" w:cs="宋体" w:hint="eastAsia"/>
          <w:bCs/>
          <w:szCs w:val="21"/>
        </w:rPr>
        <w:t>鸿展集团、英克科技</w:t>
      </w:r>
      <w:r w:rsidRPr="000A1BF5">
        <w:rPr>
          <w:rFonts w:ascii="微软雅黑" w:eastAsia="微软雅黑" w:hAnsi="微软雅黑" w:cs="宋体"/>
          <w:bCs/>
          <w:szCs w:val="21"/>
        </w:rPr>
        <w:t>等核心企业</w:t>
      </w:r>
      <w:r w:rsidRPr="000A1BF5">
        <w:rPr>
          <w:rFonts w:ascii="微软雅黑" w:eastAsia="微软雅黑" w:hAnsi="微软雅黑" w:cs="宋体" w:hint="eastAsia"/>
          <w:bCs/>
          <w:szCs w:val="21"/>
        </w:rPr>
        <w:t>和平台</w:t>
      </w:r>
      <w:r w:rsidRPr="000A1BF5">
        <w:rPr>
          <w:rFonts w:ascii="微软雅黑" w:eastAsia="微软雅黑" w:hAnsi="微软雅黑" w:cs="宋体"/>
          <w:bCs/>
          <w:szCs w:val="21"/>
        </w:rPr>
        <w:t>达成合作，为这些企业的</w:t>
      </w:r>
      <w:r w:rsidR="00E72151" w:rsidRPr="000A1BF5">
        <w:rPr>
          <w:rFonts w:ascii="微软雅黑" w:eastAsia="微软雅黑" w:hAnsi="微软雅黑" w:cs="宋体" w:hint="eastAsia"/>
          <w:bCs/>
          <w:szCs w:val="21"/>
        </w:rPr>
        <w:t>上游</w:t>
      </w:r>
      <w:r w:rsidRPr="000A1BF5">
        <w:rPr>
          <w:rFonts w:ascii="微软雅黑" w:eastAsia="微软雅黑" w:hAnsi="微软雅黑" w:cs="宋体" w:hint="eastAsia"/>
          <w:bCs/>
          <w:szCs w:val="21"/>
        </w:rPr>
        <w:t>采购商</w:t>
      </w:r>
      <w:r w:rsidRPr="000A1BF5">
        <w:rPr>
          <w:rFonts w:ascii="微软雅黑" w:eastAsia="微软雅黑" w:hAnsi="微软雅黑" w:cs="宋体"/>
          <w:bCs/>
          <w:szCs w:val="21"/>
        </w:rPr>
        <w:t>提供</w:t>
      </w:r>
      <w:r w:rsidRPr="000A1BF5">
        <w:rPr>
          <w:rFonts w:ascii="微软雅黑" w:eastAsia="微软雅黑" w:hAnsi="微软雅黑" w:cs="宋体" w:hint="eastAsia"/>
          <w:bCs/>
          <w:szCs w:val="21"/>
        </w:rPr>
        <w:t>应收融资</w:t>
      </w:r>
      <w:r w:rsidRPr="000A1BF5">
        <w:rPr>
          <w:rFonts w:ascii="微软雅黑" w:eastAsia="微软雅黑" w:hAnsi="微软雅黑" w:cs="宋体"/>
          <w:bCs/>
          <w:szCs w:val="21"/>
        </w:rPr>
        <w:t>服务，</w:t>
      </w:r>
      <w:r w:rsidRPr="000A1BF5">
        <w:rPr>
          <w:rFonts w:ascii="微软雅黑" w:eastAsia="微软雅黑" w:hAnsi="微软雅黑" w:cs="宋体" w:hint="eastAsia"/>
          <w:bCs/>
          <w:szCs w:val="21"/>
        </w:rPr>
        <w:t>帮助他们快速回笼资金，稳定经营发展</w:t>
      </w:r>
      <w:r w:rsidRPr="000A1BF5">
        <w:rPr>
          <w:rFonts w:ascii="微软雅黑" w:eastAsia="微软雅黑" w:hAnsi="微软雅黑" w:cs="宋体"/>
          <w:bCs/>
          <w:szCs w:val="21"/>
        </w:rPr>
        <w:t>。</w:t>
      </w:r>
    </w:p>
    <w:sectPr w:rsidR="00DB7CB7" w:rsidRPr="000A1B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4A0B" w:rsidRDefault="00984A0B" w:rsidP="00612CAB">
      <w:r>
        <w:separator/>
      </w:r>
    </w:p>
  </w:endnote>
  <w:endnote w:type="continuationSeparator" w:id="0">
    <w:p w:rsidR="00984A0B" w:rsidRDefault="00984A0B" w:rsidP="00612C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4A0B" w:rsidRDefault="00984A0B" w:rsidP="00612CAB">
      <w:r>
        <w:separator/>
      </w:r>
    </w:p>
  </w:footnote>
  <w:footnote w:type="continuationSeparator" w:id="0">
    <w:p w:rsidR="00984A0B" w:rsidRDefault="00984A0B" w:rsidP="00612CA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3DD8"/>
    <w:rsid w:val="000A1BF5"/>
    <w:rsid w:val="00127AA3"/>
    <w:rsid w:val="00160C07"/>
    <w:rsid w:val="001E1273"/>
    <w:rsid w:val="001F61AF"/>
    <w:rsid w:val="00220DA3"/>
    <w:rsid w:val="00251F73"/>
    <w:rsid w:val="002E237B"/>
    <w:rsid w:val="00372568"/>
    <w:rsid w:val="003D5C6B"/>
    <w:rsid w:val="003E2722"/>
    <w:rsid w:val="00440AF6"/>
    <w:rsid w:val="004529C2"/>
    <w:rsid w:val="00495AC4"/>
    <w:rsid w:val="00521EB7"/>
    <w:rsid w:val="005458F3"/>
    <w:rsid w:val="005536E2"/>
    <w:rsid w:val="005746F5"/>
    <w:rsid w:val="00594AC4"/>
    <w:rsid w:val="005D3DD8"/>
    <w:rsid w:val="005F66A7"/>
    <w:rsid w:val="00612CAB"/>
    <w:rsid w:val="006C21D6"/>
    <w:rsid w:val="007678BE"/>
    <w:rsid w:val="00780143"/>
    <w:rsid w:val="007977B5"/>
    <w:rsid w:val="00806F8E"/>
    <w:rsid w:val="00835EC7"/>
    <w:rsid w:val="008B5FF8"/>
    <w:rsid w:val="009221C2"/>
    <w:rsid w:val="0092376B"/>
    <w:rsid w:val="00942FBB"/>
    <w:rsid w:val="00955DBA"/>
    <w:rsid w:val="00984A0B"/>
    <w:rsid w:val="009E2816"/>
    <w:rsid w:val="009E5A2A"/>
    <w:rsid w:val="00AA515B"/>
    <w:rsid w:val="00B63ACB"/>
    <w:rsid w:val="00C9612B"/>
    <w:rsid w:val="00CB2142"/>
    <w:rsid w:val="00DB7CB7"/>
    <w:rsid w:val="00DC3940"/>
    <w:rsid w:val="00E25153"/>
    <w:rsid w:val="00E342E2"/>
    <w:rsid w:val="00E356DE"/>
    <w:rsid w:val="00E601AB"/>
    <w:rsid w:val="00E72151"/>
    <w:rsid w:val="00EA15E5"/>
    <w:rsid w:val="00F11037"/>
    <w:rsid w:val="00F62EF8"/>
    <w:rsid w:val="00F63FBE"/>
    <w:rsid w:val="00F76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C8289A"/>
  <w15:chartTrackingRefBased/>
  <w15:docId w15:val="{AC032EBD-D07D-422C-94E3-0564060DB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D3DD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2C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12CA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12C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12CAB"/>
    <w:rPr>
      <w:sz w:val="18"/>
      <w:szCs w:val="18"/>
    </w:rPr>
  </w:style>
  <w:style w:type="character" w:styleId="a7">
    <w:name w:val="Emphasis"/>
    <w:basedOn w:val="a0"/>
    <w:uiPriority w:val="20"/>
    <w:qFormat/>
    <w:rsid w:val="00612C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178</Words>
  <Characters>1016</Characters>
  <Application>Microsoft Office Word</Application>
  <DocSecurity>0</DocSecurity>
  <Lines>8</Lines>
  <Paragraphs>2</Paragraphs>
  <ScaleCrop>false</ScaleCrop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王晨</dc:creator>
  <cp:keywords/>
  <dc:description/>
  <cp:lastModifiedBy>zhangyuxin59</cp:lastModifiedBy>
  <cp:revision>2</cp:revision>
  <dcterms:created xsi:type="dcterms:W3CDTF">2021-09-08T01:30:00Z</dcterms:created>
  <dcterms:modified xsi:type="dcterms:W3CDTF">2021-09-08T01:30:00Z</dcterms:modified>
</cp:coreProperties>
</file>