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14948b7c1cf497e"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07B6" w14:textId="657A006D" w:rsidR="00BD7AC1" w:rsidRPr="001D6AAE" w:rsidRDefault="00BD7AC1" w:rsidP="001D6AAE">
      <w:pPr>
        <w:widowControl/>
        <w:shd w:val="clear" w:color="auto" w:fill="FFFFFF"/>
        <w:spacing w:line="360" w:lineRule="auto"/>
        <w:ind w:firstLineChars="200" w:firstLine="420"/>
        <w:rPr>
          <w:rFonts w:ascii="微软雅黑" w:eastAsia="微软雅黑" w:hAnsi="微软雅黑" w:cs="Arial"/>
          <w:color w:val="000000" w:themeColor="text1"/>
          <w:szCs w:val="21"/>
          <w:shd w:val="clear" w:color="auto" w:fill="FFFFFF"/>
        </w:rPr>
      </w:pPr>
    </w:p>
    <w:p w14:paraId="410D8DFF" w14:textId="0685D216" w:rsidR="003E45D4" w:rsidRPr="001D6AAE" w:rsidRDefault="00335741"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color w:val="000000" w:themeColor="text1"/>
          <w:spacing w:val="8"/>
          <w:kern w:val="0"/>
          <w:szCs w:val="21"/>
        </w:rPr>
        <w:t>目前</w:t>
      </w:r>
      <w:r w:rsidR="00306DA7" w:rsidRPr="001D6AAE">
        <w:rPr>
          <w:rFonts w:ascii="微软雅黑" w:eastAsia="微软雅黑" w:hAnsi="微软雅黑" w:cs="宋体" w:hint="eastAsia"/>
          <w:color w:val="000000" w:themeColor="text1"/>
          <w:spacing w:val="8"/>
          <w:kern w:val="0"/>
          <w:szCs w:val="21"/>
        </w:rPr>
        <w:t>全球经济分化的趋势我们</w:t>
      </w:r>
      <w:r w:rsidR="00D07F63" w:rsidRPr="001D6AAE">
        <w:rPr>
          <w:rFonts w:ascii="微软雅黑" w:eastAsia="微软雅黑" w:hAnsi="微软雅黑" w:cs="宋体" w:hint="eastAsia"/>
          <w:color w:val="000000" w:themeColor="text1"/>
          <w:spacing w:val="8"/>
          <w:kern w:val="0"/>
          <w:szCs w:val="21"/>
        </w:rPr>
        <w:t>如何</w:t>
      </w:r>
      <w:r w:rsidR="00306DA7" w:rsidRPr="001D6AAE">
        <w:rPr>
          <w:rFonts w:ascii="微软雅黑" w:eastAsia="微软雅黑" w:hAnsi="微软雅黑" w:cs="宋体" w:hint="eastAsia"/>
          <w:color w:val="000000" w:themeColor="text1"/>
          <w:spacing w:val="8"/>
          <w:kern w:val="0"/>
          <w:szCs w:val="21"/>
        </w:rPr>
        <w:t>应对？</w:t>
      </w:r>
      <w:r w:rsidR="00306DA7" w:rsidRPr="001D6AAE">
        <w:rPr>
          <w:rFonts w:ascii="微软雅黑" w:eastAsia="微软雅黑" w:hAnsi="微软雅黑" w:cs="宋体"/>
          <w:color w:val="000000" w:themeColor="text1"/>
          <w:spacing w:val="8"/>
          <w:kern w:val="0"/>
          <w:szCs w:val="21"/>
        </w:rPr>
        <w:t>2021年</w:t>
      </w:r>
      <w:r w:rsidR="00306DA7" w:rsidRPr="001D6AAE">
        <w:rPr>
          <w:rFonts w:ascii="微软雅黑" w:eastAsia="微软雅黑" w:hAnsi="微软雅黑" w:cs="宋体" w:hint="eastAsia"/>
          <w:color w:val="000000" w:themeColor="text1"/>
          <w:spacing w:val="8"/>
          <w:kern w:val="0"/>
          <w:szCs w:val="21"/>
        </w:rPr>
        <w:t>中</w:t>
      </w:r>
      <w:r w:rsidR="00306DA7" w:rsidRPr="001D6AAE">
        <w:rPr>
          <w:rFonts w:ascii="微软雅黑" w:eastAsia="微软雅黑" w:hAnsi="微软雅黑" w:cs="宋体"/>
          <w:color w:val="000000" w:themeColor="text1"/>
          <w:spacing w:val="8"/>
          <w:kern w:val="0"/>
          <w:szCs w:val="21"/>
        </w:rPr>
        <w:t>国</w:t>
      </w:r>
      <w:r w:rsidR="00306DA7" w:rsidRPr="001D6AAE">
        <w:rPr>
          <w:rFonts w:ascii="微软雅黑" w:eastAsia="微软雅黑" w:hAnsi="微软雅黑" w:cs="宋体" w:hint="eastAsia"/>
          <w:color w:val="000000" w:themeColor="text1"/>
          <w:spacing w:val="8"/>
          <w:kern w:val="0"/>
          <w:szCs w:val="21"/>
        </w:rPr>
        <w:t>的</w:t>
      </w:r>
      <w:r w:rsidR="00306DA7" w:rsidRPr="001D6AAE">
        <w:rPr>
          <w:rFonts w:ascii="微软雅黑" w:eastAsia="微软雅黑" w:hAnsi="微软雅黑" w:cs="宋体"/>
          <w:color w:val="000000" w:themeColor="text1"/>
          <w:spacing w:val="8"/>
          <w:kern w:val="0"/>
          <w:szCs w:val="21"/>
        </w:rPr>
        <w:t>经济增速</w:t>
      </w:r>
      <w:r w:rsidR="00D07F63" w:rsidRPr="001D6AAE">
        <w:rPr>
          <w:rFonts w:ascii="微软雅黑" w:eastAsia="微软雅黑" w:hAnsi="微软雅黑" w:cs="宋体" w:hint="eastAsia"/>
          <w:color w:val="000000" w:themeColor="text1"/>
          <w:spacing w:val="8"/>
          <w:kern w:val="0"/>
          <w:szCs w:val="21"/>
        </w:rPr>
        <w:t>又</w:t>
      </w:r>
      <w:r w:rsidR="00306DA7" w:rsidRPr="001D6AAE">
        <w:rPr>
          <w:rFonts w:ascii="微软雅黑" w:eastAsia="微软雅黑" w:hAnsi="微软雅黑" w:cs="宋体" w:hint="eastAsia"/>
          <w:color w:val="000000" w:themeColor="text1"/>
          <w:spacing w:val="8"/>
          <w:kern w:val="0"/>
          <w:szCs w:val="21"/>
        </w:rPr>
        <w:t>将如何？“</w:t>
      </w:r>
      <w:r w:rsidR="00306DA7" w:rsidRPr="001D6AAE">
        <w:rPr>
          <w:rFonts w:ascii="微软雅黑" w:eastAsia="微软雅黑" w:hAnsi="微软雅黑" w:cs="宋体"/>
          <w:color w:val="000000" w:themeColor="text1"/>
          <w:spacing w:val="8"/>
          <w:kern w:val="0"/>
          <w:szCs w:val="21"/>
        </w:rPr>
        <w:t>碳中和</w:t>
      </w:r>
      <w:r w:rsidR="00306DA7" w:rsidRPr="001D6AAE">
        <w:rPr>
          <w:rFonts w:ascii="微软雅黑" w:eastAsia="微软雅黑" w:hAnsi="微软雅黑" w:cs="宋体" w:hint="eastAsia"/>
          <w:color w:val="000000" w:themeColor="text1"/>
          <w:spacing w:val="8"/>
          <w:kern w:val="0"/>
          <w:szCs w:val="21"/>
        </w:rPr>
        <w:t>”</w:t>
      </w:r>
      <w:r w:rsidR="00D07F63" w:rsidRPr="001D6AAE">
        <w:rPr>
          <w:rFonts w:ascii="微软雅黑" w:eastAsia="微软雅黑" w:hAnsi="微软雅黑" w:cs="宋体" w:hint="eastAsia"/>
          <w:color w:val="000000" w:themeColor="text1"/>
          <w:spacing w:val="8"/>
          <w:kern w:val="0"/>
          <w:szCs w:val="21"/>
        </w:rPr>
        <w:t>会给</w:t>
      </w:r>
      <w:r w:rsidR="00306DA7" w:rsidRPr="001D6AAE">
        <w:rPr>
          <w:rFonts w:ascii="微软雅黑" w:eastAsia="微软雅黑" w:hAnsi="微软雅黑" w:cs="宋体" w:hint="eastAsia"/>
          <w:color w:val="000000" w:themeColor="text1"/>
          <w:spacing w:val="8"/>
          <w:kern w:val="0"/>
          <w:szCs w:val="21"/>
        </w:rPr>
        <w:t>中国经济带来怎样</w:t>
      </w:r>
      <w:r w:rsidR="00D07F63" w:rsidRPr="001D6AAE">
        <w:rPr>
          <w:rFonts w:ascii="微软雅黑" w:eastAsia="微软雅黑" w:hAnsi="微软雅黑" w:cs="宋体" w:hint="eastAsia"/>
          <w:color w:val="000000" w:themeColor="text1"/>
          <w:spacing w:val="8"/>
          <w:kern w:val="0"/>
          <w:szCs w:val="21"/>
        </w:rPr>
        <w:t>的</w:t>
      </w:r>
      <w:r w:rsidR="00306DA7" w:rsidRPr="001D6AAE">
        <w:rPr>
          <w:rFonts w:ascii="微软雅黑" w:eastAsia="微软雅黑" w:hAnsi="微软雅黑" w:cs="宋体"/>
          <w:color w:val="000000" w:themeColor="text1"/>
          <w:spacing w:val="8"/>
          <w:kern w:val="0"/>
          <w:szCs w:val="21"/>
        </w:rPr>
        <w:t>机遇</w:t>
      </w:r>
      <w:r w:rsidR="00306DA7" w:rsidRPr="001D6AAE">
        <w:rPr>
          <w:rFonts w:ascii="微软雅黑" w:eastAsia="微软雅黑" w:hAnsi="微软雅黑" w:cs="宋体" w:hint="eastAsia"/>
          <w:color w:val="000000" w:themeColor="text1"/>
          <w:spacing w:val="8"/>
          <w:kern w:val="0"/>
          <w:szCs w:val="21"/>
        </w:rPr>
        <w:t>？……</w:t>
      </w:r>
      <w:r w:rsidR="003B5FB1" w:rsidRPr="001D6AAE">
        <w:rPr>
          <w:rFonts w:ascii="微软雅黑" w:eastAsia="微软雅黑" w:hAnsi="微软雅黑" w:cs="宋体" w:hint="eastAsia"/>
          <w:color w:val="000000" w:themeColor="text1"/>
          <w:spacing w:val="8"/>
          <w:kern w:val="0"/>
          <w:szCs w:val="21"/>
        </w:rPr>
        <w:t>在</w:t>
      </w:r>
      <w:r w:rsidR="00994984" w:rsidRPr="001D6AAE">
        <w:rPr>
          <w:rFonts w:ascii="微软雅黑" w:eastAsia="微软雅黑" w:hAnsi="微软雅黑" w:cs="宋体" w:hint="eastAsia"/>
          <w:color w:val="000000" w:themeColor="text1"/>
          <w:spacing w:val="8"/>
          <w:kern w:val="0"/>
          <w:szCs w:val="21"/>
        </w:rPr>
        <w:t>近日</w:t>
      </w:r>
      <w:r w:rsidR="003B5FB1" w:rsidRPr="001D6AAE">
        <w:rPr>
          <w:rFonts w:ascii="微软雅黑" w:eastAsia="微软雅黑" w:hAnsi="微软雅黑" w:cs="宋体" w:hint="eastAsia"/>
          <w:color w:val="000000" w:themeColor="text1"/>
          <w:spacing w:val="8"/>
          <w:kern w:val="0"/>
          <w:szCs w:val="21"/>
        </w:rPr>
        <w:t>举办的“清华五道口首席经济学家论坛”上，</w:t>
      </w:r>
      <w:r w:rsidR="003B5FB1" w:rsidRPr="001D6AAE">
        <w:rPr>
          <w:rFonts w:ascii="微软雅黑" w:eastAsia="微软雅黑" w:hAnsi="微软雅黑" w:cs="宋体"/>
          <w:color w:val="000000" w:themeColor="text1"/>
          <w:spacing w:val="8"/>
          <w:kern w:val="0"/>
          <w:szCs w:val="21"/>
        </w:rPr>
        <w:t>一个个</w:t>
      </w:r>
      <w:r w:rsidRPr="001D6AAE">
        <w:rPr>
          <w:rFonts w:ascii="微软雅黑" w:eastAsia="微软雅黑" w:hAnsi="微软雅黑" w:cs="宋体" w:hint="eastAsia"/>
          <w:color w:val="000000" w:themeColor="text1"/>
          <w:spacing w:val="8"/>
          <w:kern w:val="0"/>
          <w:szCs w:val="21"/>
        </w:rPr>
        <w:t>全球与中国经济</w:t>
      </w:r>
      <w:r w:rsidR="003B5FB1" w:rsidRPr="001D6AAE">
        <w:rPr>
          <w:rFonts w:ascii="微软雅黑" w:eastAsia="微软雅黑" w:hAnsi="微软雅黑" w:cs="宋体"/>
          <w:color w:val="000000" w:themeColor="text1"/>
          <w:spacing w:val="8"/>
          <w:kern w:val="0"/>
          <w:szCs w:val="21"/>
        </w:rPr>
        <w:t>热点问题</w:t>
      </w:r>
      <w:r w:rsidR="00D07F63" w:rsidRPr="001D6AAE">
        <w:rPr>
          <w:rFonts w:ascii="微软雅黑" w:eastAsia="微软雅黑" w:hAnsi="微软雅黑" w:cs="宋体" w:hint="eastAsia"/>
          <w:color w:val="000000" w:themeColor="text1"/>
          <w:spacing w:val="8"/>
          <w:kern w:val="0"/>
          <w:szCs w:val="21"/>
        </w:rPr>
        <w:t>都在与会</w:t>
      </w:r>
      <w:r w:rsidRPr="001D6AAE">
        <w:rPr>
          <w:rFonts w:ascii="微软雅黑" w:eastAsia="微软雅黑" w:hAnsi="微软雅黑" w:cs="宋体" w:hint="eastAsia"/>
          <w:color w:val="000000" w:themeColor="text1"/>
          <w:spacing w:val="8"/>
          <w:kern w:val="0"/>
          <w:szCs w:val="21"/>
        </w:rPr>
        <w:t>经济</w:t>
      </w:r>
      <w:r w:rsidR="00994984" w:rsidRPr="001D6AAE">
        <w:rPr>
          <w:rFonts w:ascii="微软雅黑" w:eastAsia="微软雅黑" w:hAnsi="微软雅黑" w:cs="宋体" w:hint="eastAsia"/>
          <w:color w:val="000000" w:themeColor="text1"/>
          <w:spacing w:val="8"/>
          <w:kern w:val="0"/>
          <w:szCs w:val="21"/>
        </w:rPr>
        <w:t>学</w:t>
      </w:r>
      <w:r w:rsidR="00ED534F" w:rsidRPr="001D6AAE">
        <w:rPr>
          <w:rFonts w:ascii="微软雅黑" w:eastAsia="微软雅黑" w:hAnsi="微软雅黑" w:cs="宋体" w:hint="eastAsia"/>
          <w:color w:val="000000" w:themeColor="text1"/>
          <w:spacing w:val="8"/>
          <w:kern w:val="0"/>
          <w:szCs w:val="21"/>
        </w:rPr>
        <w:t>大</w:t>
      </w:r>
      <w:proofErr w:type="gramStart"/>
      <w:r w:rsidR="00ED534F" w:rsidRPr="001D6AAE">
        <w:rPr>
          <w:rFonts w:ascii="微软雅黑" w:eastAsia="微软雅黑" w:hAnsi="微软雅黑" w:cs="宋体" w:hint="eastAsia"/>
          <w:color w:val="000000" w:themeColor="text1"/>
          <w:spacing w:val="8"/>
          <w:kern w:val="0"/>
          <w:szCs w:val="21"/>
        </w:rPr>
        <w:t>咖</w:t>
      </w:r>
      <w:proofErr w:type="gramEnd"/>
      <w:r w:rsidR="00ED534F" w:rsidRPr="001D6AAE">
        <w:rPr>
          <w:rFonts w:ascii="微软雅黑" w:eastAsia="微软雅黑" w:hAnsi="微软雅黑" w:cs="宋体" w:hint="eastAsia"/>
          <w:color w:val="000000" w:themeColor="text1"/>
          <w:spacing w:val="8"/>
          <w:kern w:val="0"/>
          <w:szCs w:val="21"/>
        </w:rPr>
        <w:t>们的讨论中找</w:t>
      </w:r>
      <w:r w:rsidRPr="001D6AAE">
        <w:rPr>
          <w:rFonts w:ascii="微软雅黑" w:eastAsia="微软雅黑" w:hAnsi="微软雅黑" w:cs="宋体" w:hint="eastAsia"/>
          <w:color w:val="000000" w:themeColor="text1"/>
          <w:spacing w:val="8"/>
          <w:kern w:val="0"/>
          <w:szCs w:val="21"/>
        </w:rPr>
        <w:t>到了答案。</w:t>
      </w:r>
    </w:p>
    <w:p w14:paraId="1EF0CEE6" w14:textId="6BA15B62" w:rsidR="005855E9" w:rsidRPr="001D6AAE" w:rsidRDefault="005855E9"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color w:val="000000" w:themeColor="text1"/>
          <w:spacing w:val="8"/>
          <w:kern w:val="0"/>
          <w:szCs w:val="21"/>
        </w:rPr>
        <w:t>此次论坛由清华大学五道口金融学院主办、京东科技集团联合主办、清华大学国家金融研究院国际金融与经济研究中心和金融与发展研究中心承办，论坛聚焦</w:t>
      </w:r>
      <w:r w:rsidR="003B4D1C" w:rsidRPr="001D6AAE">
        <w:rPr>
          <w:rFonts w:ascii="微软雅黑" w:eastAsia="微软雅黑" w:hAnsi="微软雅黑" w:cs="宋体" w:hint="eastAsia"/>
          <w:color w:val="000000" w:themeColor="text1"/>
          <w:spacing w:val="8"/>
          <w:kern w:val="0"/>
          <w:szCs w:val="21"/>
        </w:rPr>
        <w:t>“2021全球经济与政策展望”</w:t>
      </w:r>
      <w:r w:rsidRPr="001D6AAE">
        <w:rPr>
          <w:rFonts w:ascii="微软雅黑" w:eastAsia="微软雅黑" w:hAnsi="微软雅黑" w:cs="宋体" w:hint="eastAsia"/>
          <w:color w:val="000000" w:themeColor="text1"/>
          <w:spacing w:val="8"/>
          <w:kern w:val="0"/>
          <w:szCs w:val="21"/>
        </w:rPr>
        <w:t>，采取线上参会、全网直播的形式，</w:t>
      </w:r>
      <w:r w:rsidR="003B4D1C" w:rsidRPr="001D6AAE">
        <w:rPr>
          <w:rFonts w:ascii="微软雅黑" w:eastAsia="微软雅黑" w:hAnsi="微软雅黑" w:cs="宋体" w:hint="eastAsia"/>
          <w:color w:val="000000" w:themeColor="text1"/>
          <w:spacing w:val="8"/>
          <w:kern w:val="0"/>
          <w:szCs w:val="21"/>
        </w:rPr>
        <w:t>邀请国内顶级经济学大</w:t>
      </w:r>
      <w:proofErr w:type="gramStart"/>
      <w:r w:rsidR="003B4D1C" w:rsidRPr="001D6AAE">
        <w:rPr>
          <w:rFonts w:ascii="微软雅黑" w:eastAsia="微软雅黑" w:hAnsi="微软雅黑" w:cs="宋体" w:hint="eastAsia"/>
          <w:color w:val="000000" w:themeColor="text1"/>
          <w:spacing w:val="8"/>
          <w:kern w:val="0"/>
          <w:szCs w:val="21"/>
        </w:rPr>
        <w:t>咖</w:t>
      </w:r>
      <w:proofErr w:type="gramEnd"/>
      <w:r w:rsidR="003B4D1C" w:rsidRPr="001D6AAE">
        <w:rPr>
          <w:rFonts w:ascii="微软雅黑" w:eastAsia="微软雅黑" w:hAnsi="微软雅黑" w:cs="宋体" w:hint="eastAsia"/>
          <w:color w:val="000000" w:themeColor="text1"/>
          <w:spacing w:val="8"/>
          <w:kern w:val="0"/>
          <w:szCs w:val="21"/>
        </w:rPr>
        <w:t>学者围绕全球经济展望、中国宏观经济和政策展望、碳中和等话题展开深入讨论</w:t>
      </w:r>
      <w:r w:rsidR="006172CA" w:rsidRPr="001D6AAE">
        <w:rPr>
          <w:rFonts w:ascii="微软雅黑" w:eastAsia="微软雅黑" w:hAnsi="微软雅黑" w:cs="宋体" w:hint="eastAsia"/>
          <w:color w:val="000000" w:themeColor="text1"/>
          <w:spacing w:val="8"/>
          <w:kern w:val="0"/>
          <w:szCs w:val="21"/>
        </w:rPr>
        <w:t>，</w:t>
      </w:r>
      <w:r w:rsidR="006172CA" w:rsidRPr="001D6AAE">
        <w:rPr>
          <w:rFonts w:ascii="微软雅黑" w:eastAsia="微软雅黑" w:hAnsi="微软雅黑" w:cs="宋体"/>
          <w:color w:val="000000" w:themeColor="text1"/>
          <w:spacing w:val="8"/>
          <w:kern w:val="0"/>
          <w:szCs w:val="21"/>
        </w:rPr>
        <w:t>论坛由清华大学五道口金融学院紫光讲席教授、国际经济与金融研究中心主任鞠建东教授主持</w:t>
      </w:r>
      <w:r w:rsidR="006172CA" w:rsidRPr="001D6AAE">
        <w:rPr>
          <w:rFonts w:ascii="微软雅黑" w:eastAsia="微软雅黑" w:hAnsi="微软雅黑" w:cs="宋体" w:hint="eastAsia"/>
          <w:color w:val="000000" w:themeColor="text1"/>
          <w:spacing w:val="8"/>
          <w:kern w:val="0"/>
          <w:szCs w:val="21"/>
        </w:rPr>
        <w:t>。</w:t>
      </w:r>
    </w:p>
    <w:p w14:paraId="64BCCEE6" w14:textId="77777777" w:rsidR="00ED534F" w:rsidRPr="001D6AAE" w:rsidRDefault="00ED534F" w:rsidP="001D6AAE">
      <w:pPr>
        <w:widowControl/>
        <w:shd w:val="clear" w:color="auto" w:fill="FFFFFF"/>
        <w:spacing w:line="360" w:lineRule="auto"/>
        <w:ind w:firstLineChars="200" w:firstLine="420"/>
        <w:rPr>
          <w:rFonts w:ascii="微软雅黑" w:eastAsia="微软雅黑" w:hAnsi="微软雅黑" w:cs="Arial"/>
          <w:b/>
          <w:color w:val="000000" w:themeColor="text1"/>
          <w:szCs w:val="21"/>
          <w:shd w:val="clear" w:color="auto" w:fill="FFFFFF"/>
        </w:rPr>
      </w:pPr>
    </w:p>
    <w:p w14:paraId="15873029" w14:textId="12A1D032" w:rsidR="004B6DE0" w:rsidRPr="001D6AAE" w:rsidRDefault="004B6DE0" w:rsidP="001D6AAE">
      <w:pPr>
        <w:widowControl/>
        <w:shd w:val="clear" w:color="auto" w:fill="FFFFFF"/>
        <w:spacing w:line="360" w:lineRule="auto"/>
        <w:ind w:firstLineChars="200" w:firstLine="420"/>
        <w:jc w:val="center"/>
        <w:rPr>
          <w:rFonts w:ascii="微软雅黑" w:eastAsia="微软雅黑" w:hAnsi="微软雅黑" w:cs="Arial"/>
          <w:b/>
          <w:color w:val="000000" w:themeColor="text1"/>
          <w:szCs w:val="21"/>
          <w:shd w:val="clear" w:color="auto" w:fill="FFFFFF"/>
        </w:rPr>
      </w:pPr>
      <w:r w:rsidRPr="001D6AAE">
        <w:rPr>
          <w:rFonts w:ascii="微软雅黑" w:eastAsia="微软雅黑" w:hAnsi="微软雅黑" w:cs="Arial"/>
          <w:b/>
          <w:color w:val="000000" w:themeColor="text1"/>
          <w:szCs w:val="21"/>
          <w:shd w:val="clear" w:color="auto" w:fill="FFFFFF"/>
        </w:rPr>
        <w:t>全球经济分化严重</w:t>
      </w:r>
    </w:p>
    <w:p w14:paraId="1F0F70A1" w14:textId="20924023" w:rsidR="007C3939" w:rsidRPr="001D6AAE" w:rsidRDefault="004B6DE0"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color w:val="000000" w:themeColor="text1"/>
          <w:spacing w:val="8"/>
          <w:kern w:val="0"/>
          <w:szCs w:val="21"/>
        </w:rPr>
        <w:t>“全球经济</w:t>
      </w:r>
      <w:r w:rsidR="007C3939" w:rsidRPr="001D6AAE">
        <w:rPr>
          <w:rFonts w:ascii="微软雅黑" w:eastAsia="微软雅黑" w:hAnsi="微软雅黑" w:cs="宋体" w:hint="eastAsia"/>
          <w:color w:val="000000" w:themeColor="text1"/>
          <w:spacing w:val="8"/>
          <w:kern w:val="0"/>
          <w:szCs w:val="21"/>
        </w:rPr>
        <w:t>与政策</w:t>
      </w:r>
      <w:r w:rsidRPr="001D6AAE">
        <w:rPr>
          <w:rFonts w:ascii="微软雅黑" w:eastAsia="微软雅黑" w:hAnsi="微软雅黑" w:cs="宋体"/>
          <w:color w:val="000000" w:themeColor="text1"/>
          <w:spacing w:val="8"/>
          <w:kern w:val="0"/>
          <w:szCs w:val="21"/>
        </w:rPr>
        <w:t>展望”是此次论坛的</w:t>
      </w:r>
      <w:r w:rsidR="003E45D4" w:rsidRPr="001D6AAE">
        <w:rPr>
          <w:rFonts w:ascii="微软雅黑" w:eastAsia="微软雅黑" w:hAnsi="微软雅黑" w:cs="宋体" w:hint="eastAsia"/>
          <w:color w:val="000000" w:themeColor="text1"/>
          <w:spacing w:val="8"/>
          <w:kern w:val="0"/>
          <w:szCs w:val="21"/>
        </w:rPr>
        <w:t>核心</w:t>
      </w:r>
      <w:r w:rsidRPr="001D6AAE">
        <w:rPr>
          <w:rFonts w:ascii="微软雅黑" w:eastAsia="微软雅黑" w:hAnsi="微软雅黑" w:cs="宋体"/>
          <w:color w:val="000000" w:themeColor="text1"/>
          <w:spacing w:val="8"/>
          <w:kern w:val="0"/>
          <w:szCs w:val="21"/>
        </w:rPr>
        <w:t>议题之一。与会经济学家重点分析和展望了今年全球经济的复苏态势，</w:t>
      </w:r>
      <w:r w:rsidR="00D07F63" w:rsidRPr="001D6AAE">
        <w:rPr>
          <w:rFonts w:ascii="微软雅黑" w:eastAsia="微软雅黑" w:hAnsi="微软雅黑" w:cs="宋体" w:hint="eastAsia"/>
          <w:color w:val="000000" w:themeColor="text1"/>
          <w:spacing w:val="8"/>
          <w:kern w:val="0"/>
          <w:szCs w:val="21"/>
        </w:rPr>
        <w:t>其中</w:t>
      </w:r>
      <w:r w:rsidR="00BD7AC1" w:rsidRPr="001D6AAE">
        <w:rPr>
          <w:rFonts w:ascii="微软雅黑" w:eastAsia="微软雅黑" w:hAnsi="微软雅黑" w:cs="宋体" w:hint="eastAsia"/>
          <w:color w:val="000000" w:themeColor="text1"/>
          <w:spacing w:val="8"/>
          <w:kern w:val="0"/>
          <w:szCs w:val="21"/>
        </w:rPr>
        <w:t>全球</w:t>
      </w:r>
      <w:r w:rsidR="00D07F63" w:rsidRPr="001D6AAE">
        <w:rPr>
          <w:rFonts w:ascii="微软雅黑" w:eastAsia="微软雅黑" w:hAnsi="微软雅黑" w:cs="宋体" w:hint="eastAsia"/>
          <w:color w:val="000000" w:themeColor="text1"/>
          <w:spacing w:val="8"/>
          <w:kern w:val="0"/>
          <w:szCs w:val="21"/>
        </w:rPr>
        <w:t>经济分化严重已成为各方</w:t>
      </w:r>
      <w:r w:rsidR="007C3939" w:rsidRPr="001D6AAE">
        <w:rPr>
          <w:rFonts w:ascii="微软雅黑" w:eastAsia="微软雅黑" w:hAnsi="微软雅黑" w:cs="宋体" w:hint="eastAsia"/>
          <w:color w:val="000000" w:themeColor="text1"/>
          <w:spacing w:val="8"/>
          <w:kern w:val="0"/>
          <w:szCs w:val="21"/>
        </w:rPr>
        <w:t>共识。</w:t>
      </w:r>
    </w:p>
    <w:p w14:paraId="54D5DB12" w14:textId="106EF731" w:rsidR="00A2328F" w:rsidRPr="001D6AAE" w:rsidRDefault="007C3939"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b/>
          <w:color w:val="000000" w:themeColor="text1"/>
          <w:spacing w:val="8"/>
          <w:kern w:val="0"/>
          <w:szCs w:val="21"/>
        </w:rPr>
        <w:t>全国政协委员、中国证券监督管理委员会原主席肖钢</w:t>
      </w:r>
      <w:r w:rsidR="007D416D" w:rsidRPr="001D6AAE">
        <w:rPr>
          <w:rFonts w:ascii="微软雅黑" w:eastAsia="微软雅黑" w:hAnsi="微软雅黑" w:cs="宋体" w:hint="eastAsia"/>
          <w:color w:val="000000" w:themeColor="text1"/>
          <w:spacing w:val="8"/>
          <w:kern w:val="0"/>
          <w:szCs w:val="21"/>
        </w:rPr>
        <w:t>发表</w:t>
      </w:r>
      <w:r w:rsidR="0050054F" w:rsidRPr="001D6AAE">
        <w:rPr>
          <w:rFonts w:ascii="微软雅黑" w:eastAsia="微软雅黑" w:hAnsi="微软雅黑" w:cs="宋体" w:hint="eastAsia"/>
          <w:color w:val="000000" w:themeColor="text1"/>
          <w:spacing w:val="8"/>
          <w:kern w:val="0"/>
          <w:szCs w:val="21"/>
        </w:rPr>
        <w:t>题目为</w:t>
      </w:r>
      <w:r w:rsidRPr="001D6AAE">
        <w:rPr>
          <w:rFonts w:ascii="微软雅黑" w:eastAsia="微软雅黑" w:hAnsi="微软雅黑" w:cs="宋体" w:hint="eastAsia"/>
          <w:color w:val="000000" w:themeColor="text1"/>
          <w:spacing w:val="8"/>
          <w:kern w:val="0"/>
          <w:szCs w:val="21"/>
        </w:rPr>
        <w:t>《全球经济分化趋势的原因与应对》</w:t>
      </w:r>
      <w:r w:rsidR="001B797A" w:rsidRPr="001D6AAE">
        <w:rPr>
          <w:rFonts w:ascii="微软雅黑" w:eastAsia="微软雅黑" w:hAnsi="微软雅黑" w:cs="宋体" w:hint="eastAsia"/>
          <w:color w:val="000000" w:themeColor="text1"/>
          <w:spacing w:val="8"/>
          <w:kern w:val="0"/>
          <w:szCs w:val="21"/>
        </w:rPr>
        <w:t>的</w:t>
      </w:r>
      <w:r w:rsidR="0050054F" w:rsidRPr="001D6AAE">
        <w:rPr>
          <w:rFonts w:ascii="微软雅黑" w:eastAsia="微软雅黑" w:hAnsi="微软雅黑" w:cs="宋体" w:hint="eastAsia"/>
          <w:color w:val="000000" w:themeColor="text1"/>
          <w:spacing w:val="8"/>
          <w:kern w:val="0"/>
          <w:szCs w:val="21"/>
        </w:rPr>
        <w:t>主旨演讲</w:t>
      </w:r>
      <w:r w:rsidR="007D416D" w:rsidRPr="001D6AAE">
        <w:rPr>
          <w:rFonts w:ascii="微软雅黑" w:eastAsia="微软雅黑" w:hAnsi="微软雅黑" w:cs="宋体" w:hint="eastAsia"/>
          <w:color w:val="000000" w:themeColor="text1"/>
          <w:spacing w:val="8"/>
          <w:kern w:val="0"/>
          <w:szCs w:val="21"/>
        </w:rPr>
        <w:t>。</w:t>
      </w:r>
      <w:r w:rsidR="0050054F" w:rsidRPr="001D6AAE">
        <w:rPr>
          <w:rFonts w:ascii="微软雅黑" w:eastAsia="微软雅黑" w:hAnsi="微软雅黑" w:cs="宋体" w:hint="eastAsia"/>
          <w:color w:val="000000" w:themeColor="text1"/>
          <w:spacing w:val="8"/>
          <w:kern w:val="0"/>
          <w:szCs w:val="21"/>
        </w:rPr>
        <w:t>肖钢认为，全球经济分化严重，表现为区域分化、产业分化、阶层分化和金融市场分化</w:t>
      </w:r>
      <w:r w:rsidR="00D86951" w:rsidRPr="001D6AAE">
        <w:rPr>
          <w:rFonts w:ascii="微软雅黑" w:eastAsia="微软雅黑" w:hAnsi="微软雅黑" w:cs="宋体" w:hint="eastAsia"/>
          <w:color w:val="000000" w:themeColor="text1"/>
          <w:spacing w:val="8"/>
          <w:kern w:val="0"/>
          <w:szCs w:val="21"/>
        </w:rPr>
        <w:t>，</w:t>
      </w:r>
      <w:r w:rsidR="0050054F" w:rsidRPr="001D6AAE">
        <w:rPr>
          <w:rFonts w:ascii="微软雅黑" w:eastAsia="微软雅黑" w:hAnsi="微软雅黑" w:cs="宋体"/>
          <w:color w:val="000000" w:themeColor="text1"/>
          <w:spacing w:val="8"/>
          <w:kern w:val="0"/>
          <w:szCs w:val="21"/>
        </w:rPr>
        <w:t>造成经济分化的因素</w:t>
      </w:r>
      <w:r w:rsidR="0050054F" w:rsidRPr="001D6AAE">
        <w:rPr>
          <w:rFonts w:ascii="微软雅黑" w:eastAsia="微软雅黑" w:hAnsi="微软雅黑" w:cs="宋体" w:hint="eastAsia"/>
          <w:color w:val="000000" w:themeColor="text1"/>
          <w:spacing w:val="8"/>
          <w:kern w:val="0"/>
          <w:szCs w:val="21"/>
        </w:rPr>
        <w:t>包括</w:t>
      </w:r>
      <w:r w:rsidR="0050054F" w:rsidRPr="001D6AAE">
        <w:rPr>
          <w:rFonts w:ascii="微软雅黑" w:eastAsia="微软雅黑" w:hAnsi="微软雅黑" w:cs="宋体"/>
          <w:color w:val="000000" w:themeColor="text1"/>
          <w:spacing w:val="8"/>
          <w:kern w:val="0"/>
          <w:szCs w:val="21"/>
        </w:rPr>
        <w:t>各国应对疫情的模式</w:t>
      </w:r>
      <w:r w:rsidR="001000E8" w:rsidRPr="001D6AAE">
        <w:rPr>
          <w:rFonts w:ascii="微软雅黑" w:eastAsia="微软雅黑" w:hAnsi="微软雅黑" w:cs="宋体"/>
          <w:color w:val="000000" w:themeColor="text1"/>
          <w:spacing w:val="8"/>
          <w:kern w:val="0"/>
          <w:szCs w:val="21"/>
        </w:rPr>
        <w:t>不同</w:t>
      </w:r>
      <w:r w:rsidR="0050054F" w:rsidRPr="001D6AAE">
        <w:rPr>
          <w:rFonts w:ascii="微软雅黑" w:eastAsia="微软雅黑" w:hAnsi="微软雅黑" w:cs="宋体" w:hint="eastAsia"/>
          <w:color w:val="000000" w:themeColor="text1"/>
          <w:spacing w:val="8"/>
          <w:kern w:val="0"/>
          <w:szCs w:val="21"/>
        </w:rPr>
        <w:t>、</w:t>
      </w:r>
      <w:r w:rsidR="001000E8" w:rsidRPr="001D6AAE">
        <w:rPr>
          <w:rFonts w:ascii="微软雅黑" w:eastAsia="微软雅黑" w:hAnsi="微软雅黑" w:cs="宋体"/>
          <w:color w:val="000000" w:themeColor="text1"/>
          <w:spacing w:val="8"/>
          <w:kern w:val="0"/>
          <w:szCs w:val="21"/>
        </w:rPr>
        <w:t>宏观刺激政策</w:t>
      </w:r>
      <w:r w:rsidR="0050054F" w:rsidRPr="001D6AAE">
        <w:rPr>
          <w:rFonts w:ascii="微软雅黑" w:eastAsia="微软雅黑" w:hAnsi="微软雅黑" w:cs="宋体" w:hint="eastAsia"/>
          <w:color w:val="000000" w:themeColor="text1"/>
          <w:spacing w:val="8"/>
          <w:kern w:val="0"/>
          <w:szCs w:val="21"/>
        </w:rPr>
        <w:t>的效果、</w:t>
      </w:r>
      <w:r w:rsidR="00A52922" w:rsidRPr="001D6AAE">
        <w:rPr>
          <w:rFonts w:ascii="微软雅黑" w:eastAsia="微软雅黑" w:hAnsi="微软雅黑" w:cs="宋体"/>
          <w:color w:val="000000" w:themeColor="text1"/>
          <w:spacing w:val="8"/>
          <w:kern w:val="0"/>
          <w:szCs w:val="21"/>
        </w:rPr>
        <w:t>数字经济逆势增长</w:t>
      </w:r>
      <w:r w:rsidR="0050054F" w:rsidRPr="001D6AAE">
        <w:rPr>
          <w:rFonts w:ascii="微软雅黑" w:eastAsia="微软雅黑" w:hAnsi="微软雅黑" w:cs="宋体" w:hint="eastAsia"/>
          <w:color w:val="000000" w:themeColor="text1"/>
          <w:spacing w:val="8"/>
          <w:kern w:val="0"/>
          <w:szCs w:val="21"/>
        </w:rPr>
        <w:t>和贫富差异过大等原因。</w:t>
      </w:r>
      <w:r w:rsidR="00A2328F" w:rsidRPr="001D6AAE">
        <w:rPr>
          <w:rFonts w:ascii="微软雅黑" w:eastAsia="微软雅黑" w:hAnsi="微软雅黑" w:cs="宋体"/>
          <w:color w:val="000000" w:themeColor="text1"/>
          <w:spacing w:val="8"/>
          <w:kern w:val="0"/>
          <w:szCs w:val="21"/>
        </w:rPr>
        <w:t>应对经济分化趋势</w:t>
      </w:r>
      <w:r w:rsidR="00476FD5" w:rsidRPr="001D6AAE">
        <w:rPr>
          <w:rFonts w:ascii="微软雅黑" w:eastAsia="微软雅黑" w:hAnsi="微软雅黑" w:cs="宋体" w:hint="eastAsia"/>
          <w:color w:val="000000" w:themeColor="text1"/>
          <w:spacing w:val="8"/>
          <w:kern w:val="0"/>
          <w:szCs w:val="21"/>
        </w:rPr>
        <w:t>应</w:t>
      </w:r>
      <w:r w:rsidR="00A2328F" w:rsidRPr="001D6AAE">
        <w:rPr>
          <w:rFonts w:ascii="微软雅黑" w:eastAsia="微软雅黑" w:hAnsi="微软雅黑" w:cs="宋体"/>
          <w:color w:val="000000" w:themeColor="text1"/>
          <w:spacing w:val="8"/>
          <w:kern w:val="0"/>
          <w:szCs w:val="21"/>
        </w:rPr>
        <w:t>分别不同的情况</w:t>
      </w:r>
      <w:r w:rsidR="00476FD5" w:rsidRPr="001D6AAE">
        <w:rPr>
          <w:rFonts w:ascii="微软雅黑" w:eastAsia="微软雅黑" w:hAnsi="微软雅黑" w:cs="宋体" w:hint="eastAsia"/>
          <w:color w:val="000000" w:themeColor="text1"/>
          <w:spacing w:val="8"/>
          <w:kern w:val="0"/>
          <w:szCs w:val="21"/>
        </w:rPr>
        <w:t>进行</w:t>
      </w:r>
      <w:r w:rsidR="00A2328F" w:rsidRPr="001D6AAE">
        <w:rPr>
          <w:rFonts w:ascii="微软雅黑" w:eastAsia="微软雅黑" w:hAnsi="微软雅黑" w:cs="宋体"/>
          <w:color w:val="000000" w:themeColor="text1"/>
          <w:spacing w:val="8"/>
          <w:kern w:val="0"/>
          <w:szCs w:val="21"/>
        </w:rPr>
        <w:t>分类施策，</w:t>
      </w:r>
      <w:r w:rsidR="00A2328F" w:rsidRPr="001D6AAE">
        <w:rPr>
          <w:rFonts w:ascii="微软雅黑" w:eastAsia="微软雅黑" w:hAnsi="微软雅黑" w:cs="宋体" w:hint="eastAsia"/>
          <w:color w:val="000000" w:themeColor="text1"/>
          <w:spacing w:val="8"/>
          <w:kern w:val="0"/>
          <w:szCs w:val="21"/>
        </w:rPr>
        <w:t>“对于符合经济规律的，要更多发挥市场配置资源的作用，不宜</w:t>
      </w:r>
      <w:bookmarkStart w:id="0" w:name="_GoBack"/>
      <w:bookmarkEnd w:id="0"/>
      <w:r w:rsidR="00A2328F" w:rsidRPr="001D6AAE">
        <w:rPr>
          <w:rFonts w:ascii="微软雅黑" w:eastAsia="微软雅黑" w:hAnsi="微软雅黑" w:cs="宋体" w:hint="eastAsia"/>
          <w:color w:val="000000" w:themeColor="text1"/>
          <w:spacing w:val="8"/>
          <w:kern w:val="0"/>
          <w:szCs w:val="21"/>
        </w:rPr>
        <w:t>市场干预加以调整的，需要更多的采取有针对性的、结构性的政策工具来予以应对。”</w:t>
      </w:r>
    </w:p>
    <w:p w14:paraId="2E1CBF72" w14:textId="1D26DEF6" w:rsidR="00F32393" w:rsidRPr="001D6AAE" w:rsidRDefault="00D86951" w:rsidP="001D6AAE">
      <w:pPr>
        <w:widowControl/>
        <w:shd w:val="clear" w:color="auto" w:fill="FFFFFF"/>
        <w:spacing w:line="360" w:lineRule="auto"/>
        <w:ind w:firstLineChars="200" w:firstLine="420"/>
        <w:rPr>
          <w:rFonts w:ascii="微软雅黑" w:eastAsia="微软雅黑" w:hAnsi="微软雅黑" w:cs="宋体"/>
          <w:color w:val="000000" w:themeColor="text1"/>
          <w:spacing w:val="8"/>
          <w:kern w:val="0"/>
          <w:szCs w:val="21"/>
        </w:rPr>
      </w:pPr>
      <w:r w:rsidRPr="001D6AAE">
        <w:rPr>
          <w:rFonts w:ascii="微软雅黑" w:eastAsia="微软雅黑" w:hAnsi="微软雅黑" w:cs="Times New Roman"/>
          <w:b/>
          <w:color w:val="000000" w:themeColor="text1"/>
          <w:szCs w:val="21"/>
        </w:rPr>
        <w:lastRenderedPageBreak/>
        <w:t>清华大学国家金融研究院院长、国际货币基金组织原副总裁朱民</w:t>
      </w:r>
      <w:r w:rsidR="00610173" w:rsidRPr="001D6AAE">
        <w:rPr>
          <w:rFonts w:ascii="微软雅黑" w:eastAsia="微软雅黑" w:hAnsi="微软雅黑" w:cs="宋体"/>
          <w:color w:val="000000" w:themeColor="text1"/>
          <w:spacing w:val="8"/>
          <w:kern w:val="0"/>
          <w:szCs w:val="21"/>
        </w:rPr>
        <w:t>在</w:t>
      </w:r>
      <w:r w:rsidR="00610173" w:rsidRPr="001D6AAE">
        <w:rPr>
          <w:rFonts w:ascii="微软雅黑" w:eastAsia="微软雅黑" w:hAnsi="微软雅黑" w:cs="宋体" w:hint="eastAsia"/>
          <w:color w:val="000000" w:themeColor="text1"/>
          <w:spacing w:val="8"/>
          <w:kern w:val="0"/>
          <w:szCs w:val="21"/>
        </w:rPr>
        <w:t>主旨演讲</w:t>
      </w:r>
      <w:r w:rsidR="00F83F51" w:rsidRPr="001D6AAE">
        <w:rPr>
          <w:rFonts w:ascii="微软雅黑" w:eastAsia="微软雅黑" w:hAnsi="微软雅黑" w:cs="宋体" w:hint="eastAsia"/>
          <w:color w:val="000000" w:themeColor="text1"/>
          <w:spacing w:val="8"/>
          <w:kern w:val="0"/>
          <w:szCs w:val="21"/>
        </w:rPr>
        <w:t>中</w:t>
      </w:r>
      <w:r w:rsidRPr="001D6AAE">
        <w:rPr>
          <w:rFonts w:ascii="微软雅黑" w:eastAsia="微软雅黑" w:hAnsi="微软雅黑" w:cs="宋体" w:hint="eastAsia"/>
          <w:color w:val="000000" w:themeColor="text1"/>
          <w:spacing w:val="8"/>
          <w:kern w:val="0"/>
          <w:szCs w:val="21"/>
        </w:rPr>
        <w:t>对肖钢</w:t>
      </w:r>
      <w:r w:rsidR="00610173" w:rsidRPr="001D6AAE">
        <w:rPr>
          <w:rFonts w:ascii="微软雅黑" w:eastAsia="微软雅黑" w:hAnsi="微软雅黑" w:cs="宋体" w:hint="eastAsia"/>
          <w:color w:val="000000" w:themeColor="text1"/>
          <w:spacing w:val="8"/>
          <w:kern w:val="0"/>
          <w:szCs w:val="21"/>
        </w:rPr>
        <w:t>提到的经济</w:t>
      </w:r>
      <w:r w:rsidRPr="001D6AAE">
        <w:rPr>
          <w:rFonts w:ascii="微软雅黑" w:eastAsia="微软雅黑" w:hAnsi="微软雅黑" w:cs="宋体"/>
          <w:color w:val="000000" w:themeColor="text1"/>
          <w:spacing w:val="8"/>
          <w:kern w:val="0"/>
          <w:szCs w:val="21"/>
        </w:rPr>
        <w:t>分化</w:t>
      </w:r>
      <w:r w:rsidR="00610173" w:rsidRPr="001D6AAE">
        <w:rPr>
          <w:rFonts w:ascii="微软雅黑" w:eastAsia="微软雅黑" w:hAnsi="微软雅黑" w:cs="宋体"/>
          <w:color w:val="000000" w:themeColor="text1"/>
          <w:spacing w:val="8"/>
          <w:kern w:val="0"/>
          <w:szCs w:val="21"/>
        </w:rPr>
        <w:t>问题</w:t>
      </w:r>
      <w:r w:rsidRPr="001D6AAE">
        <w:rPr>
          <w:rFonts w:ascii="微软雅黑" w:eastAsia="微软雅黑" w:hAnsi="微软雅黑" w:cs="宋体" w:hint="eastAsia"/>
          <w:color w:val="000000" w:themeColor="text1"/>
          <w:spacing w:val="8"/>
          <w:kern w:val="0"/>
          <w:szCs w:val="21"/>
        </w:rPr>
        <w:t>表示认同。他表示，</w:t>
      </w:r>
      <w:r w:rsidR="009C4683" w:rsidRPr="001D6AAE">
        <w:rPr>
          <w:rFonts w:ascii="微软雅黑" w:eastAsia="微软雅黑" w:hAnsi="微软雅黑" w:cs="宋体" w:hint="eastAsia"/>
          <w:color w:val="000000" w:themeColor="text1"/>
          <w:spacing w:val="8"/>
          <w:kern w:val="0"/>
          <w:szCs w:val="21"/>
        </w:rPr>
        <w:t>2020年各国政府专注于应对疫情冲击下的经济衰退，</w:t>
      </w:r>
      <w:r w:rsidR="009C4683" w:rsidRPr="001D6AAE">
        <w:rPr>
          <w:rFonts w:ascii="微软雅黑" w:eastAsia="微软雅黑" w:hAnsi="微软雅黑" w:cs="宋体"/>
          <w:color w:val="000000" w:themeColor="text1"/>
          <w:spacing w:val="8"/>
          <w:kern w:val="0"/>
          <w:szCs w:val="21"/>
        </w:rPr>
        <w:t>政策目标</w:t>
      </w:r>
      <w:r w:rsidR="009C4683" w:rsidRPr="001D6AAE">
        <w:rPr>
          <w:rFonts w:ascii="微软雅黑" w:eastAsia="微软雅黑" w:hAnsi="微软雅黑" w:cs="宋体" w:hint="eastAsia"/>
          <w:color w:val="000000" w:themeColor="text1"/>
          <w:spacing w:val="8"/>
          <w:kern w:val="0"/>
          <w:szCs w:val="21"/>
        </w:rPr>
        <w:t>集中在</w:t>
      </w:r>
      <w:r w:rsidR="009C4683" w:rsidRPr="001D6AAE">
        <w:rPr>
          <w:rFonts w:ascii="微软雅黑" w:eastAsia="微软雅黑" w:hAnsi="微软雅黑" w:cs="宋体"/>
          <w:color w:val="000000" w:themeColor="text1"/>
          <w:spacing w:val="8"/>
          <w:kern w:val="0"/>
          <w:szCs w:val="21"/>
        </w:rPr>
        <w:t>推动经济总量上升</w:t>
      </w:r>
      <w:r w:rsidR="009C4683" w:rsidRPr="001D6AAE">
        <w:rPr>
          <w:rFonts w:ascii="微软雅黑" w:eastAsia="微软雅黑" w:hAnsi="微软雅黑" w:cs="宋体" w:hint="eastAsia"/>
          <w:color w:val="000000" w:themeColor="text1"/>
          <w:spacing w:val="8"/>
          <w:kern w:val="0"/>
          <w:szCs w:val="21"/>
        </w:rPr>
        <w:t>。但</w:t>
      </w:r>
      <w:r w:rsidR="009C4683" w:rsidRPr="001D6AAE">
        <w:rPr>
          <w:rFonts w:ascii="微软雅黑" w:eastAsia="微软雅黑" w:hAnsi="微软雅黑" w:cs="宋体"/>
          <w:color w:val="000000" w:themeColor="text1"/>
          <w:spacing w:val="8"/>
          <w:kern w:val="0"/>
          <w:szCs w:val="21"/>
        </w:rPr>
        <w:t>疫情</w:t>
      </w:r>
      <w:r w:rsidR="009C4683" w:rsidRPr="001D6AAE">
        <w:rPr>
          <w:rFonts w:ascii="微软雅黑" w:eastAsia="微软雅黑" w:hAnsi="微软雅黑" w:cs="宋体" w:hint="eastAsia"/>
          <w:color w:val="000000" w:themeColor="text1"/>
          <w:spacing w:val="8"/>
          <w:kern w:val="0"/>
          <w:szCs w:val="21"/>
        </w:rPr>
        <w:t>及其后果</w:t>
      </w:r>
      <w:r w:rsidR="009C4683" w:rsidRPr="001D6AAE">
        <w:rPr>
          <w:rFonts w:ascii="微软雅黑" w:eastAsia="微软雅黑" w:hAnsi="微软雅黑" w:cs="宋体"/>
          <w:color w:val="000000" w:themeColor="text1"/>
          <w:spacing w:val="8"/>
          <w:kern w:val="0"/>
          <w:szCs w:val="21"/>
        </w:rPr>
        <w:t>造成</w:t>
      </w:r>
      <w:r w:rsidR="009C4683" w:rsidRPr="001D6AAE">
        <w:rPr>
          <w:rFonts w:ascii="微软雅黑" w:eastAsia="微软雅黑" w:hAnsi="微软雅黑" w:cs="宋体" w:hint="eastAsia"/>
          <w:color w:val="000000" w:themeColor="text1"/>
          <w:spacing w:val="8"/>
          <w:kern w:val="0"/>
          <w:szCs w:val="21"/>
        </w:rPr>
        <w:t>了</w:t>
      </w:r>
      <w:r w:rsidR="009C4683" w:rsidRPr="001D6AAE">
        <w:rPr>
          <w:rFonts w:ascii="微软雅黑" w:eastAsia="微软雅黑" w:hAnsi="微软雅黑" w:cs="宋体"/>
          <w:color w:val="000000" w:themeColor="text1"/>
          <w:spacing w:val="8"/>
          <w:kern w:val="0"/>
          <w:szCs w:val="21"/>
        </w:rPr>
        <w:t>结构性</w:t>
      </w:r>
      <w:r w:rsidR="009C4683" w:rsidRPr="001D6AAE">
        <w:rPr>
          <w:rFonts w:ascii="微软雅黑" w:eastAsia="微软雅黑" w:hAnsi="微软雅黑" w:cs="宋体" w:hint="eastAsia"/>
          <w:color w:val="000000" w:themeColor="text1"/>
          <w:spacing w:val="8"/>
          <w:kern w:val="0"/>
          <w:szCs w:val="21"/>
        </w:rPr>
        <w:t>的</w:t>
      </w:r>
      <w:r w:rsidR="009C4683" w:rsidRPr="001D6AAE">
        <w:rPr>
          <w:rFonts w:ascii="微软雅黑" w:eastAsia="微软雅黑" w:hAnsi="微软雅黑" w:cs="宋体"/>
          <w:color w:val="000000" w:themeColor="text1"/>
          <w:spacing w:val="8"/>
          <w:kern w:val="0"/>
          <w:szCs w:val="21"/>
        </w:rPr>
        <w:t>经济活动不平衡</w:t>
      </w:r>
      <w:r w:rsidR="009C4683" w:rsidRPr="001D6AAE">
        <w:rPr>
          <w:rFonts w:ascii="微软雅黑" w:eastAsia="微软雅黑" w:hAnsi="微软雅黑" w:cs="宋体" w:hint="eastAsia"/>
          <w:color w:val="000000" w:themeColor="text1"/>
          <w:spacing w:val="8"/>
          <w:kern w:val="0"/>
          <w:szCs w:val="21"/>
        </w:rPr>
        <w:t>，也对我国过去十年国内</w:t>
      </w:r>
      <w:r w:rsidR="009C4683" w:rsidRPr="001D6AAE">
        <w:rPr>
          <w:rFonts w:ascii="微软雅黑" w:eastAsia="微软雅黑" w:hAnsi="微软雅黑" w:cs="宋体"/>
          <w:color w:val="000000" w:themeColor="text1"/>
          <w:spacing w:val="8"/>
          <w:kern w:val="0"/>
          <w:szCs w:val="21"/>
        </w:rPr>
        <w:t>经济增长的大格局</w:t>
      </w:r>
      <w:r w:rsidR="009C4683" w:rsidRPr="001D6AAE">
        <w:rPr>
          <w:rFonts w:ascii="微软雅黑" w:eastAsia="微软雅黑" w:hAnsi="微软雅黑" w:cs="宋体" w:hint="eastAsia"/>
          <w:color w:val="000000" w:themeColor="text1"/>
          <w:spacing w:val="8"/>
          <w:kern w:val="0"/>
          <w:szCs w:val="21"/>
        </w:rPr>
        <w:t>产生结构作用</w:t>
      </w:r>
      <w:r w:rsidR="00610173" w:rsidRPr="001D6AAE">
        <w:rPr>
          <w:rFonts w:ascii="微软雅黑" w:eastAsia="微软雅黑" w:hAnsi="微软雅黑" w:cs="宋体" w:hint="eastAsia"/>
          <w:color w:val="000000" w:themeColor="text1"/>
          <w:spacing w:val="8"/>
          <w:kern w:val="0"/>
          <w:szCs w:val="21"/>
        </w:rPr>
        <w:t>。</w:t>
      </w:r>
      <w:r w:rsidR="009C4683" w:rsidRPr="001D6AAE">
        <w:rPr>
          <w:rFonts w:ascii="微软雅黑" w:eastAsia="微软雅黑" w:hAnsi="微软雅黑" w:cs="宋体" w:hint="eastAsia"/>
          <w:color w:val="000000" w:themeColor="text1"/>
          <w:spacing w:val="8"/>
          <w:kern w:val="0"/>
          <w:szCs w:val="21"/>
        </w:rPr>
        <w:t>朱民认为，</w:t>
      </w:r>
      <w:r w:rsidR="00F32393" w:rsidRPr="001D6AAE">
        <w:rPr>
          <w:rFonts w:ascii="微软雅黑" w:eastAsia="微软雅黑" w:hAnsi="微软雅黑" w:cs="宋体"/>
          <w:color w:val="000000" w:themeColor="text1"/>
          <w:spacing w:val="8"/>
          <w:kern w:val="0"/>
          <w:szCs w:val="21"/>
        </w:rPr>
        <w:t>2021年宏观经济政策应推动增长和平衡并重</w:t>
      </w:r>
      <w:r w:rsidR="00F32393" w:rsidRPr="001D6AAE">
        <w:rPr>
          <w:rFonts w:ascii="微软雅黑" w:eastAsia="微软雅黑" w:hAnsi="微软雅黑" w:cs="宋体" w:hint="eastAsia"/>
          <w:color w:val="000000" w:themeColor="text1"/>
          <w:spacing w:val="8"/>
          <w:kern w:val="0"/>
          <w:szCs w:val="21"/>
        </w:rPr>
        <w:t>，并多次强调结构与质量高于总量</w:t>
      </w:r>
      <w:r w:rsidR="009C4683" w:rsidRPr="001D6AAE">
        <w:rPr>
          <w:rFonts w:ascii="微软雅黑" w:eastAsia="微软雅黑" w:hAnsi="微软雅黑" w:cs="宋体" w:hint="eastAsia"/>
          <w:color w:val="000000" w:themeColor="text1"/>
          <w:spacing w:val="8"/>
          <w:kern w:val="0"/>
          <w:szCs w:val="21"/>
        </w:rPr>
        <w:t>，“</w:t>
      </w:r>
      <w:r w:rsidR="009C4683" w:rsidRPr="001D6AAE">
        <w:rPr>
          <w:rFonts w:ascii="微软雅黑" w:eastAsia="微软雅黑" w:hAnsi="微软雅黑" w:cs="宋体"/>
          <w:color w:val="000000" w:themeColor="text1"/>
          <w:spacing w:val="8"/>
          <w:kern w:val="0"/>
          <w:szCs w:val="21"/>
        </w:rPr>
        <w:t>今年的政策目标和落地就变</w:t>
      </w:r>
      <w:r w:rsidR="00815F11" w:rsidRPr="001D6AAE">
        <w:rPr>
          <w:rFonts w:ascii="微软雅黑" w:eastAsia="微软雅黑" w:hAnsi="微软雅黑" w:cs="宋体" w:hint="eastAsia"/>
          <w:color w:val="000000" w:themeColor="text1"/>
          <w:spacing w:val="8"/>
          <w:kern w:val="0"/>
          <w:szCs w:val="21"/>
        </w:rPr>
        <w:t>得</w:t>
      </w:r>
      <w:r w:rsidR="009C4683" w:rsidRPr="001D6AAE">
        <w:rPr>
          <w:rFonts w:ascii="微软雅黑" w:eastAsia="微软雅黑" w:hAnsi="微软雅黑" w:cs="宋体"/>
          <w:color w:val="000000" w:themeColor="text1"/>
          <w:spacing w:val="8"/>
          <w:kern w:val="0"/>
          <w:szCs w:val="21"/>
        </w:rPr>
        <w:t>特别重要。看到总量的同时也要看到结构，推动结构的平衡，引领结构的转型，把中国经济放到绿色的、可持续的新发展模式上，这是今年宏观政策的挑战和目标。”</w:t>
      </w:r>
      <w:r w:rsidR="009C4683" w:rsidRPr="001D6AAE">
        <w:rPr>
          <w:rFonts w:ascii="微软雅黑" w:eastAsia="微软雅黑" w:hAnsi="微软雅黑" w:cs="宋体" w:hint="eastAsia"/>
          <w:color w:val="000000" w:themeColor="text1"/>
          <w:spacing w:val="8"/>
          <w:kern w:val="0"/>
          <w:szCs w:val="21"/>
        </w:rPr>
        <w:t xml:space="preserve"> </w:t>
      </w:r>
    </w:p>
    <w:p w14:paraId="42E2CC62" w14:textId="637CA742" w:rsidR="00271775" w:rsidRPr="001D6AAE" w:rsidRDefault="00D86951" w:rsidP="001D6AAE">
      <w:pPr>
        <w:widowControl/>
        <w:shd w:val="clear" w:color="auto" w:fill="FFFFFF"/>
        <w:spacing w:line="360" w:lineRule="auto"/>
        <w:ind w:firstLineChars="200" w:firstLine="452"/>
        <w:rPr>
          <w:rFonts w:ascii="微软雅黑" w:eastAsia="微软雅黑" w:hAnsi="微软雅黑" w:cs="宋体"/>
          <w:spacing w:val="8"/>
          <w:szCs w:val="21"/>
        </w:rPr>
      </w:pPr>
      <w:r w:rsidRPr="001D6AAE">
        <w:rPr>
          <w:rFonts w:ascii="微软雅黑" w:eastAsia="微软雅黑" w:hAnsi="微软雅黑" w:cs="宋体"/>
          <w:b/>
          <w:spacing w:val="8"/>
          <w:szCs w:val="21"/>
        </w:rPr>
        <w:t>京东科技首席经济学家沈建光</w:t>
      </w:r>
      <w:r w:rsidRPr="001D6AAE">
        <w:rPr>
          <w:rFonts w:ascii="微软雅黑" w:eastAsia="微软雅黑" w:hAnsi="微软雅黑" w:cs="宋体"/>
          <w:spacing w:val="8"/>
          <w:szCs w:val="21"/>
        </w:rPr>
        <w:t>认为，新冠肺炎疫情引发史无前例的政策刺激，尽管新货币理论受到主流经济学界批评，但财政赤字化已或多或少在多国付诸实践。</w:t>
      </w:r>
      <w:r w:rsidR="00271775" w:rsidRPr="001D6AAE">
        <w:rPr>
          <w:rFonts w:ascii="微软雅黑" w:eastAsia="微软雅黑" w:hAnsi="微软雅黑" w:cs="宋体"/>
          <w:spacing w:val="8"/>
          <w:szCs w:val="21"/>
        </w:rPr>
        <w:t>与以往经济危机不同，这轮复苏带有不均衡特征，即发达国家复苏要显著快于新兴经济体</w:t>
      </w:r>
      <w:r w:rsidR="008615A1" w:rsidRPr="001D6AAE">
        <w:rPr>
          <w:rFonts w:ascii="微软雅黑" w:eastAsia="微软雅黑" w:hAnsi="微软雅黑" w:cs="宋体" w:hint="eastAsia"/>
          <w:spacing w:val="8"/>
          <w:szCs w:val="21"/>
        </w:rPr>
        <w:t>。</w:t>
      </w:r>
      <w:r w:rsidR="00271775" w:rsidRPr="001D6AAE">
        <w:rPr>
          <w:rFonts w:ascii="微软雅黑" w:eastAsia="微软雅黑" w:hAnsi="微软雅黑" w:cs="宋体" w:hint="eastAsia"/>
          <w:spacing w:val="8"/>
          <w:szCs w:val="21"/>
        </w:rPr>
        <w:t>从全球范围看，复苏将处于分化状态，特别是新兴市场国家，将面临防范疫情蔓延与防止资金大规模流出的双重压力。</w:t>
      </w:r>
      <w:r w:rsidR="008615A1" w:rsidRPr="001D6AAE">
        <w:rPr>
          <w:rFonts w:ascii="微软雅黑" w:eastAsia="微软雅黑" w:hAnsi="微软雅黑" w:cs="宋体"/>
          <w:spacing w:val="8"/>
          <w:szCs w:val="21"/>
        </w:rPr>
        <w:t>2021全球经济</w:t>
      </w:r>
      <w:r w:rsidR="008615A1" w:rsidRPr="001D6AAE">
        <w:rPr>
          <w:rFonts w:ascii="微软雅黑" w:eastAsia="微软雅黑" w:hAnsi="微软雅黑" w:cs="宋体" w:hint="eastAsia"/>
          <w:spacing w:val="8"/>
          <w:szCs w:val="21"/>
        </w:rPr>
        <w:t>需</w:t>
      </w:r>
      <w:r w:rsidR="008615A1" w:rsidRPr="001D6AAE">
        <w:rPr>
          <w:rFonts w:ascii="微软雅黑" w:eastAsia="微软雅黑" w:hAnsi="微软雅黑" w:cs="宋体"/>
          <w:spacing w:val="8"/>
          <w:szCs w:val="21"/>
        </w:rPr>
        <w:t>在新货币理论实践下寻找突围之路</w:t>
      </w:r>
      <w:r w:rsidR="008615A1" w:rsidRPr="001D6AAE">
        <w:rPr>
          <w:rFonts w:ascii="微软雅黑" w:eastAsia="微软雅黑" w:hAnsi="微软雅黑" w:cs="宋体" w:hint="eastAsia"/>
          <w:spacing w:val="8"/>
          <w:szCs w:val="21"/>
        </w:rPr>
        <w:t>。</w:t>
      </w:r>
    </w:p>
    <w:p w14:paraId="09D285DF" w14:textId="3F27C47B" w:rsidR="00D86951" w:rsidRPr="001D6AAE" w:rsidRDefault="00D86951"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color w:val="000000" w:themeColor="text1"/>
          <w:spacing w:val="8"/>
          <w:kern w:val="0"/>
          <w:szCs w:val="21"/>
        </w:rPr>
        <w:t>“</w:t>
      </w:r>
      <w:r w:rsidRPr="001D6AAE">
        <w:rPr>
          <w:rFonts w:ascii="微软雅黑" w:eastAsia="微软雅黑" w:hAnsi="微软雅黑" w:cs="宋体"/>
          <w:color w:val="000000" w:themeColor="text1"/>
          <w:spacing w:val="8"/>
          <w:kern w:val="0"/>
          <w:szCs w:val="21"/>
        </w:rPr>
        <w:t>预计2021年全球经济增长6.5%，并且该预测在近期不断上调</w:t>
      </w:r>
      <w:r w:rsidRPr="001D6AAE">
        <w:rPr>
          <w:rFonts w:ascii="微软雅黑" w:eastAsia="微软雅黑" w:hAnsi="微软雅黑" w:cs="宋体" w:hint="eastAsia"/>
          <w:color w:val="000000" w:themeColor="text1"/>
          <w:spacing w:val="8"/>
          <w:kern w:val="0"/>
          <w:szCs w:val="21"/>
        </w:rPr>
        <w:t>。”</w:t>
      </w:r>
      <w:r w:rsidRPr="001D6AAE">
        <w:rPr>
          <w:rFonts w:ascii="微软雅黑" w:eastAsia="微软雅黑" w:hAnsi="微软雅黑" w:cs="宋体"/>
          <w:b/>
          <w:color w:val="000000" w:themeColor="text1"/>
          <w:spacing w:val="8"/>
          <w:kern w:val="0"/>
          <w:szCs w:val="21"/>
        </w:rPr>
        <w:t>摩根大通中国首席经济学家朱海</w:t>
      </w:r>
      <w:proofErr w:type="gramStart"/>
      <w:r w:rsidRPr="001D6AAE">
        <w:rPr>
          <w:rFonts w:ascii="微软雅黑" w:eastAsia="微软雅黑" w:hAnsi="微软雅黑" w:cs="宋体"/>
          <w:b/>
          <w:color w:val="000000" w:themeColor="text1"/>
          <w:spacing w:val="8"/>
          <w:kern w:val="0"/>
          <w:szCs w:val="21"/>
        </w:rPr>
        <w:t>斌</w:t>
      </w:r>
      <w:proofErr w:type="gramEnd"/>
      <w:r w:rsidR="00A2328F" w:rsidRPr="001D6AAE">
        <w:rPr>
          <w:rFonts w:ascii="微软雅黑" w:eastAsia="微软雅黑" w:hAnsi="微软雅黑" w:cs="宋体" w:hint="eastAsia"/>
          <w:color w:val="000000" w:themeColor="text1"/>
          <w:spacing w:val="8"/>
          <w:kern w:val="0"/>
          <w:szCs w:val="21"/>
        </w:rPr>
        <w:t>预测</w:t>
      </w:r>
      <w:r w:rsidRPr="001D6AAE">
        <w:rPr>
          <w:rFonts w:ascii="微软雅黑" w:eastAsia="微软雅黑" w:hAnsi="微软雅黑" w:cs="宋体"/>
          <w:color w:val="000000" w:themeColor="text1"/>
          <w:spacing w:val="8"/>
          <w:kern w:val="0"/>
          <w:szCs w:val="21"/>
        </w:rPr>
        <w:t>，这将是上世纪八十年代以来全球最强劲的增长，但是各国之间复苏程度不同</w:t>
      </w:r>
      <w:r w:rsidR="00A2328F" w:rsidRPr="001D6AAE">
        <w:rPr>
          <w:rFonts w:ascii="微软雅黑" w:eastAsia="微软雅黑" w:hAnsi="微软雅黑" w:cs="宋体" w:hint="eastAsia"/>
          <w:color w:val="000000" w:themeColor="text1"/>
          <w:spacing w:val="8"/>
          <w:kern w:val="0"/>
          <w:szCs w:val="21"/>
        </w:rPr>
        <w:t>。</w:t>
      </w:r>
      <w:r w:rsidR="00A2328F" w:rsidRPr="001D6AAE">
        <w:rPr>
          <w:rFonts w:ascii="微软雅黑" w:eastAsia="微软雅黑" w:hAnsi="微软雅黑" w:cs="宋体"/>
          <w:color w:val="000000" w:themeColor="text1"/>
          <w:spacing w:val="8"/>
          <w:kern w:val="0"/>
          <w:szCs w:val="21"/>
        </w:rPr>
        <w:t>2020年中国的V型反弹一马当先</w:t>
      </w:r>
      <w:r w:rsidR="00476FD5" w:rsidRPr="001D6AAE">
        <w:rPr>
          <w:rFonts w:ascii="微软雅黑" w:eastAsia="微软雅黑" w:hAnsi="微软雅黑" w:cs="宋体" w:hint="eastAsia"/>
          <w:color w:val="000000" w:themeColor="text1"/>
          <w:spacing w:val="8"/>
          <w:kern w:val="0"/>
          <w:szCs w:val="21"/>
        </w:rPr>
        <w:t>，</w:t>
      </w:r>
      <w:r w:rsidR="00A2328F" w:rsidRPr="001D6AAE">
        <w:rPr>
          <w:rFonts w:ascii="微软雅黑" w:eastAsia="微软雅黑" w:hAnsi="微软雅黑" w:cs="宋体"/>
          <w:color w:val="000000" w:themeColor="text1"/>
          <w:spacing w:val="8"/>
          <w:kern w:val="0"/>
          <w:szCs w:val="21"/>
        </w:rPr>
        <w:t>2021年预期中国</w:t>
      </w:r>
      <w:r w:rsidR="00A2328F" w:rsidRPr="001D6AAE">
        <w:rPr>
          <w:rFonts w:ascii="微软雅黑" w:eastAsia="微软雅黑" w:hAnsi="微软雅黑" w:cs="宋体" w:hint="eastAsia"/>
          <w:color w:val="000000" w:themeColor="text1"/>
          <w:spacing w:val="8"/>
          <w:kern w:val="0"/>
          <w:szCs w:val="21"/>
        </w:rPr>
        <w:t>9</w:t>
      </w:r>
      <w:r w:rsidR="00A2328F" w:rsidRPr="001D6AAE">
        <w:rPr>
          <w:rFonts w:ascii="微软雅黑" w:eastAsia="微软雅黑" w:hAnsi="微软雅黑" w:cs="宋体"/>
          <w:color w:val="000000" w:themeColor="text1"/>
          <w:spacing w:val="8"/>
          <w:kern w:val="0"/>
          <w:szCs w:val="21"/>
        </w:rPr>
        <w:t>.5</w:t>
      </w:r>
      <w:r w:rsidR="00A2328F" w:rsidRPr="001D6AAE">
        <w:rPr>
          <w:rFonts w:ascii="微软雅黑" w:eastAsia="微软雅黑" w:hAnsi="微软雅黑" w:cs="宋体" w:hint="eastAsia"/>
          <w:color w:val="000000" w:themeColor="text1"/>
          <w:spacing w:val="8"/>
          <w:kern w:val="0"/>
          <w:szCs w:val="21"/>
        </w:rPr>
        <w:t>%</w:t>
      </w:r>
      <w:r w:rsidRPr="001D6AAE">
        <w:rPr>
          <w:rFonts w:ascii="微软雅黑" w:eastAsia="微软雅黑" w:hAnsi="微软雅黑" w:cs="宋体"/>
          <w:color w:val="000000" w:themeColor="text1"/>
          <w:spacing w:val="8"/>
          <w:kern w:val="0"/>
          <w:szCs w:val="21"/>
        </w:rPr>
        <w:t>。美国经济在新一轮财政刺激和疫苗普及后迎头赶上，而其他经济体全面复苏尚待时日。</w:t>
      </w:r>
    </w:p>
    <w:p w14:paraId="6263A52F" w14:textId="77777777" w:rsidR="00A2328F" w:rsidRPr="001D6AAE" w:rsidRDefault="00A2328F" w:rsidP="001D6AAE">
      <w:pPr>
        <w:widowControl/>
        <w:shd w:val="clear" w:color="auto" w:fill="FFFFFF"/>
        <w:spacing w:line="360" w:lineRule="auto"/>
        <w:ind w:firstLineChars="200" w:firstLine="420"/>
        <w:rPr>
          <w:rFonts w:ascii="微软雅黑" w:eastAsia="微软雅黑" w:hAnsi="微软雅黑" w:cs="Arial"/>
          <w:b/>
          <w:color w:val="000000" w:themeColor="text1"/>
          <w:szCs w:val="21"/>
          <w:shd w:val="clear" w:color="auto" w:fill="FFFFFF"/>
        </w:rPr>
      </w:pPr>
    </w:p>
    <w:p w14:paraId="027210D1" w14:textId="542CB7BC" w:rsidR="00A2328F" w:rsidRPr="001D6AAE" w:rsidRDefault="00A2328F" w:rsidP="001D6AAE">
      <w:pPr>
        <w:widowControl/>
        <w:shd w:val="clear" w:color="auto" w:fill="FFFFFF"/>
        <w:spacing w:line="360" w:lineRule="auto"/>
        <w:ind w:firstLineChars="200" w:firstLine="420"/>
        <w:jc w:val="center"/>
        <w:rPr>
          <w:rFonts w:ascii="微软雅黑" w:eastAsia="微软雅黑" w:hAnsi="微软雅黑" w:cs="Arial"/>
          <w:b/>
          <w:color w:val="000000" w:themeColor="text1"/>
          <w:szCs w:val="21"/>
          <w:shd w:val="clear" w:color="auto" w:fill="FFFFFF"/>
        </w:rPr>
      </w:pPr>
      <w:r w:rsidRPr="001D6AAE">
        <w:rPr>
          <w:rFonts w:ascii="微软雅黑" w:eastAsia="微软雅黑" w:hAnsi="微软雅黑" w:cs="Arial" w:hint="eastAsia"/>
          <w:b/>
          <w:color w:val="000000" w:themeColor="text1"/>
          <w:szCs w:val="21"/>
          <w:shd w:val="clear" w:color="auto" w:fill="FFFFFF"/>
        </w:rPr>
        <w:t>看好中国经济增长后劲</w:t>
      </w:r>
    </w:p>
    <w:p w14:paraId="10B38878" w14:textId="016C5466" w:rsidR="009C4683" w:rsidRPr="001D6AAE" w:rsidRDefault="00433795" w:rsidP="001D6AAE">
      <w:pPr>
        <w:widowControl/>
        <w:shd w:val="clear" w:color="auto" w:fill="FFFFFF"/>
        <w:spacing w:line="360" w:lineRule="auto"/>
        <w:ind w:firstLineChars="200" w:firstLine="452"/>
        <w:rPr>
          <w:rFonts w:ascii="微软雅黑" w:eastAsia="微软雅黑" w:hAnsi="微软雅黑" w:cs="宋体"/>
          <w:color w:val="000000" w:themeColor="text1"/>
          <w:spacing w:val="8"/>
          <w:szCs w:val="21"/>
        </w:rPr>
      </w:pPr>
      <w:r w:rsidRPr="001D6AAE">
        <w:rPr>
          <w:rFonts w:ascii="微软雅黑" w:eastAsia="微软雅黑" w:hAnsi="微软雅黑" w:cs="宋体"/>
          <w:color w:val="000000" w:themeColor="text1"/>
          <w:spacing w:val="8"/>
          <w:szCs w:val="21"/>
        </w:rPr>
        <w:t>2021年</w:t>
      </w:r>
      <w:r w:rsidR="00BD7AC1" w:rsidRPr="001D6AAE">
        <w:rPr>
          <w:rFonts w:ascii="微软雅黑" w:eastAsia="微软雅黑" w:hAnsi="微软雅黑" w:cs="宋体" w:hint="eastAsia"/>
          <w:color w:val="000000" w:themeColor="text1"/>
          <w:spacing w:val="8"/>
          <w:szCs w:val="21"/>
        </w:rPr>
        <w:t>第</w:t>
      </w:r>
      <w:r w:rsidRPr="001D6AAE">
        <w:rPr>
          <w:rFonts w:ascii="微软雅黑" w:eastAsia="微软雅黑" w:hAnsi="微软雅黑" w:cs="宋体"/>
          <w:color w:val="000000" w:themeColor="text1"/>
          <w:spacing w:val="8"/>
          <w:szCs w:val="21"/>
        </w:rPr>
        <w:t>一季度</w:t>
      </w:r>
      <w:r w:rsidRPr="001D6AAE">
        <w:rPr>
          <w:rFonts w:ascii="微软雅黑" w:eastAsia="微软雅黑" w:hAnsi="微软雅黑" w:cs="宋体" w:hint="eastAsia"/>
          <w:color w:val="000000" w:themeColor="text1"/>
          <w:spacing w:val="8"/>
          <w:szCs w:val="21"/>
        </w:rPr>
        <w:t>已</w:t>
      </w:r>
      <w:r w:rsidR="009C0137" w:rsidRPr="001D6AAE">
        <w:rPr>
          <w:rFonts w:ascii="微软雅黑" w:eastAsia="微软雅黑" w:hAnsi="微软雅黑" w:cs="宋体"/>
          <w:color w:val="000000" w:themeColor="text1"/>
          <w:spacing w:val="8"/>
          <w:szCs w:val="21"/>
        </w:rPr>
        <w:t>结束，</w:t>
      </w:r>
      <w:r w:rsidRPr="001D6AAE">
        <w:rPr>
          <w:rFonts w:ascii="微软雅黑" w:eastAsia="微软雅黑" w:hAnsi="微软雅黑" w:cs="宋体"/>
          <w:color w:val="000000" w:themeColor="text1"/>
          <w:spacing w:val="8"/>
          <w:szCs w:val="21"/>
        </w:rPr>
        <w:t>其中最令人关注的莫过于一季度的中国GDP增速能到多少</w:t>
      </w:r>
      <w:r w:rsidR="009C0137" w:rsidRPr="001D6AAE">
        <w:rPr>
          <w:rFonts w:ascii="微软雅黑" w:eastAsia="微软雅黑" w:hAnsi="微软雅黑" w:cs="宋体" w:hint="eastAsia"/>
          <w:color w:val="000000" w:themeColor="text1"/>
          <w:spacing w:val="8"/>
          <w:szCs w:val="21"/>
        </w:rPr>
        <w:t>，</w:t>
      </w:r>
      <w:r w:rsidR="009C0137" w:rsidRPr="001D6AAE">
        <w:rPr>
          <w:rFonts w:ascii="微软雅黑" w:eastAsia="微软雅黑" w:hAnsi="微软雅黑" w:cs="宋体"/>
          <w:color w:val="000000" w:themeColor="text1"/>
          <w:spacing w:val="8"/>
          <w:szCs w:val="21"/>
        </w:rPr>
        <w:t>2021年</w:t>
      </w:r>
      <w:r w:rsidR="009C0137" w:rsidRPr="001D6AAE">
        <w:rPr>
          <w:rFonts w:ascii="微软雅黑" w:eastAsia="微软雅黑" w:hAnsi="微软雅黑" w:cs="宋体" w:hint="eastAsia"/>
          <w:color w:val="000000" w:themeColor="text1"/>
          <w:spacing w:val="8"/>
          <w:szCs w:val="21"/>
        </w:rPr>
        <w:t>中</w:t>
      </w:r>
      <w:r w:rsidR="009C0137" w:rsidRPr="001D6AAE">
        <w:rPr>
          <w:rFonts w:ascii="微软雅黑" w:eastAsia="微软雅黑" w:hAnsi="微软雅黑" w:cs="宋体"/>
          <w:color w:val="000000" w:themeColor="text1"/>
          <w:spacing w:val="8"/>
          <w:szCs w:val="21"/>
        </w:rPr>
        <w:t>国</w:t>
      </w:r>
      <w:r w:rsidR="009C0137" w:rsidRPr="001D6AAE">
        <w:rPr>
          <w:rFonts w:ascii="微软雅黑" w:eastAsia="微软雅黑" w:hAnsi="微软雅黑" w:cs="宋体" w:hint="eastAsia"/>
          <w:color w:val="000000" w:themeColor="text1"/>
          <w:spacing w:val="8"/>
          <w:szCs w:val="21"/>
        </w:rPr>
        <w:t>的</w:t>
      </w:r>
      <w:r w:rsidR="009C0137" w:rsidRPr="001D6AAE">
        <w:rPr>
          <w:rFonts w:ascii="微软雅黑" w:eastAsia="微软雅黑" w:hAnsi="微软雅黑" w:cs="宋体"/>
          <w:color w:val="000000" w:themeColor="text1"/>
          <w:spacing w:val="8"/>
          <w:szCs w:val="21"/>
        </w:rPr>
        <w:t>经济增速</w:t>
      </w:r>
      <w:r w:rsidR="009C0137" w:rsidRPr="001D6AAE">
        <w:rPr>
          <w:rFonts w:ascii="微软雅黑" w:eastAsia="微软雅黑" w:hAnsi="微软雅黑" w:cs="宋体" w:hint="eastAsia"/>
          <w:color w:val="000000" w:themeColor="text1"/>
          <w:spacing w:val="8"/>
          <w:szCs w:val="21"/>
        </w:rPr>
        <w:t>又会如何？</w:t>
      </w:r>
      <w:r w:rsidRPr="001D6AAE">
        <w:rPr>
          <w:rFonts w:ascii="微软雅黑" w:eastAsia="微软雅黑" w:hAnsi="微软雅黑" w:cs="宋体" w:hint="eastAsia"/>
          <w:color w:val="000000" w:themeColor="text1"/>
          <w:spacing w:val="8"/>
          <w:szCs w:val="21"/>
        </w:rPr>
        <w:t>对此，</w:t>
      </w:r>
      <w:r w:rsidR="009C4683" w:rsidRPr="001D6AAE">
        <w:rPr>
          <w:rFonts w:ascii="微软雅黑" w:eastAsia="微软雅黑" w:hAnsi="微软雅黑" w:cs="宋体"/>
          <w:color w:val="000000" w:themeColor="text1"/>
          <w:spacing w:val="8"/>
          <w:szCs w:val="21"/>
        </w:rPr>
        <w:t>与会的首席经济学家们认为，</w:t>
      </w:r>
      <w:r w:rsidRPr="001D6AAE">
        <w:rPr>
          <w:rFonts w:ascii="微软雅黑" w:eastAsia="微软雅黑" w:hAnsi="微软雅黑" w:cs="宋体"/>
          <w:color w:val="000000" w:themeColor="text1"/>
          <w:spacing w:val="8"/>
          <w:szCs w:val="21"/>
        </w:rPr>
        <w:t>作为</w:t>
      </w:r>
      <w:r w:rsidRPr="001D6AAE">
        <w:rPr>
          <w:rFonts w:ascii="微软雅黑" w:eastAsia="微软雅黑" w:hAnsi="微软雅黑" w:cs="宋体"/>
          <w:color w:val="000000" w:themeColor="text1"/>
          <w:spacing w:val="8"/>
          <w:szCs w:val="21"/>
        </w:rPr>
        <w:lastRenderedPageBreak/>
        <w:t>去年全球唯一实现正增长的主要经济体</w:t>
      </w:r>
      <w:r w:rsidRPr="001D6AAE">
        <w:rPr>
          <w:rFonts w:ascii="微软雅黑" w:eastAsia="微软雅黑" w:hAnsi="微软雅黑" w:cs="宋体" w:hint="eastAsia"/>
          <w:color w:val="000000" w:themeColor="text1"/>
          <w:spacing w:val="8"/>
          <w:szCs w:val="21"/>
        </w:rPr>
        <w:t>，</w:t>
      </w:r>
      <w:r w:rsidR="009C4683" w:rsidRPr="001D6AAE">
        <w:rPr>
          <w:rFonts w:ascii="微软雅黑" w:eastAsia="微软雅黑" w:hAnsi="微软雅黑" w:cs="宋体"/>
          <w:color w:val="000000" w:themeColor="text1"/>
          <w:spacing w:val="8"/>
          <w:szCs w:val="21"/>
        </w:rPr>
        <w:t>随着宏观政策更加着眼长远，中国</w:t>
      </w:r>
      <w:r w:rsidRPr="001D6AAE">
        <w:rPr>
          <w:rFonts w:ascii="微软雅黑" w:eastAsia="微软雅黑" w:hAnsi="微软雅黑" w:cs="宋体" w:hint="eastAsia"/>
          <w:color w:val="000000" w:themeColor="text1"/>
          <w:spacing w:val="8"/>
          <w:szCs w:val="21"/>
        </w:rPr>
        <w:t>的</w:t>
      </w:r>
      <w:r w:rsidR="009C4683" w:rsidRPr="001D6AAE">
        <w:rPr>
          <w:rFonts w:ascii="微软雅黑" w:eastAsia="微软雅黑" w:hAnsi="微软雅黑" w:cs="宋体"/>
          <w:color w:val="000000" w:themeColor="text1"/>
          <w:spacing w:val="8"/>
          <w:szCs w:val="21"/>
        </w:rPr>
        <w:t>经济增长也</w:t>
      </w:r>
      <w:r w:rsidRPr="001D6AAE">
        <w:rPr>
          <w:rFonts w:ascii="微软雅黑" w:eastAsia="微软雅黑" w:hAnsi="微软雅黑" w:cs="宋体" w:hint="eastAsia"/>
          <w:color w:val="000000" w:themeColor="text1"/>
          <w:spacing w:val="8"/>
          <w:szCs w:val="21"/>
        </w:rPr>
        <w:t>会是</w:t>
      </w:r>
      <w:r w:rsidR="009C4683" w:rsidRPr="001D6AAE">
        <w:rPr>
          <w:rFonts w:ascii="微软雅黑" w:eastAsia="微软雅黑" w:hAnsi="微软雅黑" w:cs="宋体"/>
          <w:color w:val="000000" w:themeColor="text1"/>
          <w:spacing w:val="8"/>
          <w:szCs w:val="21"/>
        </w:rPr>
        <w:t>后劲</w:t>
      </w:r>
      <w:r w:rsidRPr="001D6AAE">
        <w:rPr>
          <w:rFonts w:ascii="微软雅黑" w:eastAsia="微软雅黑" w:hAnsi="微软雅黑" w:cs="宋体" w:hint="eastAsia"/>
          <w:color w:val="000000" w:themeColor="text1"/>
          <w:spacing w:val="8"/>
          <w:szCs w:val="21"/>
        </w:rPr>
        <w:t>十足</w:t>
      </w:r>
      <w:r w:rsidR="009C4683" w:rsidRPr="001D6AAE">
        <w:rPr>
          <w:rFonts w:ascii="微软雅黑" w:eastAsia="微软雅黑" w:hAnsi="微软雅黑" w:cs="宋体"/>
          <w:color w:val="000000" w:themeColor="text1"/>
          <w:spacing w:val="8"/>
          <w:szCs w:val="21"/>
        </w:rPr>
        <w:t>。</w:t>
      </w:r>
    </w:p>
    <w:p w14:paraId="595A3AAA" w14:textId="51DA9856" w:rsidR="002F0F64" w:rsidRPr="001D6AAE" w:rsidRDefault="009C4683" w:rsidP="001D6AAE">
      <w:pPr>
        <w:widowControl/>
        <w:shd w:val="clear" w:color="auto" w:fill="FFFFFF"/>
        <w:spacing w:line="360" w:lineRule="auto"/>
        <w:ind w:firstLineChars="200" w:firstLine="452"/>
        <w:rPr>
          <w:rFonts w:ascii="微软雅黑" w:eastAsia="微软雅黑" w:hAnsi="微软雅黑" w:cs="宋体"/>
          <w:color w:val="000000" w:themeColor="text1"/>
          <w:spacing w:val="8"/>
          <w:szCs w:val="21"/>
        </w:rPr>
      </w:pPr>
      <w:r w:rsidRPr="001D6AAE">
        <w:rPr>
          <w:rFonts w:ascii="微软雅黑" w:eastAsia="微软雅黑" w:hAnsi="微软雅黑" w:cs="宋体"/>
          <w:b/>
          <w:color w:val="000000" w:themeColor="text1"/>
          <w:spacing w:val="8"/>
          <w:szCs w:val="21"/>
        </w:rPr>
        <w:t>瑞银集团首席中国经济学家汪涛</w:t>
      </w:r>
      <w:r w:rsidRPr="001D6AAE">
        <w:rPr>
          <w:rFonts w:ascii="微软雅黑" w:eastAsia="微软雅黑" w:hAnsi="微软雅黑" w:cs="宋体"/>
          <w:color w:val="000000" w:themeColor="text1"/>
          <w:spacing w:val="8"/>
          <w:szCs w:val="21"/>
        </w:rPr>
        <w:t>预测，</w:t>
      </w:r>
      <w:r w:rsidR="002F0F64" w:rsidRPr="001D6AAE">
        <w:rPr>
          <w:rFonts w:ascii="微软雅黑" w:eastAsia="微软雅黑" w:hAnsi="微软雅黑" w:cs="宋体"/>
          <w:color w:val="000000" w:themeColor="text1"/>
          <w:spacing w:val="8"/>
          <w:szCs w:val="21"/>
        </w:rPr>
        <w:t>今年中国经济在国内消费和出口拉动下有望实现9％的增速，制造业投资也将在企业收入和订单大幅增长之下明显反弹。今年中国的通胀总体可控</w:t>
      </w:r>
      <w:r w:rsidR="002F0F64" w:rsidRPr="001D6AAE">
        <w:rPr>
          <w:rFonts w:ascii="微软雅黑" w:eastAsia="微软雅黑" w:hAnsi="微软雅黑" w:cs="宋体" w:hint="eastAsia"/>
          <w:color w:val="000000" w:themeColor="text1"/>
          <w:spacing w:val="8"/>
          <w:szCs w:val="21"/>
        </w:rPr>
        <w:t>，</w:t>
      </w:r>
      <w:r w:rsidR="002F0F64" w:rsidRPr="001D6AAE">
        <w:rPr>
          <w:rFonts w:ascii="微软雅黑" w:eastAsia="微软雅黑" w:hAnsi="微软雅黑" w:cs="宋体"/>
          <w:color w:val="000000" w:themeColor="text1"/>
          <w:spacing w:val="8"/>
          <w:szCs w:val="21"/>
        </w:rPr>
        <w:t>货币和财政政策逐步</w:t>
      </w:r>
      <w:r w:rsidR="002F0F64" w:rsidRPr="001D6AAE">
        <w:rPr>
          <w:rFonts w:ascii="微软雅黑" w:eastAsia="微软雅黑" w:hAnsi="微软雅黑" w:cs="宋体" w:hint="eastAsia"/>
          <w:color w:val="000000" w:themeColor="text1"/>
          <w:spacing w:val="8"/>
          <w:szCs w:val="21"/>
        </w:rPr>
        <w:t>正常</w:t>
      </w:r>
      <w:r w:rsidR="002F0F64" w:rsidRPr="001D6AAE">
        <w:rPr>
          <w:rFonts w:ascii="微软雅黑" w:eastAsia="微软雅黑" w:hAnsi="微软雅黑" w:cs="宋体"/>
          <w:color w:val="000000" w:themeColor="text1"/>
          <w:spacing w:val="8"/>
          <w:szCs w:val="21"/>
        </w:rPr>
        <w:t>化</w:t>
      </w:r>
      <w:r w:rsidR="002F0F64" w:rsidRPr="001D6AAE">
        <w:rPr>
          <w:rFonts w:ascii="微软雅黑" w:eastAsia="微软雅黑" w:hAnsi="微软雅黑" w:cs="宋体" w:hint="eastAsia"/>
          <w:color w:val="000000" w:themeColor="text1"/>
          <w:spacing w:val="8"/>
          <w:szCs w:val="21"/>
        </w:rPr>
        <w:t>，</w:t>
      </w:r>
      <w:r w:rsidR="002F0F64" w:rsidRPr="001D6AAE">
        <w:rPr>
          <w:rFonts w:ascii="微软雅黑" w:eastAsia="微软雅黑" w:hAnsi="微软雅黑" w:cs="宋体"/>
          <w:color w:val="000000" w:themeColor="text1"/>
          <w:spacing w:val="8"/>
          <w:szCs w:val="21"/>
        </w:rPr>
        <w:t>预计三季度有一次小幅的加息</w:t>
      </w:r>
      <w:r w:rsidR="002F0F64" w:rsidRPr="001D6AAE">
        <w:rPr>
          <w:rFonts w:ascii="微软雅黑" w:eastAsia="微软雅黑" w:hAnsi="微软雅黑" w:cs="宋体" w:hint="eastAsia"/>
          <w:color w:val="000000" w:themeColor="text1"/>
          <w:spacing w:val="8"/>
          <w:szCs w:val="21"/>
        </w:rPr>
        <w:t>，主要会在信贷政策方面收紧，预计全年</w:t>
      </w:r>
      <w:r w:rsidR="002F0F64" w:rsidRPr="001D6AAE">
        <w:rPr>
          <w:rFonts w:ascii="微软雅黑" w:eastAsia="微软雅黑" w:hAnsi="微软雅黑" w:cs="宋体"/>
          <w:color w:val="000000" w:themeColor="text1"/>
          <w:spacing w:val="8"/>
          <w:szCs w:val="21"/>
        </w:rPr>
        <w:t>社会融资规模</w:t>
      </w:r>
      <w:r w:rsidR="002F0F64" w:rsidRPr="001D6AAE">
        <w:rPr>
          <w:rFonts w:ascii="微软雅黑" w:eastAsia="微软雅黑" w:hAnsi="微软雅黑" w:cs="宋体" w:hint="eastAsia"/>
          <w:color w:val="000000" w:themeColor="text1"/>
          <w:spacing w:val="8"/>
          <w:szCs w:val="21"/>
        </w:rPr>
        <w:t>增长1</w:t>
      </w:r>
      <w:r w:rsidR="002F0F64" w:rsidRPr="001D6AAE">
        <w:rPr>
          <w:rFonts w:ascii="微软雅黑" w:eastAsia="微软雅黑" w:hAnsi="微软雅黑" w:cs="宋体"/>
          <w:color w:val="000000" w:themeColor="text1"/>
          <w:spacing w:val="8"/>
          <w:szCs w:val="21"/>
        </w:rPr>
        <w:t>1</w:t>
      </w:r>
      <w:r w:rsidR="002F0F64" w:rsidRPr="001D6AAE">
        <w:rPr>
          <w:rFonts w:ascii="微软雅黑" w:eastAsia="微软雅黑" w:hAnsi="微软雅黑" w:cs="宋体" w:hint="eastAsia"/>
          <w:color w:val="000000" w:themeColor="text1"/>
          <w:spacing w:val="8"/>
          <w:szCs w:val="21"/>
        </w:rPr>
        <w:t>%。</w:t>
      </w:r>
      <w:r w:rsidR="009C0137" w:rsidRPr="001D6AAE">
        <w:rPr>
          <w:rFonts w:ascii="微软雅黑" w:eastAsia="微软雅黑" w:hAnsi="微软雅黑" w:cs="宋体"/>
          <w:color w:val="000000" w:themeColor="text1"/>
          <w:spacing w:val="8"/>
          <w:szCs w:val="21"/>
        </w:rPr>
        <w:t>由于今年名义GDP 增长可能接近12%，全年宏观杠杆率可能下降4-5个百分点。</w:t>
      </w:r>
    </w:p>
    <w:p w14:paraId="238BCFF7" w14:textId="77777777" w:rsidR="002F0F64" w:rsidRPr="001D6AAE" w:rsidRDefault="002F0F64" w:rsidP="001D6AAE">
      <w:pPr>
        <w:widowControl/>
        <w:shd w:val="clear" w:color="auto" w:fill="FFFFFF"/>
        <w:spacing w:line="360" w:lineRule="auto"/>
        <w:ind w:firstLineChars="200" w:firstLine="452"/>
        <w:rPr>
          <w:rFonts w:ascii="微软雅黑" w:eastAsia="微软雅黑" w:hAnsi="微软雅黑" w:cs="宋体"/>
          <w:color w:val="000000" w:themeColor="text1"/>
          <w:spacing w:val="8"/>
          <w:szCs w:val="21"/>
        </w:rPr>
      </w:pPr>
      <w:r w:rsidRPr="001D6AAE">
        <w:rPr>
          <w:rFonts w:ascii="微软雅黑" w:eastAsia="微软雅黑" w:hAnsi="微软雅黑" w:cs="宋体"/>
          <w:b/>
          <w:color w:val="000000" w:themeColor="text1"/>
          <w:spacing w:val="8"/>
          <w:szCs w:val="21"/>
        </w:rPr>
        <w:t>建银国际首席经济学家崔历</w:t>
      </w:r>
      <w:r w:rsidRPr="001D6AAE">
        <w:rPr>
          <w:rFonts w:ascii="微软雅黑" w:eastAsia="微软雅黑" w:hAnsi="微软雅黑" w:cs="宋体"/>
          <w:color w:val="000000" w:themeColor="text1"/>
          <w:spacing w:val="8"/>
          <w:szCs w:val="21"/>
        </w:rPr>
        <w:t>认为，疫情之后复苏比较强的是高科技和先进制造行业。疫情加速了中国经济的产业转型和升级，潜在增速可能触底反弹。宏观政策逐渐收紧是大概率事件，再通胀会引发长</w:t>
      </w:r>
      <w:proofErr w:type="gramStart"/>
      <w:r w:rsidRPr="001D6AAE">
        <w:rPr>
          <w:rFonts w:ascii="微软雅黑" w:eastAsia="微软雅黑" w:hAnsi="微软雅黑" w:cs="宋体"/>
          <w:color w:val="000000" w:themeColor="text1"/>
          <w:spacing w:val="8"/>
          <w:szCs w:val="21"/>
        </w:rPr>
        <w:t>端利率</w:t>
      </w:r>
      <w:proofErr w:type="gramEnd"/>
      <w:r w:rsidRPr="001D6AAE">
        <w:rPr>
          <w:rFonts w:ascii="微软雅黑" w:eastAsia="微软雅黑" w:hAnsi="微软雅黑" w:cs="宋体"/>
          <w:color w:val="000000" w:themeColor="text1"/>
          <w:spacing w:val="8"/>
          <w:szCs w:val="21"/>
        </w:rPr>
        <w:t>上行，但政策利率可能维持不变。</w:t>
      </w:r>
    </w:p>
    <w:p w14:paraId="45B5FE23" w14:textId="77777777" w:rsidR="002F0F64" w:rsidRPr="001D6AAE" w:rsidRDefault="002F0F64" w:rsidP="001D6AAE">
      <w:pPr>
        <w:widowControl/>
        <w:shd w:val="clear" w:color="auto" w:fill="FFFFFF"/>
        <w:spacing w:line="360" w:lineRule="auto"/>
        <w:ind w:firstLineChars="200" w:firstLine="452"/>
        <w:rPr>
          <w:rFonts w:ascii="微软雅黑" w:eastAsia="微软雅黑" w:hAnsi="微软雅黑" w:cs="宋体"/>
          <w:color w:val="000000" w:themeColor="text1"/>
          <w:spacing w:val="8"/>
          <w:szCs w:val="21"/>
        </w:rPr>
      </w:pPr>
      <w:r w:rsidRPr="001D6AAE">
        <w:rPr>
          <w:rFonts w:ascii="微软雅黑" w:eastAsia="微软雅黑" w:hAnsi="微软雅黑" w:cs="宋体"/>
          <w:b/>
          <w:color w:val="000000" w:themeColor="text1"/>
          <w:spacing w:val="8"/>
          <w:szCs w:val="21"/>
        </w:rPr>
        <w:t>长江证券首席经济学家伍戈</w:t>
      </w:r>
      <w:r w:rsidRPr="001D6AAE">
        <w:rPr>
          <w:rFonts w:ascii="微软雅黑" w:eastAsia="微软雅黑" w:hAnsi="微软雅黑" w:cs="宋体"/>
          <w:color w:val="000000" w:themeColor="text1"/>
          <w:spacing w:val="8"/>
          <w:szCs w:val="21"/>
        </w:rPr>
        <w:t>表示，疫情同时具有需求冲击和供给冲击两个特征，中国还在弥补全球的供需缺口。中国经济的基本面已经由过去快速修复开始向稳步扩张迈进。信贷利率和房贷利率</w:t>
      </w:r>
      <w:proofErr w:type="gramStart"/>
      <w:r w:rsidRPr="001D6AAE">
        <w:rPr>
          <w:rFonts w:ascii="微软雅黑" w:eastAsia="微软雅黑" w:hAnsi="微软雅黑" w:cs="宋体"/>
          <w:color w:val="000000" w:themeColor="text1"/>
          <w:spacing w:val="8"/>
          <w:szCs w:val="21"/>
        </w:rPr>
        <w:t>会趋势</w:t>
      </w:r>
      <w:proofErr w:type="gramEnd"/>
      <w:r w:rsidRPr="001D6AAE">
        <w:rPr>
          <w:rFonts w:ascii="微软雅黑" w:eastAsia="微软雅黑" w:hAnsi="微软雅黑" w:cs="宋体"/>
          <w:color w:val="000000" w:themeColor="text1"/>
          <w:spacing w:val="8"/>
          <w:szCs w:val="21"/>
        </w:rPr>
        <w:t>性上升，银行间市场利率也易上难下。</w:t>
      </w:r>
    </w:p>
    <w:p w14:paraId="71E36286" w14:textId="23DF100B" w:rsidR="002F0F64" w:rsidRPr="001D6AAE" w:rsidRDefault="000F086F" w:rsidP="001D6AAE">
      <w:pPr>
        <w:widowControl/>
        <w:shd w:val="clear" w:color="auto" w:fill="FFFFFF"/>
        <w:spacing w:line="360" w:lineRule="auto"/>
        <w:ind w:firstLineChars="200" w:firstLine="452"/>
        <w:rPr>
          <w:rFonts w:ascii="微软雅黑" w:eastAsia="微软雅黑" w:hAnsi="微软雅黑" w:cs="宋体"/>
          <w:color w:val="000000" w:themeColor="text1"/>
          <w:spacing w:val="8"/>
          <w:szCs w:val="21"/>
        </w:rPr>
      </w:pPr>
      <w:r w:rsidRPr="001D6AAE">
        <w:rPr>
          <w:rFonts w:ascii="微软雅黑" w:eastAsia="微软雅黑" w:hAnsi="微软雅黑" w:cs="宋体" w:hint="eastAsia"/>
          <w:color w:val="000000" w:themeColor="text1"/>
          <w:spacing w:val="8"/>
          <w:szCs w:val="21"/>
        </w:rPr>
        <w:t>“</w:t>
      </w:r>
      <w:r w:rsidR="002F0F64" w:rsidRPr="001D6AAE">
        <w:rPr>
          <w:rFonts w:ascii="微软雅黑" w:eastAsia="微软雅黑" w:hAnsi="微软雅黑" w:cs="宋体"/>
          <w:color w:val="000000" w:themeColor="text1"/>
          <w:spacing w:val="8"/>
          <w:szCs w:val="21"/>
        </w:rPr>
        <w:t>从政策的角度看，2021年是</w:t>
      </w:r>
      <w:r w:rsidRPr="001D6AAE">
        <w:rPr>
          <w:rFonts w:ascii="微软雅黑" w:eastAsia="微软雅黑" w:hAnsi="微软雅黑" w:cs="宋体" w:hint="eastAsia"/>
          <w:color w:val="000000" w:themeColor="text1"/>
          <w:spacing w:val="8"/>
          <w:szCs w:val="21"/>
        </w:rPr>
        <w:t>‘转弯’</w:t>
      </w:r>
      <w:r w:rsidR="002F0F64" w:rsidRPr="001D6AAE">
        <w:rPr>
          <w:rFonts w:ascii="微软雅黑" w:eastAsia="微软雅黑" w:hAnsi="微软雅黑" w:cs="宋体"/>
          <w:color w:val="000000" w:themeColor="text1"/>
          <w:spacing w:val="8"/>
          <w:szCs w:val="21"/>
        </w:rPr>
        <w:t>之年</w:t>
      </w:r>
      <w:r w:rsidRPr="001D6AAE">
        <w:rPr>
          <w:rFonts w:ascii="微软雅黑" w:eastAsia="微软雅黑" w:hAnsi="微软雅黑" w:cs="宋体" w:hint="eastAsia"/>
          <w:color w:val="000000" w:themeColor="text1"/>
          <w:spacing w:val="8"/>
          <w:szCs w:val="21"/>
        </w:rPr>
        <w:t>”，</w:t>
      </w:r>
      <w:r w:rsidRPr="001D6AAE">
        <w:rPr>
          <w:rFonts w:ascii="微软雅黑" w:eastAsia="微软雅黑" w:hAnsi="微软雅黑" w:cs="宋体"/>
          <w:b/>
          <w:color w:val="000000" w:themeColor="text1"/>
          <w:spacing w:val="8"/>
          <w:szCs w:val="21"/>
        </w:rPr>
        <w:t>保银投资首席经济学家张智威</w:t>
      </w:r>
      <w:r w:rsidRPr="001D6AAE">
        <w:rPr>
          <w:rFonts w:ascii="微软雅黑" w:eastAsia="微软雅黑" w:hAnsi="微软雅黑" w:cs="宋体"/>
          <w:color w:val="000000" w:themeColor="text1"/>
          <w:spacing w:val="8"/>
          <w:szCs w:val="21"/>
        </w:rPr>
        <w:t>认为，</w:t>
      </w:r>
      <w:r w:rsidR="002F0F64" w:rsidRPr="001D6AAE">
        <w:rPr>
          <w:rFonts w:ascii="微软雅黑" w:eastAsia="微软雅黑" w:hAnsi="微软雅黑" w:cs="宋体"/>
          <w:color w:val="000000" w:themeColor="text1"/>
          <w:spacing w:val="8"/>
          <w:szCs w:val="21"/>
        </w:rPr>
        <w:t>从投资的角度看，今年是“守住成果”之年。投资者更愿意投向中长期政策更稳定的国家。中国应该考虑长远，加快结构改革。</w:t>
      </w:r>
    </w:p>
    <w:p w14:paraId="26E49D79" w14:textId="14441690" w:rsidR="00F90ED1" w:rsidRPr="001D6AAE" w:rsidRDefault="00F90ED1"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p>
    <w:p w14:paraId="60479357" w14:textId="6935D0ED" w:rsidR="00F90ED1" w:rsidRPr="001D6AAE" w:rsidRDefault="00F90ED1" w:rsidP="001D6AAE">
      <w:pPr>
        <w:widowControl/>
        <w:shd w:val="clear" w:color="auto" w:fill="FFFFFF"/>
        <w:spacing w:line="360" w:lineRule="auto"/>
        <w:ind w:firstLineChars="200" w:firstLine="420"/>
        <w:jc w:val="center"/>
        <w:rPr>
          <w:rFonts w:ascii="微软雅黑" w:eastAsia="微软雅黑" w:hAnsi="微软雅黑" w:cs="Arial"/>
          <w:b/>
          <w:color w:val="000000" w:themeColor="text1"/>
          <w:szCs w:val="21"/>
          <w:shd w:val="clear" w:color="auto" w:fill="FFFFFF"/>
        </w:rPr>
      </w:pPr>
      <w:r w:rsidRPr="001D6AAE">
        <w:rPr>
          <w:rFonts w:ascii="微软雅黑" w:eastAsia="微软雅黑" w:hAnsi="微软雅黑" w:cs="Arial" w:hint="eastAsia"/>
          <w:b/>
          <w:color w:val="000000" w:themeColor="text1"/>
          <w:szCs w:val="21"/>
          <w:shd w:val="clear" w:color="auto" w:fill="FFFFFF"/>
        </w:rPr>
        <w:t>“</w:t>
      </w:r>
      <w:r w:rsidRPr="001D6AAE">
        <w:rPr>
          <w:rFonts w:ascii="微软雅黑" w:eastAsia="微软雅黑" w:hAnsi="微软雅黑" w:cs="Arial"/>
          <w:b/>
          <w:color w:val="000000" w:themeColor="text1"/>
          <w:szCs w:val="21"/>
          <w:shd w:val="clear" w:color="auto" w:fill="FFFFFF"/>
        </w:rPr>
        <w:t>碳中和</w:t>
      </w:r>
      <w:r w:rsidRPr="001D6AAE">
        <w:rPr>
          <w:rFonts w:ascii="微软雅黑" w:eastAsia="微软雅黑" w:hAnsi="微软雅黑" w:cs="Arial" w:hint="eastAsia"/>
          <w:b/>
          <w:color w:val="000000" w:themeColor="text1"/>
          <w:szCs w:val="21"/>
          <w:shd w:val="clear" w:color="auto" w:fill="FFFFFF"/>
        </w:rPr>
        <w:t>”</w:t>
      </w:r>
      <w:r w:rsidRPr="001D6AAE">
        <w:rPr>
          <w:rFonts w:ascii="微软雅黑" w:eastAsia="微软雅黑" w:hAnsi="微软雅黑" w:cs="Arial"/>
          <w:b/>
          <w:color w:val="000000" w:themeColor="text1"/>
          <w:szCs w:val="21"/>
          <w:shd w:val="clear" w:color="auto" w:fill="FFFFFF"/>
        </w:rPr>
        <w:t>将带来巨大机遇</w:t>
      </w:r>
    </w:p>
    <w:p w14:paraId="02FA1914" w14:textId="3696D46F" w:rsidR="00F90ED1" w:rsidRPr="001D6AAE" w:rsidRDefault="00F90ED1"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color w:val="000000" w:themeColor="text1"/>
          <w:spacing w:val="8"/>
          <w:kern w:val="0"/>
          <w:szCs w:val="21"/>
        </w:rPr>
        <w:t>今年的</w:t>
      </w:r>
      <w:r w:rsidRPr="001D6AAE">
        <w:rPr>
          <w:rFonts w:ascii="微软雅黑" w:eastAsia="微软雅黑" w:hAnsi="微软雅黑" w:cs="宋体"/>
          <w:color w:val="000000" w:themeColor="text1"/>
          <w:spacing w:val="8"/>
          <w:kern w:val="0"/>
          <w:szCs w:val="21"/>
        </w:rPr>
        <w:t>政府工作报告将“做好碳达峰、碳中和工作”列为2021年重点任务之一</w:t>
      </w:r>
      <w:r w:rsidR="001E1B31" w:rsidRPr="001D6AAE">
        <w:rPr>
          <w:rFonts w:ascii="微软雅黑" w:eastAsia="微软雅黑" w:hAnsi="微软雅黑" w:cs="宋体" w:hint="eastAsia"/>
          <w:color w:val="000000" w:themeColor="text1"/>
          <w:spacing w:val="8"/>
          <w:kern w:val="0"/>
          <w:szCs w:val="21"/>
        </w:rPr>
        <w:t>，“碳中和”也</w:t>
      </w:r>
      <w:r w:rsidRPr="001D6AAE">
        <w:rPr>
          <w:rFonts w:ascii="微软雅黑" w:eastAsia="微软雅黑" w:hAnsi="微软雅黑" w:cs="宋体" w:hint="eastAsia"/>
          <w:color w:val="000000" w:themeColor="text1"/>
          <w:spacing w:val="8"/>
          <w:kern w:val="0"/>
          <w:szCs w:val="21"/>
        </w:rPr>
        <w:t>成为今年</w:t>
      </w:r>
      <w:r w:rsidR="001E1B31" w:rsidRPr="001D6AAE">
        <w:rPr>
          <w:rFonts w:ascii="微软雅黑" w:eastAsia="微软雅黑" w:hAnsi="微软雅黑" w:cs="宋体" w:hint="eastAsia"/>
          <w:color w:val="000000" w:themeColor="text1"/>
          <w:spacing w:val="8"/>
          <w:kern w:val="0"/>
          <w:szCs w:val="21"/>
        </w:rPr>
        <w:t>参会的</w:t>
      </w:r>
      <w:r w:rsidRPr="001D6AAE">
        <w:rPr>
          <w:rFonts w:ascii="微软雅黑" w:eastAsia="微软雅黑" w:hAnsi="微软雅黑" w:cs="宋体" w:hint="eastAsia"/>
          <w:color w:val="000000" w:themeColor="text1"/>
          <w:spacing w:val="8"/>
          <w:kern w:val="0"/>
          <w:szCs w:val="21"/>
        </w:rPr>
        <w:t>首席经济学家们颇为关心的热点话题</w:t>
      </w:r>
      <w:r w:rsidR="001E1B31" w:rsidRPr="001D6AAE">
        <w:rPr>
          <w:rFonts w:ascii="微软雅黑" w:eastAsia="微软雅黑" w:hAnsi="微软雅黑" w:cs="宋体" w:hint="eastAsia"/>
          <w:color w:val="000000" w:themeColor="text1"/>
          <w:spacing w:val="8"/>
          <w:kern w:val="0"/>
          <w:szCs w:val="21"/>
        </w:rPr>
        <w:t>。</w:t>
      </w:r>
      <w:r w:rsidR="009E5099" w:rsidRPr="001D6AAE">
        <w:rPr>
          <w:rFonts w:ascii="微软雅黑" w:eastAsia="微软雅黑" w:hAnsi="微软雅黑" w:cs="宋体"/>
          <w:color w:val="000000" w:themeColor="text1"/>
          <w:spacing w:val="8"/>
          <w:kern w:val="0"/>
          <w:szCs w:val="21"/>
        </w:rPr>
        <w:t>多位</w:t>
      </w:r>
      <w:r w:rsidR="007C3939" w:rsidRPr="001D6AAE">
        <w:rPr>
          <w:rFonts w:ascii="微软雅黑" w:eastAsia="微软雅黑" w:hAnsi="微软雅黑" w:cs="宋体" w:hint="eastAsia"/>
          <w:color w:val="000000" w:themeColor="text1"/>
          <w:spacing w:val="8"/>
          <w:kern w:val="0"/>
          <w:szCs w:val="21"/>
        </w:rPr>
        <w:t>与会经济学家都</w:t>
      </w:r>
      <w:r w:rsidR="009E5099" w:rsidRPr="001D6AAE">
        <w:rPr>
          <w:rFonts w:ascii="微软雅黑" w:eastAsia="微软雅黑" w:hAnsi="微软雅黑" w:cs="宋体"/>
          <w:color w:val="000000" w:themeColor="text1"/>
          <w:spacing w:val="8"/>
          <w:kern w:val="0"/>
          <w:szCs w:val="21"/>
        </w:rPr>
        <w:t>表示，实现</w:t>
      </w:r>
      <w:r w:rsidR="00E0444D" w:rsidRPr="001D6AAE">
        <w:rPr>
          <w:rFonts w:ascii="微软雅黑" w:eastAsia="微软雅黑" w:hAnsi="微软雅黑" w:cs="宋体" w:hint="eastAsia"/>
          <w:color w:val="000000" w:themeColor="text1"/>
          <w:spacing w:val="8"/>
          <w:kern w:val="0"/>
          <w:szCs w:val="21"/>
        </w:rPr>
        <w:t>“</w:t>
      </w:r>
      <w:r w:rsidR="00E0444D" w:rsidRPr="001D6AAE">
        <w:rPr>
          <w:rFonts w:ascii="微软雅黑" w:eastAsia="微软雅黑" w:hAnsi="微软雅黑" w:cs="宋体"/>
          <w:color w:val="000000" w:themeColor="text1"/>
          <w:spacing w:val="8"/>
          <w:kern w:val="0"/>
          <w:szCs w:val="21"/>
        </w:rPr>
        <w:t>碳中和</w:t>
      </w:r>
      <w:r w:rsidR="00E0444D" w:rsidRPr="001D6AAE">
        <w:rPr>
          <w:rFonts w:ascii="微软雅黑" w:eastAsia="微软雅黑" w:hAnsi="微软雅黑" w:cs="宋体" w:hint="eastAsia"/>
          <w:color w:val="000000" w:themeColor="text1"/>
          <w:spacing w:val="8"/>
          <w:kern w:val="0"/>
          <w:szCs w:val="21"/>
        </w:rPr>
        <w:t>”</w:t>
      </w:r>
      <w:r w:rsidR="001D6217" w:rsidRPr="001D6AAE">
        <w:rPr>
          <w:rFonts w:ascii="微软雅黑" w:eastAsia="微软雅黑" w:hAnsi="微软雅黑" w:cs="宋体"/>
          <w:color w:val="000000" w:themeColor="text1"/>
          <w:spacing w:val="8"/>
          <w:kern w:val="0"/>
          <w:szCs w:val="21"/>
        </w:rPr>
        <w:t>目标在未来三十年中将带来巨大的投资机遇，</w:t>
      </w:r>
      <w:r w:rsidR="009E5099" w:rsidRPr="001D6AAE">
        <w:rPr>
          <w:rFonts w:ascii="微软雅黑" w:eastAsia="微软雅黑" w:hAnsi="微软雅黑" w:cs="宋体"/>
          <w:color w:val="000000" w:themeColor="text1"/>
          <w:spacing w:val="8"/>
          <w:kern w:val="0"/>
          <w:szCs w:val="21"/>
        </w:rPr>
        <w:t>将为助力中国制造业转型升级带来动力，而金融机构参与碳中和服务方面也</w:t>
      </w:r>
      <w:r w:rsidR="00E0444D" w:rsidRPr="001D6AAE">
        <w:rPr>
          <w:rFonts w:ascii="微软雅黑" w:eastAsia="微软雅黑" w:hAnsi="微软雅黑" w:cs="宋体" w:hint="eastAsia"/>
          <w:color w:val="000000" w:themeColor="text1"/>
          <w:spacing w:val="8"/>
          <w:kern w:val="0"/>
          <w:szCs w:val="21"/>
        </w:rPr>
        <w:t>有着</w:t>
      </w:r>
      <w:r w:rsidR="009E5099" w:rsidRPr="001D6AAE">
        <w:rPr>
          <w:rFonts w:ascii="微软雅黑" w:eastAsia="微软雅黑" w:hAnsi="微软雅黑" w:cs="宋体"/>
          <w:color w:val="000000" w:themeColor="text1"/>
          <w:spacing w:val="8"/>
          <w:kern w:val="0"/>
          <w:szCs w:val="21"/>
        </w:rPr>
        <w:t>不少机遇。</w:t>
      </w:r>
    </w:p>
    <w:p w14:paraId="45891806" w14:textId="18FCFA5E" w:rsidR="00E0444D" w:rsidRPr="001D6AAE" w:rsidRDefault="00E0444D"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b/>
          <w:color w:val="000000" w:themeColor="text1"/>
          <w:spacing w:val="8"/>
          <w:kern w:val="0"/>
          <w:szCs w:val="21"/>
        </w:rPr>
        <w:lastRenderedPageBreak/>
        <w:t>北京绿色金融与可持续发展研究院院长马骏</w:t>
      </w:r>
      <w:r w:rsidRPr="001D6AAE">
        <w:rPr>
          <w:rFonts w:ascii="微软雅黑" w:eastAsia="微软雅黑" w:hAnsi="微软雅黑" w:cs="宋体" w:hint="eastAsia"/>
          <w:color w:val="000000" w:themeColor="text1"/>
          <w:spacing w:val="8"/>
          <w:kern w:val="0"/>
          <w:szCs w:val="21"/>
        </w:rPr>
        <w:t>认为</w:t>
      </w:r>
      <w:r w:rsidRPr="001D6AAE">
        <w:rPr>
          <w:rFonts w:ascii="微软雅黑" w:eastAsia="微软雅黑" w:hAnsi="微软雅黑" w:cs="宋体"/>
          <w:color w:val="000000" w:themeColor="text1"/>
          <w:spacing w:val="8"/>
          <w:kern w:val="0"/>
          <w:szCs w:val="21"/>
        </w:rPr>
        <w:t>，实现碳中和目标将对宏观经济、经济结构产生巨大影响，目前研究的基本共识是，在今后三十年时间内，碳中和带来的投资机遇规模将达到100</w:t>
      </w:r>
      <w:proofErr w:type="gramStart"/>
      <w:r w:rsidRPr="001D6AAE">
        <w:rPr>
          <w:rFonts w:ascii="微软雅黑" w:eastAsia="微软雅黑" w:hAnsi="微软雅黑" w:cs="宋体"/>
          <w:color w:val="000000" w:themeColor="text1"/>
          <w:spacing w:val="8"/>
          <w:kern w:val="0"/>
          <w:szCs w:val="21"/>
        </w:rPr>
        <w:t>万亿</w:t>
      </w:r>
      <w:proofErr w:type="gramEnd"/>
      <w:r w:rsidRPr="001D6AAE">
        <w:rPr>
          <w:rFonts w:ascii="微软雅黑" w:eastAsia="微软雅黑" w:hAnsi="微软雅黑" w:cs="宋体"/>
          <w:color w:val="000000" w:themeColor="text1"/>
          <w:spacing w:val="8"/>
          <w:kern w:val="0"/>
          <w:szCs w:val="21"/>
        </w:rPr>
        <w:t>到300</w:t>
      </w:r>
      <w:proofErr w:type="gramStart"/>
      <w:r w:rsidRPr="001D6AAE">
        <w:rPr>
          <w:rFonts w:ascii="微软雅黑" w:eastAsia="微软雅黑" w:hAnsi="微软雅黑" w:cs="宋体"/>
          <w:color w:val="000000" w:themeColor="text1"/>
          <w:spacing w:val="8"/>
          <w:kern w:val="0"/>
          <w:szCs w:val="21"/>
        </w:rPr>
        <w:t>万亿</w:t>
      </w:r>
      <w:proofErr w:type="gramEnd"/>
      <w:r w:rsidRPr="001D6AAE">
        <w:rPr>
          <w:rFonts w:ascii="微软雅黑" w:eastAsia="微软雅黑" w:hAnsi="微软雅黑" w:cs="宋体"/>
          <w:color w:val="000000" w:themeColor="text1"/>
          <w:spacing w:val="8"/>
          <w:kern w:val="0"/>
          <w:szCs w:val="21"/>
        </w:rPr>
        <w:t>人民币之间。</w:t>
      </w:r>
    </w:p>
    <w:p w14:paraId="7F611515" w14:textId="5CED8C98" w:rsidR="00E96BE8" w:rsidRPr="001D6AAE" w:rsidRDefault="001E1B31"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b/>
          <w:color w:val="000000" w:themeColor="text1"/>
          <w:spacing w:val="8"/>
          <w:kern w:val="0"/>
          <w:szCs w:val="21"/>
        </w:rPr>
        <w:t>兴业银行首席经济学家鲁政委</w:t>
      </w:r>
      <w:r w:rsidRPr="001D6AAE">
        <w:rPr>
          <w:rFonts w:ascii="微软雅黑" w:eastAsia="微软雅黑" w:hAnsi="微软雅黑" w:cs="宋体" w:hint="eastAsia"/>
          <w:color w:val="000000" w:themeColor="text1"/>
          <w:spacing w:val="8"/>
          <w:kern w:val="0"/>
          <w:szCs w:val="21"/>
        </w:rPr>
        <w:t>表示，</w:t>
      </w:r>
      <w:r w:rsidRPr="001D6AAE">
        <w:rPr>
          <w:rFonts w:ascii="微软雅黑" w:eastAsia="微软雅黑" w:hAnsi="微软雅黑" w:cs="宋体"/>
          <w:color w:val="000000" w:themeColor="text1"/>
          <w:spacing w:val="8"/>
          <w:kern w:val="0"/>
          <w:szCs w:val="21"/>
        </w:rPr>
        <w:t>积极推进“碳中和”有利于我国把握新一轮工业革命的历史性机遇</w:t>
      </w:r>
      <w:r w:rsidR="00E96BE8" w:rsidRPr="001D6AAE">
        <w:rPr>
          <w:rFonts w:ascii="微软雅黑" w:eastAsia="微软雅黑" w:hAnsi="微软雅黑" w:cs="宋体" w:hint="eastAsia"/>
          <w:color w:val="000000" w:themeColor="text1"/>
          <w:spacing w:val="8"/>
          <w:kern w:val="0"/>
          <w:szCs w:val="21"/>
        </w:rPr>
        <w:t>，</w:t>
      </w:r>
      <w:r w:rsidR="00E96BE8" w:rsidRPr="001D6AAE">
        <w:rPr>
          <w:rFonts w:ascii="微软雅黑" w:eastAsia="微软雅黑" w:hAnsi="微软雅黑" w:cs="宋体"/>
          <w:color w:val="000000" w:themeColor="text1"/>
          <w:spacing w:val="8"/>
          <w:kern w:val="0"/>
          <w:szCs w:val="21"/>
        </w:rPr>
        <w:t>碳中和带来的新需求会刺激全球经济</w:t>
      </w:r>
      <w:proofErr w:type="gramStart"/>
      <w:r w:rsidR="00E96BE8" w:rsidRPr="001D6AAE">
        <w:rPr>
          <w:rFonts w:ascii="微软雅黑" w:eastAsia="微软雅黑" w:hAnsi="微软雅黑" w:cs="宋体"/>
          <w:color w:val="000000" w:themeColor="text1"/>
          <w:spacing w:val="8"/>
          <w:kern w:val="0"/>
          <w:szCs w:val="21"/>
        </w:rPr>
        <w:t>走出总</w:t>
      </w:r>
      <w:proofErr w:type="gramEnd"/>
      <w:r w:rsidR="00E96BE8" w:rsidRPr="001D6AAE">
        <w:rPr>
          <w:rFonts w:ascii="微软雅黑" w:eastAsia="微软雅黑" w:hAnsi="微软雅黑" w:cs="宋体"/>
          <w:color w:val="000000" w:themeColor="text1"/>
          <w:spacing w:val="8"/>
          <w:kern w:val="0"/>
          <w:szCs w:val="21"/>
        </w:rPr>
        <w:t>需求不足的陷阱</w:t>
      </w:r>
      <w:r w:rsidR="00E96BE8" w:rsidRPr="001D6AAE">
        <w:rPr>
          <w:rFonts w:ascii="微软雅黑" w:eastAsia="微软雅黑" w:hAnsi="微软雅黑" w:cs="宋体" w:hint="eastAsia"/>
          <w:color w:val="000000" w:themeColor="text1"/>
          <w:spacing w:val="8"/>
          <w:kern w:val="0"/>
          <w:szCs w:val="21"/>
        </w:rPr>
        <w:t>。</w:t>
      </w:r>
      <w:r w:rsidR="00E96BE8" w:rsidRPr="001D6AAE">
        <w:rPr>
          <w:rFonts w:ascii="微软雅黑" w:eastAsia="微软雅黑" w:hAnsi="微软雅黑" w:cs="宋体"/>
          <w:color w:val="000000" w:themeColor="text1"/>
          <w:spacing w:val="8"/>
          <w:kern w:val="0"/>
          <w:szCs w:val="21"/>
        </w:rPr>
        <w:t>“这是取决于能不能抓住新一轮工业革命的问题。每个人都愿意在旧的环境下，觉得这样过得很舒服，但这样很可能让我们错失新一轮工业革命的机遇。”</w:t>
      </w:r>
    </w:p>
    <w:p w14:paraId="3DA4BDB6" w14:textId="777E7B68" w:rsidR="00ED534F" w:rsidRPr="001D6AAE" w:rsidRDefault="00E96BE8"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b/>
          <w:color w:val="000000" w:themeColor="text1"/>
          <w:spacing w:val="8"/>
          <w:kern w:val="0"/>
          <w:szCs w:val="21"/>
        </w:rPr>
        <w:t>海通国际首席经济学家孙明春</w:t>
      </w:r>
      <w:r w:rsidRPr="001D6AAE">
        <w:rPr>
          <w:rFonts w:ascii="微软雅黑" w:eastAsia="微软雅黑" w:hAnsi="微软雅黑" w:cs="宋体" w:hint="eastAsia"/>
          <w:color w:val="000000" w:themeColor="text1"/>
          <w:spacing w:val="8"/>
          <w:kern w:val="0"/>
          <w:szCs w:val="21"/>
        </w:rPr>
        <w:t>则认为</w:t>
      </w:r>
      <w:r w:rsidRPr="001D6AAE">
        <w:rPr>
          <w:rFonts w:ascii="微软雅黑" w:eastAsia="微软雅黑" w:hAnsi="微软雅黑" w:cs="宋体"/>
          <w:color w:val="000000" w:themeColor="text1"/>
          <w:spacing w:val="8"/>
          <w:kern w:val="0"/>
          <w:szCs w:val="21"/>
        </w:rPr>
        <w:t>在碳中和的过程中金融</w:t>
      </w:r>
      <w:r w:rsidRPr="001D6AAE">
        <w:rPr>
          <w:rFonts w:ascii="微软雅黑" w:eastAsia="微软雅黑" w:hAnsi="微软雅黑" w:cs="宋体" w:hint="eastAsia"/>
          <w:color w:val="000000" w:themeColor="text1"/>
          <w:spacing w:val="8"/>
          <w:kern w:val="0"/>
          <w:szCs w:val="21"/>
        </w:rPr>
        <w:t>机构</w:t>
      </w:r>
      <w:r w:rsidR="009E5099" w:rsidRPr="001D6AAE">
        <w:rPr>
          <w:rFonts w:ascii="微软雅黑" w:eastAsia="微软雅黑" w:hAnsi="微软雅黑" w:cs="宋体"/>
          <w:color w:val="000000" w:themeColor="text1"/>
          <w:spacing w:val="8"/>
          <w:kern w:val="0"/>
          <w:szCs w:val="21"/>
        </w:rPr>
        <w:t>也</w:t>
      </w:r>
      <w:r w:rsidRPr="001D6AAE">
        <w:rPr>
          <w:rFonts w:ascii="微软雅黑" w:eastAsia="微软雅黑" w:hAnsi="微软雅黑" w:cs="宋体"/>
          <w:color w:val="000000" w:themeColor="text1"/>
          <w:spacing w:val="8"/>
          <w:kern w:val="0"/>
          <w:szCs w:val="21"/>
        </w:rPr>
        <w:t>会扮演很重要的角色</w:t>
      </w:r>
      <w:r w:rsidR="009E5099" w:rsidRPr="001D6AAE">
        <w:rPr>
          <w:rFonts w:ascii="微软雅黑" w:eastAsia="微软雅黑" w:hAnsi="微软雅黑" w:cs="宋体" w:hint="eastAsia"/>
          <w:color w:val="000000" w:themeColor="text1"/>
          <w:spacing w:val="8"/>
          <w:kern w:val="0"/>
          <w:szCs w:val="21"/>
        </w:rPr>
        <w:t>。他表示，</w:t>
      </w:r>
      <w:r w:rsidR="008A358F" w:rsidRPr="001D6AAE">
        <w:rPr>
          <w:rFonts w:ascii="微软雅黑" w:eastAsia="微软雅黑" w:hAnsi="微软雅黑" w:cs="宋体" w:hint="eastAsia"/>
          <w:color w:val="000000" w:themeColor="text1"/>
          <w:spacing w:val="8"/>
          <w:kern w:val="0"/>
          <w:szCs w:val="21"/>
        </w:rPr>
        <w:t>金融机构</w:t>
      </w:r>
      <w:r w:rsidRPr="001D6AAE">
        <w:rPr>
          <w:rFonts w:ascii="微软雅黑" w:eastAsia="微软雅黑" w:hAnsi="微软雅黑" w:cs="宋体" w:hint="eastAsia"/>
          <w:color w:val="000000" w:themeColor="text1"/>
          <w:spacing w:val="8"/>
          <w:kern w:val="0"/>
          <w:szCs w:val="21"/>
        </w:rPr>
        <w:t>从</w:t>
      </w:r>
      <w:r w:rsidRPr="001D6AAE">
        <w:rPr>
          <w:rFonts w:ascii="微软雅黑" w:eastAsia="微软雅黑" w:hAnsi="微软雅黑" w:cs="宋体"/>
          <w:color w:val="000000" w:themeColor="text1"/>
          <w:spacing w:val="8"/>
          <w:kern w:val="0"/>
          <w:szCs w:val="21"/>
        </w:rPr>
        <w:t>自身运营</w:t>
      </w:r>
      <w:r w:rsidRPr="001D6AAE">
        <w:rPr>
          <w:rFonts w:ascii="微软雅黑" w:eastAsia="微软雅黑" w:hAnsi="微软雅黑" w:cs="宋体" w:hint="eastAsia"/>
          <w:color w:val="000000" w:themeColor="text1"/>
          <w:spacing w:val="8"/>
          <w:kern w:val="0"/>
          <w:szCs w:val="21"/>
        </w:rPr>
        <w:t>、</w:t>
      </w:r>
      <w:r w:rsidR="008A358F" w:rsidRPr="001D6AAE">
        <w:rPr>
          <w:rFonts w:ascii="微软雅黑" w:eastAsia="微软雅黑" w:hAnsi="微软雅黑" w:cs="宋体" w:hint="eastAsia"/>
          <w:color w:val="000000" w:themeColor="text1"/>
          <w:spacing w:val="8"/>
          <w:kern w:val="0"/>
          <w:szCs w:val="21"/>
        </w:rPr>
        <w:t>持有的</w:t>
      </w:r>
      <w:r w:rsidRPr="001D6AAE">
        <w:rPr>
          <w:rFonts w:ascii="微软雅黑" w:eastAsia="微软雅黑" w:hAnsi="微软雅黑" w:cs="宋体"/>
          <w:color w:val="000000" w:themeColor="text1"/>
          <w:spacing w:val="8"/>
          <w:kern w:val="0"/>
          <w:szCs w:val="21"/>
        </w:rPr>
        <w:t>资产</w:t>
      </w:r>
      <w:r w:rsidRPr="001D6AAE">
        <w:rPr>
          <w:rFonts w:ascii="微软雅黑" w:eastAsia="微软雅黑" w:hAnsi="微软雅黑" w:cs="宋体" w:hint="eastAsia"/>
          <w:color w:val="000000" w:themeColor="text1"/>
          <w:spacing w:val="8"/>
          <w:kern w:val="0"/>
          <w:szCs w:val="21"/>
        </w:rPr>
        <w:t>、</w:t>
      </w:r>
      <w:r w:rsidRPr="001D6AAE">
        <w:rPr>
          <w:rFonts w:ascii="微软雅黑" w:eastAsia="微软雅黑" w:hAnsi="微软雅黑" w:cs="宋体"/>
          <w:color w:val="000000" w:themeColor="text1"/>
          <w:spacing w:val="8"/>
          <w:kern w:val="0"/>
          <w:szCs w:val="21"/>
        </w:rPr>
        <w:t>融资</w:t>
      </w:r>
      <w:r w:rsidRPr="001D6AAE">
        <w:rPr>
          <w:rFonts w:ascii="微软雅黑" w:eastAsia="微软雅黑" w:hAnsi="微软雅黑" w:cs="宋体" w:hint="eastAsia"/>
          <w:color w:val="000000" w:themeColor="text1"/>
          <w:spacing w:val="8"/>
          <w:kern w:val="0"/>
          <w:szCs w:val="21"/>
        </w:rPr>
        <w:t>等</w:t>
      </w:r>
      <w:r w:rsidRPr="001D6AAE">
        <w:rPr>
          <w:rFonts w:ascii="微软雅黑" w:eastAsia="微软雅黑" w:hAnsi="微软雅黑" w:cs="宋体"/>
          <w:color w:val="000000" w:themeColor="text1"/>
          <w:spacing w:val="8"/>
          <w:kern w:val="0"/>
          <w:szCs w:val="21"/>
        </w:rPr>
        <w:t>层面</w:t>
      </w:r>
      <w:r w:rsidRPr="001D6AAE">
        <w:rPr>
          <w:rFonts w:ascii="微软雅黑" w:eastAsia="微软雅黑" w:hAnsi="微软雅黑" w:cs="宋体" w:hint="eastAsia"/>
          <w:color w:val="000000" w:themeColor="text1"/>
          <w:spacing w:val="8"/>
          <w:kern w:val="0"/>
          <w:szCs w:val="21"/>
        </w:rPr>
        <w:t>都可以</w:t>
      </w:r>
      <w:r w:rsidRPr="001D6AAE">
        <w:rPr>
          <w:rFonts w:ascii="微软雅黑" w:eastAsia="微软雅黑" w:hAnsi="微软雅黑" w:cs="宋体"/>
          <w:color w:val="000000" w:themeColor="text1"/>
          <w:spacing w:val="8"/>
          <w:kern w:val="0"/>
          <w:szCs w:val="21"/>
        </w:rPr>
        <w:t>参与碳中和的进程，以市场化的手段给其他行业的碳中和实践提供更强的激励与约束，助推全社会早日实现碳中和</w:t>
      </w:r>
      <w:r w:rsidRPr="001D6AAE">
        <w:rPr>
          <w:rFonts w:ascii="微软雅黑" w:eastAsia="微软雅黑" w:hAnsi="微软雅黑" w:cs="宋体" w:hint="eastAsia"/>
          <w:color w:val="000000" w:themeColor="text1"/>
          <w:spacing w:val="8"/>
          <w:kern w:val="0"/>
          <w:szCs w:val="21"/>
        </w:rPr>
        <w:t>。</w:t>
      </w:r>
    </w:p>
    <w:p w14:paraId="3E5BE6BA" w14:textId="1BA25F95" w:rsidR="004C72AA" w:rsidRPr="001D6AAE" w:rsidRDefault="000A2E77" w:rsidP="001D6AAE">
      <w:pPr>
        <w:widowControl/>
        <w:shd w:val="clear" w:color="auto" w:fill="FFFFFF"/>
        <w:spacing w:line="360" w:lineRule="auto"/>
        <w:ind w:firstLineChars="200" w:firstLine="452"/>
        <w:rPr>
          <w:rFonts w:ascii="微软雅黑" w:eastAsia="微软雅黑" w:hAnsi="微软雅黑" w:cs="宋体"/>
          <w:color w:val="000000" w:themeColor="text1"/>
          <w:spacing w:val="8"/>
          <w:kern w:val="0"/>
          <w:szCs w:val="21"/>
        </w:rPr>
      </w:pPr>
      <w:r w:rsidRPr="001D6AAE">
        <w:rPr>
          <w:rFonts w:ascii="微软雅黑" w:eastAsia="微软雅黑" w:hAnsi="微软雅黑" w:cs="宋体" w:hint="eastAsia"/>
          <w:color w:val="000000" w:themeColor="text1"/>
          <w:spacing w:val="8"/>
          <w:kern w:val="0"/>
          <w:szCs w:val="21"/>
        </w:rPr>
        <w:t>从预测全球经济的政策走向到看好</w:t>
      </w:r>
      <w:r w:rsidRPr="001D6AAE">
        <w:rPr>
          <w:rFonts w:ascii="微软雅黑" w:eastAsia="微软雅黑" w:hAnsi="微软雅黑" w:cs="宋体"/>
          <w:color w:val="000000" w:themeColor="text1"/>
          <w:spacing w:val="8"/>
          <w:kern w:val="0"/>
          <w:szCs w:val="21"/>
        </w:rPr>
        <w:t>中国经济显示出</w:t>
      </w:r>
      <w:r w:rsidRPr="001D6AAE">
        <w:rPr>
          <w:rFonts w:ascii="微软雅黑" w:eastAsia="微软雅黑" w:hAnsi="微软雅黑" w:cs="宋体" w:hint="eastAsia"/>
          <w:color w:val="000000" w:themeColor="text1"/>
          <w:spacing w:val="8"/>
          <w:kern w:val="0"/>
          <w:szCs w:val="21"/>
        </w:rPr>
        <w:t>的</w:t>
      </w:r>
      <w:r w:rsidRPr="001D6AAE">
        <w:rPr>
          <w:rFonts w:ascii="微软雅黑" w:eastAsia="微软雅黑" w:hAnsi="微软雅黑" w:cs="宋体"/>
          <w:color w:val="000000" w:themeColor="text1"/>
          <w:spacing w:val="8"/>
          <w:kern w:val="0"/>
          <w:szCs w:val="21"/>
        </w:rPr>
        <w:t>强劲发展动力</w:t>
      </w:r>
      <w:r w:rsidRPr="001D6AAE">
        <w:rPr>
          <w:rFonts w:ascii="微软雅黑" w:eastAsia="微软雅黑" w:hAnsi="微软雅黑" w:cs="宋体" w:hint="eastAsia"/>
          <w:color w:val="000000" w:themeColor="text1"/>
          <w:spacing w:val="8"/>
          <w:kern w:val="0"/>
          <w:szCs w:val="21"/>
        </w:rPr>
        <w:t>，再到关注碳中和</w:t>
      </w:r>
      <w:r w:rsidR="00F22B3C" w:rsidRPr="001D6AAE">
        <w:rPr>
          <w:rFonts w:ascii="微软雅黑" w:eastAsia="微软雅黑" w:hAnsi="微软雅黑" w:cs="宋体" w:hint="eastAsia"/>
          <w:color w:val="000000" w:themeColor="text1"/>
          <w:spacing w:val="8"/>
          <w:kern w:val="0"/>
          <w:szCs w:val="21"/>
        </w:rPr>
        <w:t>与宏观经济的关系，二十余</w:t>
      </w:r>
      <w:r w:rsidR="00F22B3C" w:rsidRPr="001D6AAE">
        <w:rPr>
          <w:rFonts w:ascii="微软雅黑" w:eastAsia="微软雅黑" w:hAnsi="微软雅黑" w:cs="宋体"/>
          <w:color w:val="000000" w:themeColor="text1"/>
          <w:spacing w:val="8"/>
          <w:kern w:val="0"/>
          <w:szCs w:val="21"/>
        </w:rPr>
        <w:t>位重量级</w:t>
      </w:r>
      <w:r w:rsidR="00F22B3C" w:rsidRPr="001D6AAE">
        <w:rPr>
          <w:rFonts w:ascii="微软雅黑" w:eastAsia="微软雅黑" w:hAnsi="微软雅黑" w:cs="宋体" w:hint="eastAsia"/>
          <w:color w:val="000000" w:themeColor="text1"/>
          <w:spacing w:val="8"/>
          <w:kern w:val="0"/>
          <w:szCs w:val="21"/>
        </w:rPr>
        <w:t>经济学家、大</w:t>
      </w:r>
      <w:proofErr w:type="gramStart"/>
      <w:r w:rsidR="00F22B3C" w:rsidRPr="001D6AAE">
        <w:rPr>
          <w:rFonts w:ascii="微软雅黑" w:eastAsia="微软雅黑" w:hAnsi="微软雅黑" w:cs="宋体" w:hint="eastAsia"/>
          <w:color w:val="000000" w:themeColor="text1"/>
          <w:spacing w:val="8"/>
          <w:kern w:val="0"/>
          <w:szCs w:val="21"/>
        </w:rPr>
        <w:t>咖</w:t>
      </w:r>
      <w:proofErr w:type="gramEnd"/>
      <w:r w:rsidR="00F22B3C" w:rsidRPr="001D6AAE">
        <w:rPr>
          <w:rFonts w:ascii="微软雅黑" w:eastAsia="微软雅黑" w:hAnsi="微软雅黑" w:cs="宋体" w:hint="eastAsia"/>
          <w:color w:val="000000" w:themeColor="text1"/>
          <w:spacing w:val="8"/>
          <w:kern w:val="0"/>
          <w:szCs w:val="21"/>
        </w:rPr>
        <w:t>相聚</w:t>
      </w:r>
      <w:r w:rsidR="00F22B3C" w:rsidRPr="001D6AAE">
        <w:rPr>
          <w:rFonts w:ascii="微软雅黑" w:eastAsia="微软雅黑" w:hAnsi="微软雅黑" w:cs="宋体"/>
          <w:color w:val="000000" w:themeColor="text1"/>
          <w:spacing w:val="8"/>
          <w:kern w:val="0"/>
          <w:szCs w:val="21"/>
        </w:rPr>
        <w:t>云端，打破时间与空间的界线，</w:t>
      </w:r>
      <w:r w:rsidR="007B6436" w:rsidRPr="001D6AAE">
        <w:rPr>
          <w:rFonts w:ascii="微软雅黑" w:eastAsia="微软雅黑" w:hAnsi="微软雅黑" w:cs="宋体" w:hint="eastAsia"/>
          <w:color w:val="000000" w:themeColor="text1"/>
          <w:spacing w:val="8"/>
          <w:kern w:val="0"/>
          <w:szCs w:val="21"/>
        </w:rPr>
        <w:t>今年通过清华五道口首席经济学家论坛</w:t>
      </w:r>
      <w:r w:rsidR="007B6436" w:rsidRPr="001D6AAE">
        <w:rPr>
          <w:rFonts w:ascii="微软雅黑" w:eastAsia="微软雅黑" w:hAnsi="微软雅黑" w:cs="宋体"/>
          <w:color w:val="000000" w:themeColor="text1"/>
          <w:spacing w:val="8"/>
          <w:kern w:val="0"/>
          <w:szCs w:val="21"/>
        </w:rPr>
        <w:t>眺望</w:t>
      </w:r>
      <w:r w:rsidR="007B6436" w:rsidRPr="001D6AAE">
        <w:rPr>
          <w:rFonts w:ascii="微软雅黑" w:eastAsia="微软雅黑" w:hAnsi="微软雅黑" w:cs="宋体" w:hint="eastAsia"/>
          <w:color w:val="000000" w:themeColor="text1"/>
          <w:spacing w:val="8"/>
          <w:kern w:val="0"/>
          <w:szCs w:val="21"/>
        </w:rPr>
        <w:t>全球经济</w:t>
      </w:r>
      <w:r w:rsidR="007B6436" w:rsidRPr="001D6AAE">
        <w:rPr>
          <w:rFonts w:ascii="微软雅黑" w:eastAsia="微软雅黑" w:hAnsi="微软雅黑" w:cs="宋体"/>
          <w:color w:val="000000" w:themeColor="text1"/>
          <w:spacing w:val="8"/>
          <w:kern w:val="0"/>
          <w:szCs w:val="21"/>
        </w:rPr>
        <w:t>未来，</w:t>
      </w:r>
      <w:r w:rsidR="007B6436" w:rsidRPr="001D6AAE">
        <w:rPr>
          <w:rFonts w:ascii="微软雅黑" w:eastAsia="微软雅黑" w:hAnsi="微软雅黑" w:cs="宋体" w:hint="eastAsia"/>
          <w:color w:val="000000" w:themeColor="text1"/>
          <w:spacing w:val="8"/>
          <w:kern w:val="0"/>
          <w:szCs w:val="21"/>
        </w:rPr>
        <w:t>聚焦全球视野，助推多维</w:t>
      </w:r>
      <w:proofErr w:type="gramStart"/>
      <w:r w:rsidR="007B6436" w:rsidRPr="001D6AAE">
        <w:rPr>
          <w:rFonts w:ascii="微软雅黑" w:eastAsia="微软雅黑" w:hAnsi="微软雅黑" w:cs="宋体" w:hint="eastAsia"/>
          <w:color w:val="000000" w:themeColor="text1"/>
          <w:spacing w:val="8"/>
          <w:kern w:val="0"/>
          <w:szCs w:val="21"/>
        </w:rPr>
        <w:t>度观点</w:t>
      </w:r>
      <w:proofErr w:type="gramEnd"/>
      <w:r w:rsidR="007B6436" w:rsidRPr="001D6AAE">
        <w:rPr>
          <w:rFonts w:ascii="微软雅黑" w:eastAsia="微软雅黑" w:hAnsi="微软雅黑" w:cs="宋体" w:hint="eastAsia"/>
          <w:color w:val="000000" w:themeColor="text1"/>
          <w:spacing w:val="8"/>
          <w:kern w:val="0"/>
          <w:szCs w:val="21"/>
        </w:rPr>
        <w:t>汇聚，实现了具有广泛影响力的政策、市场和学术研究的交流互动。</w:t>
      </w:r>
    </w:p>
    <w:sectPr w:rsidR="004C72AA" w:rsidRPr="001D6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ECD70" w14:textId="77777777" w:rsidR="00827077" w:rsidRDefault="00827077" w:rsidP="00FE304F">
      <w:r>
        <w:separator/>
      </w:r>
    </w:p>
  </w:endnote>
  <w:endnote w:type="continuationSeparator" w:id="0">
    <w:p w14:paraId="35F42109" w14:textId="77777777" w:rsidR="00827077" w:rsidRDefault="00827077" w:rsidP="00FE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14904" w14:textId="77777777" w:rsidR="00827077" w:rsidRDefault="00827077" w:rsidP="00FE304F">
      <w:r>
        <w:separator/>
      </w:r>
    </w:p>
  </w:footnote>
  <w:footnote w:type="continuationSeparator" w:id="0">
    <w:p w14:paraId="5393BB18" w14:textId="77777777" w:rsidR="00827077" w:rsidRDefault="00827077" w:rsidP="00FE3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A58"/>
    <w:multiLevelType w:val="hybridMultilevel"/>
    <w:tmpl w:val="8AD80C3A"/>
    <w:lvl w:ilvl="0" w:tplc="BC6274DE">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1" w15:restartNumberingAfterBreak="0">
    <w:nsid w:val="078A5CF7"/>
    <w:multiLevelType w:val="multilevel"/>
    <w:tmpl w:val="89E2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D41E2"/>
    <w:multiLevelType w:val="hybridMultilevel"/>
    <w:tmpl w:val="ED487D50"/>
    <w:lvl w:ilvl="0" w:tplc="91C22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9863FC"/>
    <w:multiLevelType w:val="hybridMultilevel"/>
    <w:tmpl w:val="F06AD3CE"/>
    <w:lvl w:ilvl="0" w:tplc="AFCEF4C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38B4EEC"/>
    <w:multiLevelType w:val="multilevel"/>
    <w:tmpl w:val="07C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7066"/>
    <w:multiLevelType w:val="multilevel"/>
    <w:tmpl w:val="76D8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03A63"/>
    <w:multiLevelType w:val="hybridMultilevel"/>
    <w:tmpl w:val="A7F4A99C"/>
    <w:lvl w:ilvl="0" w:tplc="934E96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27291E"/>
    <w:multiLevelType w:val="multilevel"/>
    <w:tmpl w:val="3008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22B06"/>
    <w:multiLevelType w:val="hybridMultilevel"/>
    <w:tmpl w:val="20F80D4A"/>
    <w:lvl w:ilvl="0" w:tplc="53C40DC8">
      <w:start w:val="1"/>
      <w:numFmt w:val="decimal"/>
      <w:lvlText w:val="%1."/>
      <w:lvlJc w:val="left"/>
      <w:pPr>
        <w:ind w:left="850" w:hanging="360"/>
      </w:pPr>
      <w:rPr>
        <w:rFonts w:hint="default"/>
      </w:rPr>
    </w:lvl>
    <w:lvl w:ilvl="1" w:tplc="04090019" w:tentative="1">
      <w:start w:val="1"/>
      <w:numFmt w:val="lowerLetter"/>
      <w:lvlText w:val="%2)"/>
      <w:lvlJc w:val="left"/>
      <w:pPr>
        <w:ind w:left="1330" w:hanging="420"/>
      </w:pPr>
    </w:lvl>
    <w:lvl w:ilvl="2" w:tplc="0409001B" w:tentative="1">
      <w:start w:val="1"/>
      <w:numFmt w:val="lowerRoman"/>
      <w:lvlText w:val="%3."/>
      <w:lvlJc w:val="right"/>
      <w:pPr>
        <w:ind w:left="1750" w:hanging="420"/>
      </w:pPr>
    </w:lvl>
    <w:lvl w:ilvl="3" w:tplc="0409000F" w:tentative="1">
      <w:start w:val="1"/>
      <w:numFmt w:val="decimal"/>
      <w:lvlText w:val="%4."/>
      <w:lvlJc w:val="left"/>
      <w:pPr>
        <w:ind w:left="2170" w:hanging="420"/>
      </w:pPr>
    </w:lvl>
    <w:lvl w:ilvl="4" w:tplc="04090019" w:tentative="1">
      <w:start w:val="1"/>
      <w:numFmt w:val="lowerLetter"/>
      <w:lvlText w:val="%5)"/>
      <w:lvlJc w:val="left"/>
      <w:pPr>
        <w:ind w:left="2590" w:hanging="420"/>
      </w:pPr>
    </w:lvl>
    <w:lvl w:ilvl="5" w:tplc="0409001B" w:tentative="1">
      <w:start w:val="1"/>
      <w:numFmt w:val="lowerRoman"/>
      <w:lvlText w:val="%6."/>
      <w:lvlJc w:val="right"/>
      <w:pPr>
        <w:ind w:left="3010" w:hanging="420"/>
      </w:pPr>
    </w:lvl>
    <w:lvl w:ilvl="6" w:tplc="0409000F" w:tentative="1">
      <w:start w:val="1"/>
      <w:numFmt w:val="decimal"/>
      <w:lvlText w:val="%7."/>
      <w:lvlJc w:val="left"/>
      <w:pPr>
        <w:ind w:left="3430" w:hanging="420"/>
      </w:pPr>
    </w:lvl>
    <w:lvl w:ilvl="7" w:tplc="04090019" w:tentative="1">
      <w:start w:val="1"/>
      <w:numFmt w:val="lowerLetter"/>
      <w:lvlText w:val="%8)"/>
      <w:lvlJc w:val="left"/>
      <w:pPr>
        <w:ind w:left="3850" w:hanging="420"/>
      </w:pPr>
    </w:lvl>
    <w:lvl w:ilvl="8" w:tplc="0409001B" w:tentative="1">
      <w:start w:val="1"/>
      <w:numFmt w:val="lowerRoman"/>
      <w:lvlText w:val="%9."/>
      <w:lvlJc w:val="right"/>
      <w:pPr>
        <w:ind w:left="4270" w:hanging="420"/>
      </w:pPr>
    </w:lvl>
  </w:abstractNum>
  <w:abstractNum w:abstractNumId="9" w15:restartNumberingAfterBreak="0">
    <w:nsid w:val="43FA02F1"/>
    <w:multiLevelType w:val="hybridMultilevel"/>
    <w:tmpl w:val="DCE034A0"/>
    <w:lvl w:ilvl="0" w:tplc="9EA49612">
      <w:start w:val="1"/>
      <w:numFmt w:val="decimal"/>
      <w:lvlText w:val="%1."/>
      <w:lvlJc w:val="left"/>
      <w:pPr>
        <w:ind w:left="490" w:hanging="36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10" w15:restartNumberingAfterBreak="0">
    <w:nsid w:val="514C15BE"/>
    <w:multiLevelType w:val="hybridMultilevel"/>
    <w:tmpl w:val="697AFA96"/>
    <w:lvl w:ilvl="0" w:tplc="46A2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D530D4"/>
    <w:multiLevelType w:val="hybridMultilevel"/>
    <w:tmpl w:val="483EF11E"/>
    <w:lvl w:ilvl="0" w:tplc="D7C66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CE58A1"/>
    <w:multiLevelType w:val="hybridMultilevel"/>
    <w:tmpl w:val="EAC050C6"/>
    <w:lvl w:ilvl="0" w:tplc="D60E8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1E08F8"/>
    <w:multiLevelType w:val="multilevel"/>
    <w:tmpl w:val="9C6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41851"/>
    <w:multiLevelType w:val="multilevel"/>
    <w:tmpl w:val="073E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13280"/>
    <w:multiLevelType w:val="multilevel"/>
    <w:tmpl w:val="429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3562E"/>
    <w:multiLevelType w:val="hybridMultilevel"/>
    <w:tmpl w:val="9FAAD714"/>
    <w:lvl w:ilvl="0" w:tplc="836A06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DA56820"/>
    <w:multiLevelType w:val="multilevel"/>
    <w:tmpl w:val="ACA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5"/>
  </w:num>
  <w:num w:numId="4">
    <w:abstractNumId w:val="17"/>
  </w:num>
  <w:num w:numId="5">
    <w:abstractNumId w:val="1"/>
  </w:num>
  <w:num w:numId="6">
    <w:abstractNumId w:val="4"/>
  </w:num>
  <w:num w:numId="7">
    <w:abstractNumId w:val="7"/>
  </w:num>
  <w:num w:numId="8">
    <w:abstractNumId w:val="13"/>
  </w:num>
  <w:num w:numId="9">
    <w:abstractNumId w:val="0"/>
  </w:num>
  <w:num w:numId="10">
    <w:abstractNumId w:val="10"/>
  </w:num>
  <w:num w:numId="11">
    <w:abstractNumId w:val="3"/>
  </w:num>
  <w:num w:numId="12">
    <w:abstractNumId w:val="9"/>
  </w:num>
  <w:num w:numId="13">
    <w:abstractNumId w:val="8"/>
  </w:num>
  <w:num w:numId="14">
    <w:abstractNumId w:val="11"/>
  </w:num>
  <w:num w:numId="15">
    <w:abstractNumId w:val="16"/>
  </w:num>
  <w:num w:numId="16">
    <w:abstractNumId w:val="12"/>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546"/>
    <w:rsid w:val="00005E79"/>
    <w:rsid w:val="00010C61"/>
    <w:rsid w:val="00022F7B"/>
    <w:rsid w:val="00036AD8"/>
    <w:rsid w:val="00046187"/>
    <w:rsid w:val="00066466"/>
    <w:rsid w:val="000A2E77"/>
    <w:rsid w:val="000C6CE5"/>
    <w:rsid w:val="000D1546"/>
    <w:rsid w:val="000E23BE"/>
    <w:rsid w:val="000F007F"/>
    <w:rsid w:val="000F086F"/>
    <w:rsid w:val="001000E8"/>
    <w:rsid w:val="00127D07"/>
    <w:rsid w:val="0014392C"/>
    <w:rsid w:val="001715BC"/>
    <w:rsid w:val="001744E6"/>
    <w:rsid w:val="00193597"/>
    <w:rsid w:val="00197AF4"/>
    <w:rsid w:val="001A2877"/>
    <w:rsid w:val="001B797A"/>
    <w:rsid w:val="001C0407"/>
    <w:rsid w:val="001D6217"/>
    <w:rsid w:val="001D6AAE"/>
    <w:rsid w:val="001E1B31"/>
    <w:rsid w:val="001E38FC"/>
    <w:rsid w:val="001F32BB"/>
    <w:rsid w:val="00246AF7"/>
    <w:rsid w:val="00271775"/>
    <w:rsid w:val="002936D9"/>
    <w:rsid w:val="002C68D5"/>
    <w:rsid w:val="002F0F64"/>
    <w:rsid w:val="00306DA7"/>
    <w:rsid w:val="0031138A"/>
    <w:rsid w:val="003126F4"/>
    <w:rsid w:val="00317286"/>
    <w:rsid w:val="00335741"/>
    <w:rsid w:val="00342558"/>
    <w:rsid w:val="00381FBB"/>
    <w:rsid w:val="003A10CA"/>
    <w:rsid w:val="003A369D"/>
    <w:rsid w:val="003A5F66"/>
    <w:rsid w:val="003B03CB"/>
    <w:rsid w:val="003B4D1C"/>
    <w:rsid w:val="003B5FB1"/>
    <w:rsid w:val="003C3072"/>
    <w:rsid w:val="003C55AF"/>
    <w:rsid w:val="003D31D0"/>
    <w:rsid w:val="003D46DA"/>
    <w:rsid w:val="003E45D4"/>
    <w:rsid w:val="00402C2A"/>
    <w:rsid w:val="00412A6B"/>
    <w:rsid w:val="00425845"/>
    <w:rsid w:val="00433795"/>
    <w:rsid w:val="00433F11"/>
    <w:rsid w:val="00476FD5"/>
    <w:rsid w:val="00490C2E"/>
    <w:rsid w:val="0049103A"/>
    <w:rsid w:val="0049579C"/>
    <w:rsid w:val="004B6DE0"/>
    <w:rsid w:val="004C72AA"/>
    <w:rsid w:val="004E3B1B"/>
    <w:rsid w:val="0050054F"/>
    <w:rsid w:val="00501575"/>
    <w:rsid w:val="005133AF"/>
    <w:rsid w:val="005147CF"/>
    <w:rsid w:val="00545E0F"/>
    <w:rsid w:val="0055759C"/>
    <w:rsid w:val="00565275"/>
    <w:rsid w:val="005661A0"/>
    <w:rsid w:val="005855E9"/>
    <w:rsid w:val="00586873"/>
    <w:rsid w:val="00595D73"/>
    <w:rsid w:val="0059654A"/>
    <w:rsid w:val="005C37CA"/>
    <w:rsid w:val="00603408"/>
    <w:rsid w:val="00610173"/>
    <w:rsid w:val="006114F2"/>
    <w:rsid w:val="006172CA"/>
    <w:rsid w:val="0064691C"/>
    <w:rsid w:val="0066604B"/>
    <w:rsid w:val="00680380"/>
    <w:rsid w:val="006B1A5B"/>
    <w:rsid w:val="006B1BA0"/>
    <w:rsid w:val="006D11F0"/>
    <w:rsid w:val="006D4894"/>
    <w:rsid w:val="006F185E"/>
    <w:rsid w:val="00710087"/>
    <w:rsid w:val="00713030"/>
    <w:rsid w:val="00734321"/>
    <w:rsid w:val="0077416F"/>
    <w:rsid w:val="00780C90"/>
    <w:rsid w:val="00790D42"/>
    <w:rsid w:val="007A2EA7"/>
    <w:rsid w:val="007B2226"/>
    <w:rsid w:val="007B6436"/>
    <w:rsid w:val="007C3939"/>
    <w:rsid w:val="007C5CC0"/>
    <w:rsid w:val="007D416D"/>
    <w:rsid w:val="00806663"/>
    <w:rsid w:val="00810846"/>
    <w:rsid w:val="00815F11"/>
    <w:rsid w:val="00825C79"/>
    <w:rsid w:val="00827077"/>
    <w:rsid w:val="008369B5"/>
    <w:rsid w:val="00836FAA"/>
    <w:rsid w:val="0083792E"/>
    <w:rsid w:val="008434C5"/>
    <w:rsid w:val="0085239E"/>
    <w:rsid w:val="008615A1"/>
    <w:rsid w:val="00883CDD"/>
    <w:rsid w:val="00894941"/>
    <w:rsid w:val="008A358F"/>
    <w:rsid w:val="008C5B85"/>
    <w:rsid w:val="008F359A"/>
    <w:rsid w:val="008F4D0B"/>
    <w:rsid w:val="008F5360"/>
    <w:rsid w:val="00914573"/>
    <w:rsid w:val="00916FC7"/>
    <w:rsid w:val="00917669"/>
    <w:rsid w:val="00937986"/>
    <w:rsid w:val="00940252"/>
    <w:rsid w:val="009664F9"/>
    <w:rsid w:val="00994984"/>
    <w:rsid w:val="009A6373"/>
    <w:rsid w:val="009A6AD9"/>
    <w:rsid w:val="009C0137"/>
    <w:rsid w:val="009C087D"/>
    <w:rsid w:val="009C4683"/>
    <w:rsid w:val="009C5419"/>
    <w:rsid w:val="009D4EAA"/>
    <w:rsid w:val="009E5099"/>
    <w:rsid w:val="00A0585E"/>
    <w:rsid w:val="00A10A2F"/>
    <w:rsid w:val="00A2328F"/>
    <w:rsid w:val="00A33B26"/>
    <w:rsid w:val="00A52922"/>
    <w:rsid w:val="00A603B5"/>
    <w:rsid w:val="00A80FD8"/>
    <w:rsid w:val="00A82D04"/>
    <w:rsid w:val="00AA15AC"/>
    <w:rsid w:val="00AA3FAF"/>
    <w:rsid w:val="00AC02AD"/>
    <w:rsid w:val="00AC1E89"/>
    <w:rsid w:val="00AE1ACC"/>
    <w:rsid w:val="00AF45A2"/>
    <w:rsid w:val="00B30023"/>
    <w:rsid w:val="00B74C3C"/>
    <w:rsid w:val="00BA1274"/>
    <w:rsid w:val="00BA2363"/>
    <w:rsid w:val="00BA592C"/>
    <w:rsid w:val="00BB6F6B"/>
    <w:rsid w:val="00BC27B1"/>
    <w:rsid w:val="00BC2E18"/>
    <w:rsid w:val="00BD7AC1"/>
    <w:rsid w:val="00BE1C88"/>
    <w:rsid w:val="00BE5420"/>
    <w:rsid w:val="00C12ED3"/>
    <w:rsid w:val="00C275A0"/>
    <w:rsid w:val="00C721A9"/>
    <w:rsid w:val="00C96066"/>
    <w:rsid w:val="00CB0A16"/>
    <w:rsid w:val="00CF25A2"/>
    <w:rsid w:val="00D07F63"/>
    <w:rsid w:val="00D3664F"/>
    <w:rsid w:val="00D75806"/>
    <w:rsid w:val="00D86951"/>
    <w:rsid w:val="00D92A0F"/>
    <w:rsid w:val="00DA5D62"/>
    <w:rsid w:val="00DA7EDD"/>
    <w:rsid w:val="00DB618A"/>
    <w:rsid w:val="00DC1726"/>
    <w:rsid w:val="00DC354A"/>
    <w:rsid w:val="00DD3CAC"/>
    <w:rsid w:val="00DD5F25"/>
    <w:rsid w:val="00DD6572"/>
    <w:rsid w:val="00DE11F8"/>
    <w:rsid w:val="00E0444D"/>
    <w:rsid w:val="00E065E9"/>
    <w:rsid w:val="00E360CF"/>
    <w:rsid w:val="00E65E11"/>
    <w:rsid w:val="00E671F6"/>
    <w:rsid w:val="00E71B93"/>
    <w:rsid w:val="00E84D2F"/>
    <w:rsid w:val="00E92B18"/>
    <w:rsid w:val="00E96BE8"/>
    <w:rsid w:val="00EA0214"/>
    <w:rsid w:val="00EA5B63"/>
    <w:rsid w:val="00EB3684"/>
    <w:rsid w:val="00EB5F24"/>
    <w:rsid w:val="00EC061B"/>
    <w:rsid w:val="00EC2ABF"/>
    <w:rsid w:val="00ED534F"/>
    <w:rsid w:val="00F103B6"/>
    <w:rsid w:val="00F17F5A"/>
    <w:rsid w:val="00F22B3C"/>
    <w:rsid w:val="00F236DD"/>
    <w:rsid w:val="00F32393"/>
    <w:rsid w:val="00F3419C"/>
    <w:rsid w:val="00F35C5A"/>
    <w:rsid w:val="00F47012"/>
    <w:rsid w:val="00F472F8"/>
    <w:rsid w:val="00F64F0F"/>
    <w:rsid w:val="00F705DB"/>
    <w:rsid w:val="00F766F7"/>
    <w:rsid w:val="00F83F51"/>
    <w:rsid w:val="00F90ED1"/>
    <w:rsid w:val="00FC13C1"/>
    <w:rsid w:val="00FE304F"/>
    <w:rsid w:val="00FE30D2"/>
    <w:rsid w:val="00FE7BCB"/>
    <w:rsid w:val="00FF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3E70"/>
  <w15:chartTrackingRefBased/>
  <w15:docId w15:val="{D08FBA88-267B-4146-B351-22D64342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086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D15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D3C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1546"/>
    <w:rPr>
      <w:rFonts w:ascii="宋体" w:eastAsia="宋体" w:hAnsi="宋体" w:cs="宋体"/>
      <w:b/>
      <w:bCs/>
      <w:kern w:val="0"/>
      <w:sz w:val="36"/>
      <w:szCs w:val="36"/>
    </w:rPr>
  </w:style>
  <w:style w:type="character" w:customStyle="1" w:styleId="richmediameta">
    <w:name w:val="rich_media_meta"/>
    <w:basedOn w:val="a0"/>
    <w:rsid w:val="000D1546"/>
  </w:style>
  <w:style w:type="character" w:customStyle="1" w:styleId="apple-converted-space">
    <w:name w:val="apple-converted-space"/>
    <w:basedOn w:val="a0"/>
    <w:rsid w:val="000D1546"/>
  </w:style>
  <w:style w:type="character" w:styleId="a3">
    <w:name w:val="Hyperlink"/>
    <w:basedOn w:val="a0"/>
    <w:uiPriority w:val="99"/>
    <w:semiHidden/>
    <w:unhideWhenUsed/>
    <w:rsid w:val="000D1546"/>
    <w:rPr>
      <w:color w:val="0000FF"/>
      <w:u w:val="single"/>
    </w:rPr>
  </w:style>
  <w:style w:type="character" w:styleId="a4">
    <w:name w:val="Emphasis"/>
    <w:basedOn w:val="a0"/>
    <w:uiPriority w:val="20"/>
    <w:qFormat/>
    <w:rsid w:val="000D1546"/>
    <w:rPr>
      <w:i/>
      <w:iCs/>
    </w:rPr>
  </w:style>
  <w:style w:type="paragraph" w:styleId="a5">
    <w:name w:val="Normal (Web)"/>
    <w:basedOn w:val="a"/>
    <w:uiPriority w:val="99"/>
    <w:semiHidden/>
    <w:unhideWhenUsed/>
    <w:rsid w:val="000D154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1546"/>
    <w:rPr>
      <w:b/>
      <w:bCs/>
    </w:rPr>
  </w:style>
  <w:style w:type="character" w:customStyle="1" w:styleId="snsoprgap">
    <w:name w:val="sns_opr_gap"/>
    <w:basedOn w:val="a0"/>
    <w:rsid w:val="000D1546"/>
  </w:style>
  <w:style w:type="character" w:customStyle="1" w:styleId="snsoprnum">
    <w:name w:val="sns_opr_num"/>
    <w:basedOn w:val="a0"/>
    <w:rsid w:val="000D1546"/>
  </w:style>
  <w:style w:type="character" w:customStyle="1" w:styleId="30">
    <w:name w:val="标题 3 字符"/>
    <w:basedOn w:val="a0"/>
    <w:link w:val="3"/>
    <w:uiPriority w:val="9"/>
    <w:rsid w:val="00DD3CAC"/>
    <w:rPr>
      <w:b/>
      <w:bCs/>
      <w:sz w:val="32"/>
      <w:szCs w:val="32"/>
    </w:rPr>
  </w:style>
  <w:style w:type="character" w:customStyle="1" w:styleId="block-paste-placeholder">
    <w:name w:val="block-paste-placeholder"/>
    <w:basedOn w:val="a0"/>
    <w:rsid w:val="00DD3CAC"/>
  </w:style>
  <w:style w:type="paragraph" w:styleId="a7">
    <w:name w:val="header"/>
    <w:basedOn w:val="a"/>
    <w:link w:val="a8"/>
    <w:uiPriority w:val="99"/>
    <w:unhideWhenUsed/>
    <w:rsid w:val="00FE30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E304F"/>
    <w:rPr>
      <w:sz w:val="18"/>
      <w:szCs w:val="18"/>
    </w:rPr>
  </w:style>
  <w:style w:type="paragraph" w:styleId="a9">
    <w:name w:val="footer"/>
    <w:basedOn w:val="a"/>
    <w:link w:val="aa"/>
    <w:uiPriority w:val="99"/>
    <w:unhideWhenUsed/>
    <w:rsid w:val="00FE304F"/>
    <w:pPr>
      <w:tabs>
        <w:tab w:val="center" w:pos="4153"/>
        <w:tab w:val="right" w:pos="8306"/>
      </w:tabs>
      <w:snapToGrid w:val="0"/>
      <w:jc w:val="left"/>
    </w:pPr>
    <w:rPr>
      <w:sz w:val="18"/>
      <w:szCs w:val="18"/>
    </w:rPr>
  </w:style>
  <w:style w:type="character" w:customStyle="1" w:styleId="aa">
    <w:name w:val="页脚 字符"/>
    <w:basedOn w:val="a0"/>
    <w:link w:val="a9"/>
    <w:uiPriority w:val="99"/>
    <w:rsid w:val="00FE304F"/>
    <w:rPr>
      <w:sz w:val="18"/>
      <w:szCs w:val="18"/>
    </w:rPr>
  </w:style>
  <w:style w:type="paragraph" w:styleId="ab">
    <w:name w:val="List Paragraph"/>
    <w:basedOn w:val="a"/>
    <w:uiPriority w:val="34"/>
    <w:qFormat/>
    <w:rsid w:val="00022F7B"/>
    <w:pPr>
      <w:ind w:firstLineChars="200" w:firstLine="420"/>
    </w:pPr>
  </w:style>
  <w:style w:type="paragraph" w:styleId="ac">
    <w:name w:val="Balloon Text"/>
    <w:basedOn w:val="a"/>
    <w:link w:val="ad"/>
    <w:uiPriority w:val="99"/>
    <w:semiHidden/>
    <w:unhideWhenUsed/>
    <w:rsid w:val="001715BC"/>
    <w:rPr>
      <w:sz w:val="18"/>
      <w:szCs w:val="18"/>
    </w:rPr>
  </w:style>
  <w:style w:type="character" w:customStyle="1" w:styleId="ad">
    <w:name w:val="批注框文本 字符"/>
    <w:basedOn w:val="a0"/>
    <w:link w:val="ac"/>
    <w:uiPriority w:val="99"/>
    <w:semiHidden/>
    <w:rsid w:val="001715BC"/>
    <w:rPr>
      <w:sz w:val="18"/>
      <w:szCs w:val="18"/>
    </w:rPr>
  </w:style>
  <w:style w:type="paragraph" w:customStyle="1" w:styleId="one-p">
    <w:name w:val="one-p"/>
    <w:basedOn w:val="a"/>
    <w:rsid w:val="00D86951"/>
    <w:pPr>
      <w:widowControl/>
      <w:spacing w:before="100" w:beforeAutospacing="1" w:after="100" w:afterAutospacing="1"/>
      <w:jc w:val="left"/>
    </w:pPr>
    <w:rPr>
      <w:rFonts w:ascii="宋体" w:eastAsia="宋体" w:hAnsi="宋体" w:cs="宋体"/>
      <w:kern w:val="0"/>
      <w:sz w:val="24"/>
      <w:szCs w:val="24"/>
    </w:rPr>
  </w:style>
  <w:style w:type="character" w:customStyle="1" w:styleId="linknormal">
    <w:name w:val="linknormal"/>
    <w:basedOn w:val="a0"/>
    <w:rsid w:val="00D86951"/>
  </w:style>
  <w:style w:type="character" w:customStyle="1" w:styleId="10">
    <w:name w:val="标题 1 字符"/>
    <w:basedOn w:val="a0"/>
    <w:link w:val="1"/>
    <w:uiPriority w:val="9"/>
    <w:rsid w:val="000F086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796">
      <w:bodyDiv w:val="1"/>
      <w:marLeft w:val="0"/>
      <w:marRight w:val="0"/>
      <w:marTop w:val="0"/>
      <w:marBottom w:val="0"/>
      <w:divBdr>
        <w:top w:val="none" w:sz="0" w:space="0" w:color="auto"/>
        <w:left w:val="none" w:sz="0" w:space="0" w:color="auto"/>
        <w:bottom w:val="none" w:sz="0" w:space="0" w:color="auto"/>
        <w:right w:val="none" w:sz="0" w:space="0" w:color="auto"/>
      </w:divBdr>
    </w:div>
    <w:div w:id="138963327">
      <w:bodyDiv w:val="1"/>
      <w:marLeft w:val="0"/>
      <w:marRight w:val="0"/>
      <w:marTop w:val="0"/>
      <w:marBottom w:val="0"/>
      <w:divBdr>
        <w:top w:val="none" w:sz="0" w:space="0" w:color="auto"/>
        <w:left w:val="none" w:sz="0" w:space="0" w:color="auto"/>
        <w:bottom w:val="none" w:sz="0" w:space="0" w:color="auto"/>
        <w:right w:val="none" w:sz="0" w:space="0" w:color="auto"/>
      </w:divBdr>
    </w:div>
    <w:div w:id="265190054">
      <w:bodyDiv w:val="1"/>
      <w:marLeft w:val="0"/>
      <w:marRight w:val="0"/>
      <w:marTop w:val="0"/>
      <w:marBottom w:val="0"/>
      <w:divBdr>
        <w:top w:val="none" w:sz="0" w:space="0" w:color="auto"/>
        <w:left w:val="none" w:sz="0" w:space="0" w:color="auto"/>
        <w:bottom w:val="none" w:sz="0" w:space="0" w:color="auto"/>
        <w:right w:val="none" w:sz="0" w:space="0" w:color="auto"/>
      </w:divBdr>
    </w:div>
    <w:div w:id="411246309">
      <w:bodyDiv w:val="1"/>
      <w:marLeft w:val="0"/>
      <w:marRight w:val="0"/>
      <w:marTop w:val="0"/>
      <w:marBottom w:val="0"/>
      <w:divBdr>
        <w:top w:val="none" w:sz="0" w:space="0" w:color="auto"/>
        <w:left w:val="none" w:sz="0" w:space="0" w:color="auto"/>
        <w:bottom w:val="none" w:sz="0" w:space="0" w:color="auto"/>
        <w:right w:val="none" w:sz="0" w:space="0" w:color="auto"/>
      </w:divBdr>
    </w:div>
    <w:div w:id="435639664">
      <w:bodyDiv w:val="1"/>
      <w:marLeft w:val="0"/>
      <w:marRight w:val="0"/>
      <w:marTop w:val="0"/>
      <w:marBottom w:val="0"/>
      <w:divBdr>
        <w:top w:val="none" w:sz="0" w:space="0" w:color="auto"/>
        <w:left w:val="none" w:sz="0" w:space="0" w:color="auto"/>
        <w:bottom w:val="none" w:sz="0" w:space="0" w:color="auto"/>
        <w:right w:val="none" w:sz="0" w:space="0" w:color="auto"/>
      </w:divBdr>
    </w:div>
    <w:div w:id="520053111">
      <w:bodyDiv w:val="1"/>
      <w:marLeft w:val="0"/>
      <w:marRight w:val="0"/>
      <w:marTop w:val="0"/>
      <w:marBottom w:val="0"/>
      <w:divBdr>
        <w:top w:val="none" w:sz="0" w:space="0" w:color="auto"/>
        <w:left w:val="none" w:sz="0" w:space="0" w:color="auto"/>
        <w:bottom w:val="none" w:sz="0" w:space="0" w:color="auto"/>
        <w:right w:val="none" w:sz="0" w:space="0" w:color="auto"/>
      </w:divBdr>
      <w:divsChild>
        <w:div w:id="954167194">
          <w:marLeft w:val="0"/>
          <w:marRight w:val="0"/>
          <w:marTop w:val="0"/>
          <w:marBottom w:val="0"/>
          <w:divBdr>
            <w:top w:val="none" w:sz="0" w:space="0" w:color="auto"/>
            <w:left w:val="none" w:sz="0" w:space="0" w:color="auto"/>
            <w:bottom w:val="none" w:sz="0" w:space="0" w:color="auto"/>
            <w:right w:val="none" w:sz="0" w:space="0" w:color="auto"/>
          </w:divBdr>
          <w:divsChild>
            <w:div w:id="863785888">
              <w:marLeft w:val="0"/>
              <w:marRight w:val="0"/>
              <w:marTop w:val="0"/>
              <w:marBottom w:val="0"/>
              <w:divBdr>
                <w:top w:val="none" w:sz="0" w:space="0" w:color="auto"/>
                <w:left w:val="none" w:sz="0" w:space="0" w:color="auto"/>
                <w:bottom w:val="none" w:sz="0" w:space="0" w:color="auto"/>
                <w:right w:val="none" w:sz="0" w:space="0" w:color="auto"/>
              </w:divBdr>
            </w:div>
            <w:div w:id="1013217248">
              <w:marLeft w:val="0"/>
              <w:marRight w:val="0"/>
              <w:marTop w:val="0"/>
              <w:marBottom w:val="0"/>
              <w:divBdr>
                <w:top w:val="none" w:sz="0" w:space="0" w:color="auto"/>
                <w:left w:val="none" w:sz="0" w:space="0" w:color="auto"/>
                <w:bottom w:val="none" w:sz="0" w:space="0" w:color="auto"/>
                <w:right w:val="none" w:sz="0" w:space="0" w:color="auto"/>
              </w:divBdr>
            </w:div>
            <w:div w:id="77409830">
              <w:marLeft w:val="0"/>
              <w:marRight w:val="0"/>
              <w:marTop w:val="0"/>
              <w:marBottom w:val="0"/>
              <w:divBdr>
                <w:top w:val="none" w:sz="0" w:space="0" w:color="auto"/>
                <w:left w:val="none" w:sz="0" w:space="0" w:color="auto"/>
                <w:bottom w:val="none" w:sz="0" w:space="0" w:color="auto"/>
                <w:right w:val="none" w:sz="0" w:space="0" w:color="auto"/>
              </w:divBdr>
            </w:div>
            <w:div w:id="116413709">
              <w:marLeft w:val="0"/>
              <w:marRight w:val="0"/>
              <w:marTop w:val="0"/>
              <w:marBottom w:val="0"/>
              <w:divBdr>
                <w:top w:val="none" w:sz="0" w:space="0" w:color="auto"/>
                <w:left w:val="none" w:sz="0" w:space="0" w:color="auto"/>
                <w:bottom w:val="none" w:sz="0" w:space="0" w:color="auto"/>
                <w:right w:val="none" w:sz="0" w:space="0" w:color="auto"/>
              </w:divBdr>
              <w:divsChild>
                <w:div w:id="1981954896">
                  <w:marLeft w:val="0"/>
                  <w:marRight w:val="0"/>
                  <w:marTop w:val="0"/>
                  <w:marBottom w:val="0"/>
                  <w:divBdr>
                    <w:top w:val="none" w:sz="0" w:space="0" w:color="auto"/>
                    <w:left w:val="none" w:sz="0" w:space="0" w:color="auto"/>
                    <w:bottom w:val="none" w:sz="0" w:space="0" w:color="auto"/>
                    <w:right w:val="none" w:sz="0" w:space="0" w:color="auto"/>
                  </w:divBdr>
                  <w:divsChild>
                    <w:div w:id="19659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447">
              <w:marLeft w:val="0"/>
              <w:marRight w:val="0"/>
              <w:marTop w:val="0"/>
              <w:marBottom w:val="0"/>
              <w:divBdr>
                <w:top w:val="none" w:sz="0" w:space="0" w:color="auto"/>
                <w:left w:val="none" w:sz="0" w:space="0" w:color="auto"/>
                <w:bottom w:val="none" w:sz="0" w:space="0" w:color="auto"/>
                <w:right w:val="none" w:sz="0" w:space="0" w:color="auto"/>
              </w:divBdr>
            </w:div>
            <w:div w:id="412627822">
              <w:marLeft w:val="0"/>
              <w:marRight w:val="0"/>
              <w:marTop w:val="0"/>
              <w:marBottom w:val="0"/>
              <w:divBdr>
                <w:top w:val="none" w:sz="0" w:space="0" w:color="auto"/>
                <w:left w:val="none" w:sz="0" w:space="0" w:color="auto"/>
                <w:bottom w:val="none" w:sz="0" w:space="0" w:color="auto"/>
                <w:right w:val="none" w:sz="0" w:space="0" w:color="auto"/>
              </w:divBdr>
              <w:divsChild>
                <w:div w:id="108070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732174">
              <w:marLeft w:val="0"/>
              <w:marRight w:val="0"/>
              <w:marTop w:val="0"/>
              <w:marBottom w:val="0"/>
              <w:divBdr>
                <w:top w:val="none" w:sz="0" w:space="0" w:color="auto"/>
                <w:left w:val="none" w:sz="0" w:space="0" w:color="auto"/>
                <w:bottom w:val="none" w:sz="0" w:space="0" w:color="auto"/>
                <w:right w:val="none" w:sz="0" w:space="0" w:color="auto"/>
              </w:divBdr>
              <w:divsChild>
                <w:div w:id="75983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520237">
              <w:marLeft w:val="0"/>
              <w:marRight w:val="0"/>
              <w:marTop w:val="0"/>
              <w:marBottom w:val="0"/>
              <w:divBdr>
                <w:top w:val="none" w:sz="0" w:space="0" w:color="auto"/>
                <w:left w:val="none" w:sz="0" w:space="0" w:color="auto"/>
                <w:bottom w:val="none" w:sz="0" w:space="0" w:color="auto"/>
                <w:right w:val="none" w:sz="0" w:space="0" w:color="auto"/>
              </w:divBdr>
              <w:divsChild>
                <w:div w:id="2120366279">
                  <w:marLeft w:val="0"/>
                  <w:marRight w:val="0"/>
                  <w:marTop w:val="0"/>
                  <w:marBottom w:val="0"/>
                  <w:divBdr>
                    <w:top w:val="none" w:sz="0" w:space="0" w:color="auto"/>
                    <w:left w:val="none" w:sz="0" w:space="0" w:color="auto"/>
                    <w:bottom w:val="none" w:sz="0" w:space="0" w:color="auto"/>
                    <w:right w:val="none" w:sz="0" w:space="0" w:color="auto"/>
                  </w:divBdr>
                  <w:divsChild>
                    <w:div w:id="1954556290">
                      <w:marLeft w:val="0"/>
                      <w:marRight w:val="0"/>
                      <w:marTop w:val="0"/>
                      <w:marBottom w:val="0"/>
                      <w:divBdr>
                        <w:top w:val="none" w:sz="0" w:space="0" w:color="FED4A4"/>
                        <w:left w:val="none" w:sz="0" w:space="0" w:color="FED4A4"/>
                        <w:bottom w:val="none" w:sz="0" w:space="0" w:color="FED4A4"/>
                        <w:right w:val="none" w:sz="0" w:space="0" w:color="FED4A4"/>
                      </w:divBdr>
                    </w:div>
                  </w:divsChild>
                </w:div>
              </w:divsChild>
            </w:div>
            <w:div w:id="1011950178">
              <w:marLeft w:val="0"/>
              <w:marRight w:val="0"/>
              <w:marTop w:val="0"/>
              <w:marBottom w:val="0"/>
              <w:divBdr>
                <w:top w:val="none" w:sz="0" w:space="0" w:color="auto"/>
                <w:left w:val="none" w:sz="0" w:space="0" w:color="auto"/>
                <w:bottom w:val="none" w:sz="0" w:space="0" w:color="auto"/>
                <w:right w:val="none" w:sz="0" w:space="0" w:color="auto"/>
              </w:divBdr>
            </w:div>
            <w:div w:id="174702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562287">
              <w:marLeft w:val="0"/>
              <w:marRight w:val="0"/>
              <w:marTop w:val="0"/>
              <w:marBottom w:val="0"/>
              <w:divBdr>
                <w:top w:val="none" w:sz="0" w:space="0" w:color="auto"/>
                <w:left w:val="none" w:sz="0" w:space="0" w:color="auto"/>
                <w:bottom w:val="none" w:sz="0" w:space="0" w:color="auto"/>
                <w:right w:val="none" w:sz="0" w:space="0" w:color="auto"/>
              </w:divBdr>
              <w:divsChild>
                <w:div w:id="929199349">
                  <w:marLeft w:val="0"/>
                  <w:marRight w:val="0"/>
                  <w:marTop w:val="0"/>
                  <w:marBottom w:val="0"/>
                  <w:divBdr>
                    <w:top w:val="none" w:sz="0" w:space="0" w:color="auto"/>
                    <w:left w:val="none" w:sz="0" w:space="0" w:color="auto"/>
                    <w:bottom w:val="none" w:sz="0" w:space="0" w:color="auto"/>
                    <w:right w:val="none" w:sz="0" w:space="0" w:color="auto"/>
                  </w:divBdr>
                  <w:divsChild>
                    <w:div w:id="178397311">
                      <w:marLeft w:val="0"/>
                      <w:marRight w:val="0"/>
                      <w:marTop w:val="0"/>
                      <w:marBottom w:val="0"/>
                      <w:divBdr>
                        <w:top w:val="none" w:sz="0" w:space="0" w:color="FED4A4"/>
                        <w:left w:val="none" w:sz="0" w:space="0" w:color="FED4A4"/>
                        <w:bottom w:val="none" w:sz="0" w:space="0" w:color="FED4A4"/>
                        <w:right w:val="none" w:sz="0" w:space="0" w:color="FED4A4"/>
                      </w:divBdr>
                    </w:div>
                  </w:divsChild>
                </w:div>
              </w:divsChild>
            </w:div>
            <w:div w:id="1842355656">
              <w:marLeft w:val="0"/>
              <w:marRight w:val="0"/>
              <w:marTop w:val="0"/>
              <w:marBottom w:val="0"/>
              <w:divBdr>
                <w:top w:val="none" w:sz="0" w:space="0" w:color="auto"/>
                <w:left w:val="none" w:sz="0" w:space="0" w:color="auto"/>
                <w:bottom w:val="none" w:sz="0" w:space="0" w:color="auto"/>
                <w:right w:val="none" w:sz="0" w:space="0" w:color="auto"/>
              </w:divBdr>
            </w:div>
            <w:div w:id="1102920682">
              <w:marLeft w:val="0"/>
              <w:marRight w:val="0"/>
              <w:marTop w:val="0"/>
              <w:marBottom w:val="0"/>
              <w:divBdr>
                <w:top w:val="none" w:sz="0" w:space="0" w:color="auto"/>
                <w:left w:val="none" w:sz="0" w:space="0" w:color="auto"/>
                <w:bottom w:val="none" w:sz="0" w:space="0" w:color="auto"/>
                <w:right w:val="none" w:sz="0" w:space="0" w:color="auto"/>
              </w:divBdr>
              <w:divsChild>
                <w:div w:id="57521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571986">
              <w:marLeft w:val="0"/>
              <w:marRight w:val="0"/>
              <w:marTop w:val="0"/>
              <w:marBottom w:val="0"/>
              <w:divBdr>
                <w:top w:val="none" w:sz="0" w:space="0" w:color="auto"/>
                <w:left w:val="none" w:sz="0" w:space="0" w:color="auto"/>
                <w:bottom w:val="none" w:sz="0" w:space="0" w:color="auto"/>
                <w:right w:val="none" w:sz="0" w:space="0" w:color="auto"/>
              </w:divBdr>
              <w:divsChild>
                <w:div w:id="1326131635">
                  <w:marLeft w:val="0"/>
                  <w:marRight w:val="0"/>
                  <w:marTop w:val="0"/>
                  <w:marBottom w:val="0"/>
                  <w:divBdr>
                    <w:top w:val="none" w:sz="0" w:space="0" w:color="auto"/>
                    <w:left w:val="none" w:sz="0" w:space="0" w:color="auto"/>
                    <w:bottom w:val="none" w:sz="0" w:space="0" w:color="auto"/>
                    <w:right w:val="none" w:sz="0" w:space="0" w:color="auto"/>
                  </w:divBdr>
                  <w:divsChild>
                    <w:div w:id="2063552997">
                      <w:marLeft w:val="0"/>
                      <w:marRight w:val="0"/>
                      <w:marTop w:val="0"/>
                      <w:marBottom w:val="0"/>
                      <w:divBdr>
                        <w:top w:val="none" w:sz="0" w:space="0" w:color="FED4A4"/>
                        <w:left w:val="none" w:sz="0" w:space="0" w:color="FED4A4"/>
                        <w:bottom w:val="none" w:sz="0" w:space="0" w:color="FED4A4"/>
                        <w:right w:val="none" w:sz="0" w:space="0" w:color="FED4A4"/>
                      </w:divBdr>
                    </w:div>
                  </w:divsChild>
                </w:div>
              </w:divsChild>
            </w:div>
            <w:div w:id="2050950359">
              <w:marLeft w:val="0"/>
              <w:marRight w:val="0"/>
              <w:marTop w:val="0"/>
              <w:marBottom w:val="0"/>
              <w:divBdr>
                <w:top w:val="none" w:sz="0" w:space="0" w:color="auto"/>
                <w:left w:val="none" w:sz="0" w:space="0" w:color="auto"/>
                <w:bottom w:val="none" w:sz="0" w:space="0" w:color="auto"/>
                <w:right w:val="none" w:sz="0" w:space="0" w:color="auto"/>
              </w:divBdr>
            </w:div>
            <w:div w:id="1049913967">
              <w:marLeft w:val="0"/>
              <w:marRight w:val="0"/>
              <w:marTop w:val="0"/>
              <w:marBottom w:val="0"/>
              <w:divBdr>
                <w:top w:val="none" w:sz="0" w:space="0" w:color="auto"/>
                <w:left w:val="none" w:sz="0" w:space="0" w:color="auto"/>
                <w:bottom w:val="none" w:sz="0" w:space="0" w:color="auto"/>
                <w:right w:val="none" w:sz="0" w:space="0" w:color="auto"/>
              </w:divBdr>
              <w:divsChild>
                <w:div w:id="1074663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89240">
              <w:marLeft w:val="0"/>
              <w:marRight w:val="0"/>
              <w:marTop w:val="0"/>
              <w:marBottom w:val="0"/>
              <w:divBdr>
                <w:top w:val="none" w:sz="0" w:space="0" w:color="auto"/>
                <w:left w:val="none" w:sz="0" w:space="0" w:color="auto"/>
                <w:bottom w:val="none" w:sz="0" w:space="0" w:color="auto"/>
                <w:right w:val="none" w:sz="0" w:space="0" w:color="auto"/>
              </w:divBdr>
              <w:divsChild>
                <w:div w:id="1160196996">
                  <w:marLeft w:val="0"/>
                  <w:marRight w:val="0"/>
                  <w:marTop w:val="0"/>
                  <w:marBottom w:val="0"/>
                  <w:divBdr>
                    <w:top w:val="none" w:sz="0" w:space="0" w:color="auto"/>
                    <w:left w:val="none" w:sz="0" w:space="0" w:color="auto"/>
                    <w:bottom w:val="none" w:sz="0" w:space="0" w:color="auto"/>
                    <w:right w:val="none" w:sz="0" w:space="0" w:color="auto"/>
                  </w:divBdr>
                  <w:divsChild>
                    <w:div w:id="164130262">
                      <w:marLeft w:val="0"/>
                      <w:marRight w:val="0"/>
                      <w:marTop w:val="0"/>
                      <w:marBottom w:val="0"/>
                      <w:divBdr>
                        <w:top w:val="none" w:sz="0" w:space="0" w:color="FED4A4"/>
                        <w:left w:val="none" w:sz="0" w:space="0" w:color="FED4A4"/>
                        <w:bottom w:val="none" w:sz="0" w:space="0" w:color="FED4A4"/>
                        <w:right w:val="none" w:sz="0" w:space="0" w:color="FED4A4"/>
                      </w:divBdr>
                    </w:div>
                  </w:divsChild>
                </w:div>
              </w:divsChild>
            </w:div>
            <w:div w:id="320039687">
              <w:marLeft w:val="0"/>
              <w:marRight w:val="0"/>
              <w:marTop w:val="0"/>
              <w:marBottom w:val="0"/>
              <w:divBdr>
                <w:top w:val="none" w:sz="0" w:space="0" w:color="auto"/>
                <w:left w:val="none" w:sz="0" w:space="0" w:color="auto"/>
                <w:bottom w:val="none" w:sz="0" w:space="0" w:color="auto"/>
                <w:right w:val="none" w:sz="0" w:space="0" w:color="auto"/>
              </w:divBdr>
            </w:div>
            <w:div w:id="146824630">
              <w:marLeft w:val="0"/>
              <w:marRight w:val="0"/>
              <w:marTop w:val="0"/>
              <w:marBottom w:val="0"/>
              <w:divBdr>
                <w:top w:val="none" w:sz="0" w:space="0" w:color="auto"/>
                <w:left w:val="none" w:sz="0" w:space="0" w:color="auto"/>
                <w:bottom w:val="none" w:sz="0" w:space="0" w:color="auto"/>
                <w:right w:val="none" w:sz="0" w:space="0" w:color="auto"/>
              </w:divBdr>
            </w:div>
            <w:div w:id="738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8201">
      <w:bodyDiv w:val="1"/>
      <w:marLeft w:val="0"/>
      <w:marRight w:val="0"/>
      <w:marTop w:val="0"/>
      <w:marBottom w:val="0"/>
      <w:divBdr>
        <w:top w:val="none" w:sz="0" w:space="0" w:color="auto"/>
        <w:left w:val="none" w:sz="0" w:space="0" w:color="auto"/>
        <w:bottom w:val="none" w:sz="0" w:space="0" w:color="auto"/>
        <w:right w:val="none" w:sz="0" w:space="0" w:color="auto"/>
      </w:divBdr>
    </w:div>
    <w:div w:id="598611243">
      <w:bodyDiv w:val="1"/>
      <w:marLeft w:val="0"/>
      <w:marRight w:val="0"/>
      <w:marTop w:val="0"/>
      <w:marBottom w:val="0"/>
      <w:divBdr>
        <w:top w:val="none" w:sz="0" w:space="0" w:color="auto"/>
        <w:left w:val="none" w:sz="0" w:space="0" w:color="auto"/>
        <w:bottom w:val="none" w:sz="0" w:space="0" w:color="auto"/>
        <w:right w:val="none" w:sz="0" w:space="0" w:color="auto"/>
      </w:divBdr>
    </w:div>
    <w:div w:id="727267652">
      <w:bodyDiv w:val="1"/>
      <w:marLeft w:val="0"/>
      <w:marRight w:val="0"/>
      <w:marTop w:val="0"/>
      <w:marBottom w:val="0"/>
      <w:divBdr>
        <w:top w:val="none" w:sz="0" w:space="0" w:color="auto"/>
        <w:left w:val="none" w:sz="0" w:space="0" w:color="auto"/>
        <w:bottom w:val="none" w:sz="0" w:space="0" w:color="auto"/>
        <w:right w:val="none" w:sz="0" w:space="0" w:color="auto"/>
      </w:divBdr>
    </w:div>
    <w:div w:id="821846085">
      <w:bodyDiv w:val="1"/>
      <w:marLeft w:val="0"/>
      <w:marRight w:val="0"/>
      <w:marTop w:val="0"/>
      <w:marBottom w:val="0"/>
      <w:divBdr>
        <w:top w:val="none" w:sz="0" w:space="0" w:color="auto"/>
        <w:left w:val="none" w:sz="0" w:space="0" w:color="auto"/>
        <w:bottom w:val="none" w:sz="0" w:space="0" w:color="auto"/>
        <w:right w:val="none" w:sz="0" w:space="0" w:color="auto"/>
      </w:divBdr>
    </w:div>
    <w:div w:id="1028916539">
      <w:bodyDiv w:val="1"/>
      <w:marLeft w:val="0"/>
      <w:marRight w:val="0"/>
      <w:marTop w:val="0"/>
      <w:marBottom w:val="0"/>
      <w:divBdr>
        <w:top w:val="none" w:sz="0" w:space="0" w:color="auto"/>
        <w:left w:val="none" w:sz="0" w:space="0" w:color="auto"/>
        <w:bottom w:val="none" w:sz="0" w:space="0" w:color="auto"/>
        <w:right w:val="none" w:sz="0" w:space="0" w:color="auto"/>
      </w:divBdr>
      <w:divsChild>
        <w:div w:id="1015497220">
          <w:marLeft w:val="0"/>
          <w:marRight w:val="0"/>
          <w:marTop w:val="0"/>
          <w:marBottom w:val="0"/>
          <w:divBdr>
            <w:top w:val="none" w:sz="0" w:space="0" w:color="auto"/>
            <w:left w:val="none" w:sz="0" w:space="0" w:color="auto"/>
            <w:bottom w:val="none" w:sz="0" w:space="0" w:color="auto"/>
            <w:right w:val="none" w:sz="0" w:space="0" w:color="auto"/>
          </w:divBdr>
          <w:divsChild>
            <w:div w:id="1793092790">
              <w:marLeft w:val="0"/>
              <w:marRight w:val="0"/>
              <w:marTop w:val="0"/>
              <w:marBottom w:val="0"/>
              <w:divBdr>
                <w:top w:val="none" w:sz="0" w:space="0" w:color="auto"/>
                <w:left w:val="none" w:sz="0" w:space="0" w:color="auto"/>
                <w:bottom w:val="none" w:sz="0" w:space="0" w:color="auto"/>
                <w:right w:val="none" w:sz="0" w:space="0" w:color="auto"/>
              </w:divBdr>
              <w:divsChild>
                <w:div w:id="434405321">
                  <w:marLeft w:val="0"/>
                  <w:marRight w:val="0"/>
                  <w:marTop w:val="0"/>
                  <w:marBottom w:val="0"/>
                  <w:divBdr>
                    <w:top w:val="none" w:sz="0" w:space="0" w:color="auto"/>
                    <w:left w:val="none" w:sz="0" w:space="0" w:color="auto"/>
                    <w:bottom w:val="none" w:sz="0" w:space="0" w:color="auto"/>
                    <w:right w:val="none" w:sz="0" w:space="0" w:color="auto"/>
                  </w:divBdr>
                  <w:divsChild>
                    <w:div w:id="1953124281">
                      <w:marLeft w:val="0"/>
                      <w:marRight w:val="0"/>
                      <w:marTop w:val="0"/>
                      <w:marBottom w:val="330"/>
                      <w:divBdr>
                        <w:top w:val="none" w:sz="0" w:space="0" w:color="auto"/>
                        <w:left w:val="none" w:sz="0" w:space="0" w:color="auto"/>
                        <w:bottom w:val="none" w:sz="0" w:space="0" w:color="auto"/>
                        <w:right w:val="none" w:sz="0" w:space="0" w:color="auto"/>
                      </w:divBdr>
                    </w:div>
                  </w:divsChild>
                </w:div>
                <w:div w:id="328484651">
                  <w:marLeft w:val="0"/>
                  <w:marRight w:val="0"/>
                  <w:marTop w:val="225"/>
                  <w:marBottom w:val="0"/>
                  <w:divBdr>
                    <w:top w:val="none" w:sz="0" w:space="0" w:color="auto"/>
                    <w:left w:val="none" w:sz="0" w:space="0" w:color="auto"/>
                    <w:bottom w:val="none" w:sz="0" w:space="0" w:color="auto"/>
                    <w:right w:val="none" w:sz="0" w:space="0" w:color="auto"/>
                  </w:divBdr>
                  <w:divsChild>
                    <w:div w:id="1024752555">
                      <w:marLeft w:val="0"/>
                      <w:marRight w:val="0"/>
                      <w:marTop w:val="0"/>
                      <w:marBottom w:val="0"/>
                      <w:divBdr>
                        <w:top w:val="none" w:sz="0" w:space="0" w:color="auto"/>
                        <w:left w:val="none" w:sz="0" w:space="0" w:color="auto"/>
                        <w:bottom w:val="none" w:sz="0" w:space="0" w:color="auto"/>
                        <w:right w:val="none" w:sz="0" w:space="0" w:color="auto"/>
                      </w:divBdr>
                      <w:divsChild>
                        <w:div w:id="768043073">
                          <w:marLeft w:val="0"/>
                          <w:marRight w:val="0"/>
                          <w:marTop w:val="0"/>
                          <w:marBottom w:val="0"/>
                          <w:divBdr>
                            <w:top w:val="none" w:sz="0" w:space="0" w:color="auto"/>
                            <w:left w:val="none" w:sz="0" w:space="0" w:color="auto"/>
                            <w:bottom w:val="none" w:sz="0" w:space="0" w:color="auto"/>
                            <w:right w:val="none" w:sz="0" w:space="0" w:color="auto"/>
                          </w:divBdr>
                          <w:divsChild>
                            <w:div w:id="1854033763">
                              <w:marLeft w:val="0"/>
                              <w:marRight w:val="300"/>
                              <w:marTop w:val="0"/>
                              <w:marBottom w:val="0"/>
                              <w:divBdr>
                                <w:top w:val="none" w:sz="0" w:space="0" w:color="auto"/>
                                <w:left w:val="none" w:sz="0" w:space="0" w:color="auto"/>
                                <w:bottom w:val="none" w:sz="0" w:space="0" w:color="auto"/>
                                <w:right w:val="none" w:sz="0" w:space="0" w:color="auto"/>
                              </w:divBdr>
                            </w:div>
                            <w:div w:id="604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236">
                      <w:marLeft w:val="0"/>
                      <w:marRight w:val="0"/>
                      <w:marTop w:val="0"/>
                      <w:marBottom w:val="0"/>
                      <w:divBdr>
                        <w:top w:val="none" w:sz="0" w:space="0" w:color="auto"/>
                        <w:left w:val="none" w:sz="0" w:space="0" w:color="auto"/>
                        <w:bottom w:val="none" w:sz="0" w:space="0" w:color="auto"/>
                        <w:right w:val="none" w:sz="0" w:space="0" w:color="auto"/>
                      </w:divBdr>
                      <w:divsChild>
                        <w:div w:id="19824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0077">
      <w:bodyDiv w:val="1"/>
      <w:marLeft w:val="0"/>
      <w:marRight w:val="0"/>
      <w:marTop w:val="0"/>
      <w:marBottom w:val="0"/>
      <w:divBdr>
        <w:top w:val="none" w:sz="0" w:space="0" w:color="auto"/>
        <w:left w:val="none" w:sz="0" w:space="0" w:color="auto"/>
        <w:bottom w:val="none" w:sz="0" w:space="0" w:color="auto"/>
        <w:right w:val="none" w:sz="0" w:space="0" w:color="auto"/>
      </w:divBdr>
    </w:div>
    <w:div w:id="1151218081">
      <w:bodyDiv w:val="1"/>
      <w:marLeft w:val="0"/>
      <w:marRight w:val="0"/>
      <w:marTop w:val="0"/>
      <w:marBottom w:val="0"/>
      <w:divBdr>
        <w:top w:val="none" w:sz="0" w:space="0" w:color="auto"/>
        <w:left w:val="none" w:sz="0" w:space="0" w:color="auto"/>
        <w:bottom w:val="none" w:sz="0" w:space="0" w:color="auto"/>
        <w:right w:val="none" w:sz="0" w:space="0" w:color="auto"/>
      </w:divBdr>
    </w:div>
    <w:div w:id="1327322288">
      <w:bodyDiv w:val="1"/>
      <w:marLeft w:val="0"/>
      <w:marRight w:val="0"/>
      <w:marTop w:val="0"/>
      <w:marBottom w:val="0"/>
      <w:divBdr>
        <w:top w:val="none" w:sz="0" w:space="0" w:color="auto"/>
        <w:left w:val="none" w:sz="0" w:space="0" w:color="auto"/>
        <w:bottom w:val="none" w:sz="0" w:space="0" w:color="auto"/>
        <w:right w:val="none" w:sz="0" w:space="0" w:color="auto"/>
      </w:divBdr>
      <w:divsChild>
        <w:div w:id="1341929238">
          <w:marLeft w:val="0"/>
          <w:marRight w:val="0"/>
          <w:marTop w:val="0"/>
          <w:marBottom w:val="0"/>
          <w:divBdr>
            <w:top w:val="none" w:sz="0" w:space="0" w:color="auto"/>
            <w:left w:val="none" w:sz="0" w:space="0" w:color="auto"/>
            <w:bottom w:val="none" w:sz="0" w:space="0" w:color="auto"/>
            <w:right w:val="none" w:sz="0" w:space="0" w:color="auto"/>
          </w:divBdr>
        </w:div>
        <w:div w:id="1564951620">
          <w:marLeft w:val="0"/>
          <w:marRight w:val="0"/>
          <w:marTop w:val="330"/>
          <w:marBottom w:val="0"/>
          <w:divBdr>
            <w:top w:val="none" w:sz="0" w:space="0" w:color="auto"/>
            <w:left w:val="none" w:sz="0" w:space="0" w:color="auto"/>
            <w:bottom w:val="none" w:sz="0" w:space="0" w:color="auto"/>
            <w:right w:val="none" w:sz="0" w:space="0" w:color="auto"/>
          </w:divBdr>
        </w:div>
        <w:div w:id="2052411821">
          <w:marLeft w:val="0"/>
          <w:marRight w:val="0"/>
          <w:marTop w:val="330"/>
          <w:marBottom w:val="0"/>
          <w:divBdr>
            <w:top w:val="none" w:sz="0" w:space="0" w:color="auto"/>
            <w:left w:val="none" w:sz="0" w:space="0" w:color="auto"/>
            <w:bottom w:val="none" w:sz="0" w:space="0" w:color="auto"/>
            <w:right w:val="none" w:sz="0" w:space="0" w:color="auto"/>
          </w:divBdr>
        </w:div>
        <w:div w:id="139464199">
          <w:marLeft w:val="0"/>
          <w:marRight w:val="0"/>
          <w:marTop w:val="330"/>
          <w:marBottom w:val="0"/>
          <w:divBdr>
            <w:top w:val="none" w:sz="0" w:space="0" w:color="auto"/>
            <w:left w:val="none" w:sz="0" w:space="0" w:color="auto"/>
            <w:bottom w:val="none" w:sz="0" w:space="0" w:color="auto"/>
            <w:right w:val="none" w:sz="0" w:space="0" w:color="auto"/>
          </w:divBdr>
        </w:div>
        <w:div w:id="576522741">
          <w:marLeft w:val="0"/>
          <w:marRight w:val="0"/>
          <w:marTop w:val="330"/>
          <w:marBottom w:val="0"/>
          <w:divBdr>
            <w:top w:val="none" w:sz="0" w:space="0" w:color="auto"/>
            <w:left w:val="none" w:sz="0" w:space="0" w:color="auto"/>
            <w:bottom w:val="none" w:sz="0" w:space="0" w:color="auto"/>
            <w:right w:val="none" w:sz="0" w:space="0" w:color="auto"/>
          </w:divBdr>
        </w:div>
        <w:div w:id="1958953130">
          <w:marLeft w:val="0"/>
          <w:marRight w:val="0"/>
          <w:marTop w:val="330"/>
          <w:marBottom w:val="0"/>
          <w:divBdr>
            <w:top w:val="none" w:sz="0" w:space="0" w:color="auto"/>
            <w:left w:val="none" w:sz="0" w:space="0" w:color="auto"/>
            <w:bottom w:val="none" w:sz="0" w:space="0" w:color="auto"/>
            <w:right w:val="none" w:sz="0" w:space="0" w:color="auto"/>
          </w:divBdr>
        </w:div>
      </w:divsChild>
    </w:div>
    <w:div w:id="1345787820">
      <w:bodyDiv w:val="1"/>
      <w:marLeft w:val="0"/>
      <w:marRight w:val="0"/>
      <w:marTop w:val="0"/>
      <w:marBottom w:val="0"/>
      <w:divBdr>
        <w:top w:val="none" w:sz="0" w:space="0" w:color="auto"/>
        <w:left w:val="none" w:sz="0" w:space="0" w:color="auto"/>
        <w:bottom w:val="none" w:sz="0" w:space="0" w:color="auto"/>
        <w:right w:val="none" w:sz="0" w:space="0" w:color="auto"/>
      </w:divBdr>
    </w:div>
    <w:div w:id="1369720819">
      <w:bodyDiv w:val="1"/>
      <w:marLeft w:val="0"/>
      <w:marRight w:val="0"/>
      <w:marTop w:val="0"/>
      <w:marBottom w:val="0"/>
      <w:divBdr>
        <w:top w:val="none" w:sz="0" w:space="0" w:color="auto"/>
        <w:left w:val="none" w:sz="0" w:space="0" w:color="auto"/>
        <w:bottom w:val="none" w:sz="0" w:space="0" w:color="auto"/>
        <w:right w:val="none" w:sz="0" w:space="0" w:color="auto"/>
      </w:divBdr>
      <w:divsChild>
        <w:div w:id="1710182343">
          <w:marLeft w:val="0"/>
          <w:marRight w:val="0"/>
          <w:marTop w:val="330"/>
          <w:marBottom w:val="0"/>
          <w:divBdr>
            <w:top w:val="none" w:sz="0" w:space="0" w:color="auto"/>
            <w:left w:val="none" w:sz="0" w:space="0" w:color="auto"/>
            <w:bottom w:val="none" w:sz="0" w:space="0" w:color="auto"/>
            <w:right w:val="none" w:sz="0" w:space="0" w:color="auto"/>
          </w:divBdr>
        </w:div>
        <w:div w:id="830752962">
          <w:marLeft w:val="0"/>
          <w:marRight w:val="0"/>
          <w:marTop w:val="330"/>
          <w:marBottom w:val="0"/>
          <w:divBdr>
            <w:top w:val="none" w:sz="0" w:space="0" w:color="auto"/>
            <w:left w:val="none" w:sz="0" w:space="0" w:color="auto"/>
            <w:bottom w:val="none" w:sz="0" w:space="0" w:color="auto"/>
            <w:right w:val="none" w:sz="0" w:space="0" w:color="auto"/>
          </w:divBdr>
        </w:div>
      </w:divsChild>
    </w:div>
    <w:div w:id="1524901378">
      <w:bodyDiv w:val="1"/>
      <w:marLeft w:val="0"/>
      <w:marRight w:val="0"/>
      <w:marTop w:val="0"/>
      <w:marBottom w:val="0"/>
      <w:divBdr>
        <w:top w:val="none" w:sz="0" w:space="0" w:color="auto"/>
        <w:left w:val="none" w:sz="0" w:space="0" w:color="auto"/>
        <w:bottom w:val="none" w:sz="0" w:space="0" w:color="auto"/>
        <w:right w:val="none" w:sz="0" w:space="0" w:color="auto"/>
      </w:divBdr>
    </w:div>
    <w:div w:id="1807234878">
      <w:bodyDiv w:val="1"/>
      <w:marLeft w:val="0"/>
      <w:marRight w:val="0"/>
      <w:marTop w:val="0"/>
      <w:marBottom w:val="0"/>
      <w:divBdr>
        <w:top w:val="none" w:sz="0" w:space="0" w:color="auto"/>
        <w:left w:val="none" w:sz="0" w:space="0" w:color="auto"/>
        <w:bottom w:val="none" w:sz="0" w:space="0" w:color="auto"/>
        <w:right w:val="none" w:sz="0" w:space="0" w:color="auto"/>
      </w:divBdr>
    </w:div>
    <w:div w:id="1840806758">
      <w:bodyDiv w:val="1"/>
      <w:marLeft w:val="0"/>
      <w:marRight w:val="0"/>
      <w:marTop w:val="0"/>
      <w:marBottom w:val="0"/>
      <w:divBdr>
        <w:top w:val="none" w:sz="0" w:space="0" w:color="auto"/>
        <w:left w:val="none" w:sz="0" w:space="0" w:color="auto"/>
        <w:bottom w:val="none" w:sz="0" w:space="0" w:color="auto"/>
        <w:right w:val="none" w:sz="0" w:space="0" w:color="auto"/>
      </w:divBdr>
    </w:div>
    <w:div w:id="1942179892">
      <w:bodyDiv w:val="1"/>
      <w:marLeft w:val="0"/>
      <w:marRight w:val="0"/>
      <w:marTop w:val="0"/>
      <w:marBottom w:val="0"/>
      <w:divBdr>
        <w:top w:val="none" w:sz="0" w:space="0" w:color="auto"/>
        <w:left w:val="none" w:sz="0" w:space="0" w:color="auto"/>
        <w:bottom w:val="none" w:sz="0" w:space="0" w:color="auto"/>
        <w:right w:val="none" w:sz="0" w:space="0" w:color="auto"/>
      </w:divBdr>
    </w:div>
    <w:div w:id="19591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5FBF3-CD7E-49BD-930F-19FD41A6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Xiaobei</dc:creator>
  <cp:keywords/>
  <dc:description/>
  <cp:lastModifiedBy>zhangyuxin59</cp:lastModifiedBy>
  <cp:revision>2</cp:revision>
  <cp:lastPrinted>2021-04-12T12:06:00Z</cp:lastPrinted>
  <dcterms:created xsi:type="dcterms:W3CDTF">2021-09-15T06:42:00Z</dcterms:created>
  <dcterms:modified xsi:type="dcterms:W3CDTF">2021-09-15T06:42:00Z</dcterms:modified>
</cp:coreProperties>
</file>