
<file path=[Content_Types].xml><?xml version="1.0" encoding="utf-8"?>
<Types xmlns="http://schemas.openxmlformats.org/package/2006/content-types">
  <Default Extension="xml" ContentType="application/xml"/>
  <Default Extension="dat" ContentType="text/plain"/>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9d0969ddc7174916" Type="http://schemas.microsoft.com/office/2006/relationships/txt" Target="udata/data.dat"/><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C5625" w14:textId="2BFBD7A9" w:rsidR="0099567E" w:rsidRDefault="0099567E" w:rsidP="009C4126">
      <w:pPr>
        <w:rPr>
          <w:rFonts w:hint="eastAsia"/>
        </w:rPr>
      </w:pPr>
      <w:r>
        <w:rPr>
          <w:rFonts w:hint="eastAsia"/>
        </w:rPr>
        <w:t>数字人民币红包又来了！</w:t>
      </w:r>
      <w:r w:rsidR="00186704">
        <w:rPr>
          <w:rFonts w:hint="eastAsia"/>
        </w:rPr>
        <w:t>这次是</w:t>
      </w:r>
      <w:r w:rsidR="005A0265">
        <w:rPr>
          <w:rFonts w:hint="eastAsia"/>
        </w:rPr>
        <w:t>上海苏州。</w:t>
      </w:r>
    </w:p>
    <w:p w14:paraId="26C1B963" w14:textId="77777777" w:rsidR="0099567E" w:rsidRDefault="0099567E" w:rsidP="009C4126">
      <w:pPr>
        <w:rPr>
          <w:rFonts w:hint="eastAsia"/>
        </w:rPr>
      </w:pPr>
    </w:p>
    <w:p w14:paraId="64887A8E" w14:textId="77777777" w:rsidR="009C4126" w:rsidRDefault="009C4126" w:rsidP="009C4126">
      <w:r>
        <w:t>2021年9月3日，在北京，有服贸会金融服务专题展，有“数字人民币大道”的各种沉浸式支付体验；而在上海和苏州，有京东联合交通银行面向上海和苏州市民再次发放的40万份数字人民币礼包可领。</w:t>
      </w:r>
    </w:p>
    <w:p w14:paraId="62D28269" w14:textId="77777777" w:rsidR="009C4126" w:rsidRDefault="009C4126" w:rsidP="009C4126">
      <w:bookmarkStart w:id="0" w:name="_GoBack"/>
      <w:bookmarkEnd w:id="0"/>
    </w:p>
    <w:p w14:paraId="40E1D468" w14:textId="77777777" w:rsidR="009C4126" w:rsidRDefault="009C4126" w:rsidP="009C4126">
      <w:pPr>
        <w:rPr>
          <w:rFonts w:hint="eastAsia"/>
        </w:rPr>
      </w:pPr>
      <w:r>
        <w:t>这是继8月京东与交通银行发放第一波红包的延续，也意在迎接中秋、国庆佳节，进一步促进节假日消费，满足市民节日购物需求，也是为了助力长三角一体化发展和上海国际消费中心城市建设。京东科技集团作为京东集团旗下专注于以技术为产业服务的业务子集团，会同交通银行为此次数字人民币礼包发放提供技术与服务综合支持。</w:t>
      </w:r>
    </w:p>
    <w:p w14:paraId="5A84AAC3" w14:textId="77777777" w:rsidR="009C4126" w:rsidRDefault="009C4126" w:rsidP="009C4126">
      <w:pPr>
        <w:rPr>
          <w:rFonts w:hint="eastAsia"/>
        </w:rPr>
      </w:pPr>
    </w:p>
    <w:p w14:paraId="00EC4D49" w14:textId="13FE2174" w:rsidR="009C4126" w:rsidRDefault="009C4126" w:rsidP="009C4126">
      <w:pPr>
        <w:rPr>
          <w:rFonts w:hint="eastAsia"/>
        </w:rPr>
      </w:pPr>
      <w:r w:rsidRPr="009C4126">
        <w:lastRenderedPageBreak/>
        <w:drawing>
          <wp:inline distT="0" distB="0" distL="0" distR="0" wp14:anchorId="17562281" wp14:editId="5E766DA7">
            <wp:extent cx="4508500" cy="8863330"/>
            <wp:effectExtent l="0" t="0" r="1270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8500" cy="8863330"/>
                    </a:xfrm>
                    <a:prstGeom prst="rect">
                      <a:avLst/>
                    </a:prstGeom>
                  </pic:spPr>
                </pic:pic>
              </a:graphicData>
            </a:graphic>
          </wp:inline>
        </w:drawing>
      </w:r>
    </w:p>
    <w:p w14:paraId="045DA77D" w14:textId="77777777" w:rsidR="009C4126" w:rsidRDefault="009C4126" w:rsidP="009C4126"/>
    <w:p w14:paraId="17EF2235" w14:textId="5C90F2FB" w:rsidR="009C4126" w:rsidRDefault="009C4126" w:rsidP="009C4126">
      <w:r>
        <w:t>此前在8月份，交通银行就曾联合京东举办了首场沪苏联动数字人民币试点京东专场活动，面向上海、苏州市民发放50万份总计1600万元的数字人民币礼包，受到上海和苏州两地市民的热情参与，报名与数字人民币礼包消费十分踊跃。</w:t>
      </w:r>
    </w:p>
    <w:p w14:paraId="4C000847" w14:textId="77777777" w:rsidR="009C4126" w:rsidRDefault="009C4126" w:rsidP="009C4126"/>
    <w:p w14:paraId="384A6F21" w14:textId="77777777" w:rsidR="009C4126" w:rsidRDefault="009C4126" w:rsidP="009C4126">
      <w:r>
        <w:t>此次第二波礼包发放，为前期未报名参与该活动的上海、苏州市民再次提供了一次充分体验数字人民币的机会。两地市民可在9月3日10时至9月9日24时,通过京东App搜索“数字人民币”访问活动专题页面，报名参与本次数字人民币活动。9月10日至13日将对报名成功的用户进行抽签，中签用户的数字人民币礼包将于9月13日18:00点正式生效，可在9月26日24时前使用。</w:t>
      </w:r>
    </w:p>
    <w:p w14:paraId="1A962127" w14:textId="77777777" w:rsidR="009C4126" w:rsidRDefault="009C4126" w:rsidP="009C4126"/>
    <w:p w14:paraId="0C8298AF" w14:textId="77777777" w:rsidR="009C4126" w:rsidRDefault="009C4126" w:rsidP="009C4126">
      <w:r>
        <w:t>礼包中的20元数字人民币红包可在含京东在内的所有线上线下支持数字人民币的场景通用，包括上海市、苏州市两地的支持数字人民币收银的商户（门店）、热门景点、特色餐饮、商超连锁等；20元数字人民币消费满减券可在京东App中使用交行数字人民币钱包购买京东自营商品满200元时使用。</w:t>
      </w:r>
    </w:p>
    <w:p w14:paraId="092817F1" w14:textId="77777777" w:rsidR="009C4126" w:rsidRDefault="009C4126" w:rsidP="009C4126"/>
    <w:p w14:paraId="622B2C06" w14:textId="77777777" w:rsidR="009C4126" w:rsidRDefault="009C4126" w:rsidP="009C4126">
      <w:r>
        <w:t>“中秋节”、“国庆”等节假日已成为居民消费需求释放的关键时点和旅游、文化、餐饮、购物等消费的需求旺季。《中共中央关于制定国民经济和社会发展第十四个五年规划和二〇三五年远景目标的建议》提出，完善节假日制度，落实带薪休假制度，扩大节假日消费。过去一年，随着疫情防控形势趋稳，中国超大规模市场蕴藏的消费潜力在节假日集中释放，“假日经济”效应显现，本次活动将实现沪苏两地数字人民币消费场景共享，强化沪苏两地数字人民币消费联动，极大促进中秋、国庆假期沪苏两地市民的消费热情。</w:t>
      </w:r>
    </w:p>
    <w:p w14:paraId="2D44DA37" w14:textId="77777777" w:rsidR="009C4126" w:rsidRDefault="009C4126" w:rsidP="009C4126"/>
    <w:p w14:paraId="4574495F" w14:textId="77777777" w:rsidR="009C4126" w:rsidRDefault="009C4126" w:rsidP="009C4126">
      <w:r>
        <w:t>在此次沪苏联动的数字人民币试点合作中，交通银行与京东科技基于各自资源禀赋能充分发挥优势，携手促进数字人民币发展生态的构建。在此基础上，双方将进一步开展更为深入和全面的合作，拓展基于数字人民币的试点场景，为数字人民币的应用普及打好坚实的基础。</w:t>
      </w:r>
    </w:p>
    <w:p w14:paraId="192F8FBD" w14:textId="77777777" w:rsidR="009C4126" w:rsidRDefault="009C4126" w:rsidP="009C4126"/>
    <w:p w14:paraId="5551792D" w14:textId="50AA1169" w:rsidR="005B69E5" w:rsidRPr="009C4126" w:rsidRDefault="009C4126" w:rsidP="009C4126">
      <w:r>
        <w:t>与沪苏联动数字人民币试点京东专场活动同期，京东科技在服贸会金融服务专题展设置了七鲜超市线下体验区，消费者在展区即可体验用数字人民币购物的完整购物流程，还可以在现场领取数字人民币京东立减券，在京东App进行线上购物。此外，还发布了数字人民币在企业采购领域的</w:t>
      </w:r>
      <w:proofErr w:type="spellStart"/>
      <w:r>
        <w:t>ToB</w:t>
      </w:r>
      <w:proofErr w:type="spellEnd"/>
      <w:r>
        <w:t>支付技术解决方案，以及园区接入数字人民币的综合解决方案，全面展示其为企业、商户、金融机构接入数字人民币系统具备的专业服务能力。</w:t>
      </w:r>
    </w:p>
    <w:sectPr w:rsidR="005B69E5" w:rsidRPr="009C41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9144F" w14:textId="77777777" w:rsidR="00E32A53" w:rsidRDefault="00E32A53" w:rsidP="0013649E">
      <w:r>
        <w:separator/>
      </w:r>
    </w:p>
  </w:endnote>
  <w:endnote w:type="continuationSeparator" w:id="0">
    <w:p w14:paraId="49294C58" w14:textId="77777777" w:rsidR="00E32A53" w:rsidRDefault="00E32A53" w:rsidP="0013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altName w:val="微软雅黑"/>
    <w:panose1 w:val="020B0400000000000000"/>
    <w:charset w:val="86"/>
    <w:family w:val="auto"/>
    <w:notTrueType/>
    <w:pitch w:val="default"/>
    <w:sig w:usb0="00002A87" w:usb1="080E0000" w:usb2="00000010" w:usb3="00000000" w:csb0="000401FF" w:csb1="00000000"/>
  </w:font>
  <w:font w:name=".AppleSystemUIFon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CA8218" w14:textId="77777777" w:rsidR="00E32A53" w:rsidRDefault="00E32A53" w:rsidP="0013649E">
      <w:r>
        <w:separator/>
      </w:r>
    </w:p>
  </w:footnote>
  <w:footnote w:type="continuationSeparator" w:id="0">
    <w:p w14:paraId="1801901D" w14:textId="77777777" w:rsidR="00E32A53" w:rsidRDefault="00E32A53" w:rsidP="001364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E4D14"/>
    <w:multiLevelType w:val="multilevel"/>
    <w:tmpl w:val="A16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26D44"/>
    <w:multiLevelType w:val="multilevel"/>
    <w:tmpl w:val="1F68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oNotDisplayPageBoundaries/>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4EB"/>
    <w:rsid w:val="000162B1"/>
    <w:rsid w:val="00032271"/>
    <w:rsid w:val="000344A9"/>
    <w:rsid w:val="0004054A"/>
    <w:rsid w:val="00044C14"/>
    <w:rsid w:val="00056CD6"/>
    <w:rsid w:val="0006177D"/>
    <w:rsid w:val="00063DC0"/>
    <w:rsid w:val="00071FF5"/>
    <w:rsid w:val="000722BA"/>
    <w:rsid w:val="00072B8F"/>
    <w:rsid w:val="00076A0E"/>
    <w:rsid w:val="000820CA"/>
    <w:rsid w:val="000C629E"/>
    <w:rsid w:val="000D38FD"/>
    <w:rsid w:val="0010386C"/>
    <w:rsid w:val="001141B3"/>
    <w:rsid w:val="001215E5"/>
    <w:rsid w:val="00121AEF"/>
    <w:rsid w:val="00122DFB"/>
    <w:rsid w:val="00130183"/>
    <w:rsid w:val="0013649E"/>
    <w:rsid w:val="00146BD6"/>
    <w:rsid w:val="0014767A"/>
    <w:rsid w:val="0015056A"/>
    <w:rsid w:val="00162001"/>
    <w:rsid w:val="00162653"/>
    <w:rsid w:val="00173B3F"/>
    <w:rsid w:val="00174F4A"/>
    <w:rsid w:val="00186704"/>
    <w:rsid w:val="001A6098"/>
    <w:rsid w:val="001A6AD1"/>
    <w:rsid w:val="001B15FE"/>
    <w:rsid w:val="001C3B3C"/>
    <w:rsid w:val="001C55C1"/>
    <w:rsid w:val="001E02D0"/>
    <w:rsid w:val="001E3DCF"/>
    <w:rsid w:val="001E7425"/>
    <w:rsid w:val="001F4BEF"/>
    <w:rsid w:val="001F6BE2"/>
    <w:rsid w:val="00211B43"/>
    <w:rsid w:val="002372A0"/>
    <w:rsid w:val="00237BAF"/>
    <w:rsid w:val="002450A9"/>
    <w:rsid w:val="002467BD"/>
    <w:rsid w:val="00253966"/>
    <w:rsid w:val="00260A6F"/>
    <w:rsid w:val="002622B8"/>
    <w:rsid w:val="0027038F"/>
    <w:rsid w:val="0027278D"/>
    <w:rsid w:val="002904C5"/>
    <w:rsid w:val="002919D9"/>
    <w:rsid w:val="00295712"/>
    <w:rsid w:val="002A3D59"/>
    <w:rsid w:val="002A5ADF"/>
    <w:rsid w:val="002D0607"/>
    <w:rsid w:val="002E7E10"/>
    <w:rsid w:val="002F2429"/>
    <w:rsid w:val="002F50CD"/>
    <w:rsid w:val="00300CD2"/>
    <w:rsid w:val="00311BF9"/>
    <w:rsid w:val="00324F33"/>
    <w:rsid w:val="00334686"/>
    <w:rsid w:val="0033589A"/>
    <w:rsid w:val="0035418D"/>
    <w:rsid w:val="00354D11"/>
    <w:rsid w:val="0037636D"/>
    <w:rsid w:val="00383F6D"/>
    <w:rsid w:val="003A3416"/>
    <w:rsid w:val="003B052F"/>
    <w:rsid w:val="003B69BF"/>
    <w:rsid w:val="003D466F"/>
    <w:rsid w:val="003E5F02"/>
    <w:rsid w:val="00401ADB"/>
    <w:rsid w:val="00404F21"/>
    <w:rsid w:val="00413630"/>
    <w:rsid w:val="00417F28"/>
    <w:rsid w:val="004332AB"/>
    <w:rsid w:val="00442C90"/>
    <w:rsid w:val="004501D4"/>
    <w:rsid w:val="004523D5"/>
    <w:rsid w:val="00453C17"/>
    <w:rsid w:val="00453C79"/>
    <w:rsid w:val="004546A2"/>
    <w:rsid w:val="00474940"/>
    <w:rsid w:val="004845B0"/>
    <w:rsid w:val="00492F67"/>
    <w:rsid w:val="004A59C4"/>
    <w:rsid w:val="004B7BBC"/>
    <w:rsid w:val="004D3742"/>
    <w:rsid w:val="004D493F"/>
    <w:rsid w:val="004D7471"/>
    <w:rsid w:val="004E05F6"/>
    <w:rsid w:val="00520861"/>
    <w:rsid w:val="00523C7C"/>
    <w:rsid w:val="0054429E"/>
    <w:rsid w:val="00560734"/>
    <w:rsid w:val="005617A2"/>
    <w:rsid w:val="005678F4"/>
    <w:rsid w:val="00580A73"/>
    <w:rsid w:val="005858FD"/>
    <w:rsid w:val="005A0265"/>
    <w:rsid w:val="005B50D8"/>
    <w:rsid w:val="005B69E5"/>
    <w:rsid w:val="005C581A"/>
    <w:rsid w:val="005D503D"/>
    <w:rsid w:val="005E2048"/>
    <w:rsid w:val="005F2CAC"/>
    <w:rsid w:val="005F34CD"/>
    <w:rsid w:val="006112AB"/>
    <w:rsid w:val="00617481"/>
    <w:rsid w:val="00617D10"/>
    <w:rsid w:val="00620331"/>
    <w:rsid w:val="00632059"/>
    <w:rsid w:val="00640D86"/>
    <w:rsid w:val="0066387A"/>
    <w:rsid w:val="00665D78"/>
    <w:rsid w:val="00692A79"/>
    <w:rsid w:val="006A6993"/>
    <w:rsid w:val="006A6B96"/>
    <w:rsid w:val="006A7199"/>
    <w:rsid w:val="006B1CDF"/>
    <w:rsid w:val="006C093F"/>
    <w:rsid w:val="006D3354"/>
    <w:rsid w:val="006E1114"/>
    <w:rsid w:val="006E77EA"/>
    <w:rsid w:val="006F4081"/>
    <w:rsid w:val="006F5BF5"/>
    <w:rsid w:val="007048CB"/>
    <w:rsid w:val="007058DB"/>
    <w:rsid w:val="007262D8"/>
    <w:rsid w:val="00730D35"/>
    <w:rsid w:val="007447A9"/>
    <w:rsid w:val="007463D7"/>
    <w:rsid w:val="00765450"/>
    <w:rsid w:val="00771917"/>
    <w:rsid w:val="00783143"/>
    <w:rsid w:val="00793F74"/>
    <w:rsid w:val="007E48DB"/>
    <w:rsid w:val="007F3A53"/>
    <w:rsid w:val="00804155"/>
    <w:rsid w:val="0083081A"/>
    <w:rsid w:val="00857400"/>
    <w:rsid w:val="00857888"/>
    <w:rsid w:val="008612D1"/>
    <w:rsid w:val="0086293F"/>
    <w:rsid w:val="00867EE3"/>
    <w:rsid w:val="008713C9"/>
    <w:rsid w:val="00874214"/>
    <w:rsid w:val="008744B4"/>
    <w:rsid w:val="008858F2"/>
    <w:rsid w:val="00887EF2"/>
    <w:rsid w:val="008A1F9B"/>
    <w:rsid w:val="008B2F1B"/>
    <w:rsid w:val="008C1E6F"/>
    <w:rsid w:val="008C278F"/>
    <w:rsid w:val="008C5936"/>
    <w:rsid w:val="008C59C6"/>
    <w:rsid w:val="008D34A3"/>
    <w:rsid w:val="008E774D"/>
    <w:rsid w:val="008F40EF"/>
    <w:rsid w:val="00902B29"/>
    <w:rsid w:val="00912D45"/>
    <w:rsid w:val="009145B1"/>
    <w:rsid w:val="009209B9"/>
    <w:rsid w:val="00943675"/>
    <w:rsid w:val="009509DC"/>
    <w:rsid w:val="00981EA7"/>
    <w:rsid w:val="0099567E"/>
    <w:rsid w:val="009A15E1"/>
    <w:rsid w:val="009C2BF9"/>
    <w:rsid w:val="009C4126"/>
    <w:rsid w:val="009C4E23"/>
    <w:rsid w:val="009F168A"/>
    <w:rsid w:val="009F7CC0"/>
    <w:rsid w:val="00A0302D"/>
    <w:rsid w:val="00A23025"/>
    <w:rsid w:val="00A26721"/>
    <w:rsid w:val="00A33B51"/>
    <w:rsid w:val="00A56644"/>
    <w:rsid w:val="00A5734B"/>
    <w:rsid w:val="00A8041D"/>
    <w:rsid w:val="00A8136E"/>
    <w:rsid w:val="00A84E04"/>
    <w:rsid w:val="00A86EC9"/>
    <w:rsid w:val="00A9437B"/>
    <w:rsid w:val="00AA009C"/>
    <w:rsid w:val="00AA1898"/>
    <w:rsid w:val="00AD31EC"/>
    <w:rsid w:val="00AE475F"/>
    <w:rsid w:val="00AF565A"/>
    <w:rsid w:val="00B1580E"/>
    <w:rsid w:val="00B26946"/>
    <w:rsid w:val="00B42959"/>
    <w:rsid w:val="00B440E4"/>
    <w:rsid w:val="00B44D9B"/>
    <w:rsid w:val="00B7198B"/>
    <w:rsid w:val="00B8711A"/>
    <w:rsid w:val="00BB61E4"/>
    <w:rsid w:val="00BD449E"/>
    <w:rsid w:val="00BD54DB"/>
    <w:rsid w:val="00BD57C0"/>
    <w:rsid w:val="00BE2C74"/>
    <w:rsid w:val="00BE419B"/>
    <w:rsid w:val="00C01860"/>
    <w:rsid w:val="00C04960"/>
    <w:rsid w:val="00C0797C"/>
    <w:rsid w:val="00C118EA"/>
    <w:rsid w:val="00C1473E"/>
    <w:rsid w:val="00C26EB8"/>
    <w:rsid w:val="00C349F0"/>
    <w:rsid w:val="00C56519"/>
    <w:rsid w:val="00C62D11"/>
    <w:rsid w:val="00C931D6"/>
    <w:rsid w:val="00C93A8B"/>
    <w:rsid w:val="00C96669"/>
    <w:rsid w:val="00CA5A76"/>
    <w:rsid w:val="00CA76F5"/>
    <w:rsid w:val="00CB055A"/>
    <w:rsid w:val="00CC5CD2"/>
    <w:rsid w:val="00CD2B65"/>
    <w:rsid w:val="00CE0FEC"/>
    <w:rsid w:val="00CE19D3"/>
    <w:rsid w:val="00CE3A5E"/>
    <w:rsid w:val="00CE6FE4"/>
    <w:rsid w:val="00CF1748"/>
    <w:rsid w:val="00CF1F79"/>
    <w:rsid w:val="00CF75D6"/>
    <w:rsid w:val="00D01B92"/>
    <w:rsid w:val="00D04BE5"/>
    <w:rsid w:val="00D209AC"/>
    <w:rsid w:val="00D42190"/>
    <w:rsid w:val="00D46751"/>
    <w:rsid w:val="00D62587"/>
    <w:rsid w:val="00D62CF7"/>
    <w:rsid w:val="00D708C2"/>
    <w:rsid w:val="00DB3F89"/>
    <w:rsid w:val="00DC2B5D"/>
    <w:rsid w:val="00DE1430"/>
    <w:rsid w:val="00DF00D3"/>
    <w:rsid w:val="00E0092F"/>
    <w:rsid w:val="00E02E69"/>
    <w:rsid w:val="00E04D3F"/>
    <w:rsid w:val="00E21AA4"/>
    <w:rsid w:val="00E2782F"/>
    <w:rsid w:val="00E32A53"/>
    <w:rsid w:val="00E32D16"/>
    <w:rsid w:val="00E3680A"/>
    <w:rsid w:val="00E4007A"/>
    <w:rsid w:val="00E43458"/>
    <w:rsid w:val="00E55B13"/>
    <w:rsid w:val="00E70EFD"/>
    <w:rsid w:val="00E73996"/>
    <w:rsid w:val="00E82190"/>
    <w:rsid w:val="00EB337D"/>
    <w:rsid w:val="00EB557C"/>
    <w:rsid w:val="00EB727D"/>
    <w:rsid w:val="00EC692B"/>
    <w:rsid w:val="00ED514E"/>
    <w:rsid w:val="00F11E87"/>
    <w:rsid w:val="00F16E4B"/>
    <w:rsid w:val="00F363D8"/>
    <w:rsid w:val="00F66117"/>
    <w:rsid w:val="00F83981"/>
    <w:rsid w:val="00F904EB"/>
    <w:rsid w:val="00F931EA"/>
    <w:rsid w:val="00FA0222"/>
    <w:rsid w:val="00FA74C4"/>
    <w:rsid w:val="00FB4476"/>
    <w:rsid w:val="00FD5D7D"/>
    <w:rsid w:val="00FD7F9F"/>
    <w:rsid w:val="00FE6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C50DC"/>
  <w15:chartTrackingRefBased/>
  <w15:docId w15:val="{C3CE2BA9-6A3B-4D8C-838B-77BC9578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649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3649E"/>
    <w:rPr>
      <w:sz w:val="18"/>
      <w:szCs w:val="18"/>
    </w:rPr>
  </w:style>
  <w:style w:type="paragraph" w:styleId="a5">
    <w:name w:val="footer"/>
    <w:basedOn w:val="a"/>
    <w:link w:val="a6"/>
    <w:uiPriority w:val="99"/>
    <w:unhideWhenUsed/>
    <w:rsid w:val="0013649E"/>
    <w:pPr>
      <w:tabs>
        <w:tab w:val="center" w:pos="4153"/>
        <w:tab w:val="right" w:pos="8306"/>
      </w:tabs>
      <w:snapToGrid w:val="0"/>
      <w:jc w:val="left"/>
    </w:pPr>
    <w:rPr>
      <w:sz w:val="18"/>
      <w:szCs w:val="18"/>
    </w:rPr>
  </w:style>
  <w:style w:type="character" w:customStyle="1" w:styleId="a6">
    <w:name w:val="页脚字符"/>
    <w:basedOn w:val="a0"/>
    <w:link w:val="a5"/>
    <w:uiPriority w:val="99"/>
    <w:rsid w:val="0013649E"/>
    <w:rPr>
      <w:sz w:val="18"/>
      <w:szCs w:val="18"/>
    </w:rPr>
  </w:style>
  <w:style w:type="paragraph" w:styleId="a7">
    <w:name w:val="Balloon Text"/>
    <w:basedOn w:val="a"/>
    <w:link w:val="a8"/>
    <w:uiPriority w:val="99"/>
    <w:semiHidden/>
    <w:unhideWhenUsed/>
    <w:rsid w:val="00E70EFD"/>
    <w:rPr>
      <w:rFonts w:ascii="宋体" w:eastAsia="宋体"/>
      <w:sz w:val="18"/>
      <w:szCs w:val="18"/>
    </w:rPr>
  </w:style>
  <w:style w:type="character" w:customStyle="1" w:styleId="a8">
    <w:name w:val="批注框文本字符"/>
    <w:basedOn w:val="a0"/>
    <w:link w:val="a7"/>
    <w:uiPriority w:val="99"/>
    <w:semiHidden/>
    <w:rsid w:val="00E70EFD"/>
    <w:rPr>
      <w:rFonts w:ascii="宋体" w:eastAsia="宋体"/>
      <w:sz w:val="18"/>
      <w:szCs w:val="18"/>
    </w:rPr>
  </w:style>
  <w:style w:type="character" w:styleId="a9">
    <w:name w:val="annotation reference"/>
    <w:basedOn w:val="a0"/>
    <w:uiPriority w:val="99"/>
    <w:semiHidden/>
    <w:unhideWhenUsed/>
    <w:rsid w:val="00162001"/>
    <w:rPr>
      <w:sz w:val="21"/>
      <w:szCs w:val="21"/>
    </w:rPr>
  </w:style>
  <w:style w:type="paragraph" w:styleId="aa">
    <w:name w:val="annotation text"/>
    <w:basedOn w:val="a"/>
    <w:link w:val="ab"/>
    <w:uiPriority w:val="99"/>
    <w:semiHidden/>
    <w:unhideWhenUsed/>
    <w:rsid w:val="00162001"/>
    <w:pPr>
      <w:jc w:val="left"/>
    </w:pPr>
  </w:style>
  <w:style w:type="character" w:customStyle="1" w:styleId="ab">
    <w:name w:val="批注文字字符"/>
    <w:basedOn w:val="a0"/>
    <w:link w:val="aa"/>
    <w:uiPriority w:val="99"/>
    <w:semiHidden/>
    <w:rsid w:val="00162001"/>
  </w:style>
  <w:style w:type="paragraph" w:styleId="ac">
    <w:name w:val="annotation subject"/>
    <w:basedOn w:val="aa"/>
    <w:next w:val="aa"/>
    <w:link w:val="ad"/>
    <w:uiPriority w:val="99"/>
    <w:semiHidden/>
    <w:unhideWhenUsed/>
    <w:rsid w:val="00162001"/>
    <w:rPr>
      <w:b/>
      <w:bCs/>
    </w:rPr>
  </w:style>
  <w:style w:type="character" w:customStyle="1" w:styleId="ad">
    <w:name w:val="批注主题字符"/>
    <w:basedOn w:val="ab"/>
    <w:link w:val="ac"/>
    <w:uiPriority w:val="99"/>
    <w:semiHidden/>
    <w:rsid w:val="00162001"/>
    <w:rPr>
      <w:b/>
      <w:bCs/>
    </w:rPr>
  </w:style>
  <w:style w:type="paragraph" w:customStyle="1" w:styleId="p1">
    <w:name w:val="p1"/>
    <w:basedOn w:val="a"/>
    <w:rsid w:val="008C5936"/>
    <w:pPr>
      <w:widowControl/>
      <w:jc w:val="left"/>
    </w:pPr>
    <w:rPr>
      <w:rFonts w:ascii=".PingFang SC" w:eastAsia="宋体" w:hAnsi=".PingFang SC" w:cs="宋体"/>
      <w:kern w:val="0"/>
      <w:szCs w:val="21"/>
    </w:rPr>
  </w:style>
  <w:style w:type="character" w:customStyle="1" w:styleId="text-msgparser">
    <w:name w:val="text-msgparser"/>
    <w:basedOn w:val="a0"/>
    <w:rsid w:val="00692A79"/>
  </w:style>
  <w:style w:type="character" w:customStyle="1" w:styleId="bjh-p">
    <w:name w:val="bjh-p"/>
    <w:basedOn w:val="a0"/>
    <w:rsid w:val="00EB337D"/>
  </w:style>
  <w:style w:type="character" w:customStyle="1" w:styleId="s1">
    <w:name w:val="s1"/>
    <w:basedOn w:val="a0"/>
    <w:rsid w:val="00E04D3F"/>
    <w:rPr>
      <w:rFonts w:ascii=".AppleSystemUIFont" w:hAnsi=".AppleSystemUIFont"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58108">
      <w:bodyDiv w:val="1"/>
      <w:marLeft w:val="0"/>
      <w:marRight w:val="0"/>
      <w:marTop w:val="0"/>
      <w:marBottom w:val="0"/>
      <w:divBdr>
        <w:top w:val="none" w:sz="0" w:space="0" w:color="auto"/>
        <w:left w:val="none" w:sz="0" w:space="0" w:color="auto"/>
        <w:bottom w:val="none" w:sz="0" w:space="0" w:color="auto"/>
        <w:right w:val="none" w:sz="0" w:space="0" w:color="auto"/>
      </w:divBdr>
    </w:div>
    <w:div w:id="475532841">
      <w:bodyDiv w:val="1"/>
      <w:marLeft w:val="0"/>
      <w:marRight w:val="0"/>
      <w:marTop w:val="0"/>
      <w:marBottom w:val="0"/>
      <w:divBdr>
        <w:top w:val="none" w:sz="0" w:space="0" w:color="auto"/>
        <w:left w:val="none" w:sz="0" w:space="0" w:color="auto"/>
        <w:bottom w:val="none" w:sz="0" w:space="0" w:color="auto"/>
        <w:right w:val="none" w:sz="0" w:space="0" w:color="auto"/>
      </w:divBdr>
    </w:div>
    <w:div w:id="1070426529">
      <w:bodyDiv w:val="1"/>
      <w:marLeft w:val="0"/>
      <w:marRight w:val="0"/>
      <w:marTop w:val="0"/>
      <w:marBottom w:val="0"/>
      <w:divBdr>
        <w:top w:val="none" w:sz="0" w:space="0" w:color="auto"/>
        <w:left w:val="none" w:sz="0" w:space="0" w:color="auto"/>
        <w:bottom w:val="none" w:sz="0" w:space="0" w:color="auto"/>
        <w:right w:val="none" w:sz="0" w:space="0" w:color="auto"/>
      </w:divBdr>
    </w:div>
    <w:div w:id="1212881226">
      <w:bodyDiv w:val="1"/>
      <w:marLeft w:val="0"/>
      <w:marRight w:val="0"/>
      <w:marTop w:val="0"/>
      <w:marBottom w:val="0"/>
      <w:divBdr>
        <w:top w:val="none" w:sz="0" w:space="0" w:color="auto"/>
        <w:left w:val="none" w:sz="0" w:space="0" w:color="auto"/>
        <w:bottom w:val="none" w:sz="0" w:space="0" w:color="auto"/>
        <w:right w:val="none" w:sz="0" w:space="0" w:color="auto"/>
      </w:divBdr>
      <w:divsChild>
        <w:div w:id="1159883083">
          <w:marLeft w:val="0"/>
          <w:marRight w:val="0"/>
          <w:marTop w:val="0"/>
          <w:marBottom w:val="0"/>
          <w:divBdr>
            <w:top w:val="none" w:sz="0" w:space="0" w:color="auto"/>
            <w:left w:val="none" w:sz="0" w:space="0" w:color="auto"/>
            <w:bottom w:val="none" w:sz="0" w:space="0" w:color="auto"/>
            <w:right w:val="none" w:sz="0" w:space="0" w:color="auto"/>
          </w:divBdr>
          <w:divsChild>
            <w:div w:id="698894893">
              <w:marLeft w:val="0"/>
              <w:marRight w:val="0"/>
              <w:marTop w:val="0"/>
              <w:marBottom w:val="0"/>
              <w:divBdr>
                <w:top w:val="none" w:sz="0" w:space="0" w:color="auto"/>
                <w:left w:val="none" w:sz="0" w:space="0" w:color="auto"/>
                <w:bottom w:val="none" w:sz="0" w:space="0" w:color="auto"/>
                <w:right w:val="none" w:sz="0" w:space="0" w:color="auto"/>
              </w:divBdr>
              <w:divsChild>
                <w:div w:id="18298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8322">
          <w:marLeft w:val="0"/>
          <w:marRight w:val="0"/>
          <w:marTop w:val="0"/>
          <w:marBottom w:val="0"/>
          <w:divBdr>
            <w:top w:val="none" w:sz="0" w:space="0" w:color="auto"/>
            <w:left w:val="none" w:sz="0" w:space="0" w:color="auto"/>
            <w:bottom w:val="none" w:sz="0" w:space="0" w:color="auto"/>
            <w:right w:val="none" w:sz="0" w:space="0" w:color="auto"/>
          </w:divBdr>
        </w:div>
      </w:divsChild>
    </w:div>
    <w:div w:id="1216893389">
      <w:bodyDiv w:val="1"/>
      <w:marLeft w:val="0"/>
      <w:marRight w:val="0"/>
      <w:marTop w:val="0"/>
      <w:marBottom w:val="0"/>
      <w:divBdr>
        <w:top w:val="none" w:sz="0" w:space="0" w:color="auto"/>
        <w:left w:val="none" w:sz="0" w:space="0" w:color="auto"/>
        <w:bottom w:val="none" w:sz="0" w:space="0" w:color="auto"/>
        <w:right w:val="none" w:sz="0" w:space="0" w:color="auto"/>
      </w:divBdr>
    </w:div>
    <w:div w:id="1338266754">
      <w:bodyDiv w:val="1"/>
      <w:marLeft w:val="0"/>
      <w:marRight w:val="0"/>
      <w:marTop w:val="0"/>
      <w:marBottom w:val="0"/>
      <w:divBdr>
        <w:top w:val="none" w:sz="0" w:space="0" w:color="auto"/>
        <w:left w:val="none" w:sz="0" w:space="0" w:color="auto"/>
        <w:bottom w:val="none" w:sz="0" w:space="0" w:color="auto"/>
        <w:right w:val="none" w:sz="0" w:space="0" w:color="auto"/>
      </w:divBdr>
      <w:divsChild>
        <w:div w:id="1628589035">
          <w:marLeft w:val="0"/>
          <w:marRight w:val="0"/>
          <w:marTop w:val="0"/>
          <w:marBottom w:val="0"/>
          <w:divBdr>
            <w:top w:val="none" w:sz="0" w:space="0" w:color="auto"/>
            <w:left w:val="none" w:sz="0" w:space="0" w:color="auto"/>
            <w:bottom w:val="none" w:sz="0" w:space="0" w:color="auto"/>
            <w:right w:val="none" w:sz="0" w:space="0" w:color="auto"/>
          </w:divBdr>
          <w:divsChild>
            <w:div w:id="2092192449">
              <w:marLeft w:val="0"/>
              <w:marRight w:val="0"/>
              <w:marTop w:val="0"/>
              <w:marBottom w:val="0"/>
              <w:divBdr>
                <w:top w:val="none" w:sz="0" w:space="0" w:color="auto"/>
                <w:left w:val="none" w:sz="0" w:space="0" w:color="auto"/>
                <w:bottom w:val="none" w:sz="0" w:space="0" w:color="auto"/>
                <w:right w:val="none" w:sz="0" w:space="0" w:color="auto"/>
              </w:divBdr>
              <w:divsChild>
                <w:div w:id="11643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139">
          <w:marLeft w:val="0"/>
          <w:marRight w:val="0"/>
          <w:marTop w:val="0"/>
          <w:marBottom w:val="0"/>
          <w:divBdr>
            <w:top w:val="none" w:sz="0" w:space="0" w:color="auto"/>
            <w:left w:val="none" w:sz="0" w:space="0" w:color="auto"/>
            <w:bottom w:val="none" w:sz="0" w:space="0" w:color="auto"/>
            <w:right w:val="none" w:sz="0" w:space="0" w:color="auto"/>
          </w:divBdr>
        </w:div>
      </w:divsChild>
    </w:div>
    <w:div w:id="1374501364">
      <w:bodyDiv w:val="1"/>
      <w:marLeft w:val="0"/>
      <w:marRight w:val="0"/>
      <w:marTop w:val="0"/>
      <w:marBottom w:val="0"/>
      <w:divBdr>
        <w:top w:val="none" w:sz="0" w:space="0" w:color="auto"/>
        <w:left w:val="none" w:sz="0" w:space="0" w:color="auto"/>
        <w:bottom w:val="none" w:sz="0" w:space="0" w:color="auto"/>
        <w:right w:val="none" w:sz="0" w:space="0" w:color="auto"/>
      </w:divBdr>
    </w:div>
    <w:div w:id="1570993488">
      <w:bodyDiv w:val="1"/>
      <w:marLeft w:val="0"/>
      <w:marRight w:val="0"/>
      <w:marTop w:val="0"/>
      <w:marBottom w:val="0"/>
      <w:divBdr>
        <w:top w:val="none" w:sz="0" w:space="0" w:color="auto"/>
        <w:left w:val="none" w:sz="0" w:space="0" w:color="auto"/>
        <w:bottom w:val="none" w:sz="0" w:space="0" w:color="auto"/>
        <w:right w:val="none" w:sz="0" w:space="0" w:color="auto"/>
      </w:divBdr>
    </w:div>
    <w:div w:id="2052076675">
      <w:bodyDiv w:val="1"/>
      <w:marLeft w:val="0"/>
      <w:marRight w:val="0"/>
      <w:marTop w:val="0"/>
      <w:marBottom w:val="0"/>
      <w:divBdr>
        <w:top w:val="none" w:sz="0" w:space="0" w:color="auto"/>
        <w:left w:val="none" w:sz="0" w:space="0" w:color="auto"/>
        <w:bottom w:val="none" w:sz="0" w:space="0" w:color="auto"/>
        <w:right w:val="none" w:sz="0" w:space="0" w:color="auto"/>
      </w:divBdr>
    </w:div>
    <w:div w:id="213112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185</Words>
  <Characters>1057</Characters>
  <Application>Microsoft Macintosh Word</Application>
  <DocSecurity>0</DocSecurity>
  <Lines>8</Lines>
  <Paragraphs>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韦</dc:creator>
  <cp:keywords/>
  <dc:description/>
  <cp:lastModifiedBy>Microsoft Office 用户</cp:lastModifiedBy>
  <cp:revision>13</cp:revision>
  <dcterms:created xsi:type="dcterms:W3CDTF">2021-08-30T02:28:00Z</dcterms:created>
  <dcterms:modified xsi:type="dcterms:W3CDTF">2021-09-09T11:56:00Z</dcterms:modified>
</cp:coreProperties>
</file>