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F50B82" w14:textId="1DBECB88" w:rsidR="007A28F9" w:rsidRDefault="007A28F9" w:rsidP="007A28F9">
      <w:pPr>
        <w:jc w:val="center"/>
        <w:rPr>
          <w:rFonts w:cstheme="minorHAnsi"/>
          <w:i/>
          <w:iCs/>
          <w:color w:val="0000CC"/>
          <w:sz w:val="36"/>
          <w:szCs w:val="36"/>
        </w:rPr>
      </w:pPr>
      <w:r w:rsidRPr="00AB752B">
        <w:rPr>
          <w:rFonts w:cstheme="minorHAnsi"/>
          <w:i/>
          <w:iCs/>
          <w:color w:val="0000CC"/>
          <w:sz w:val="36"/>
          <w:szCs w:val="36"/>
        </w:rPr>
        <w:t>EEL4720 Final Project Report</w:t>
      </w:r>
    </w:p>
    <w:p w14:paraId="3B92D59B" w14:textId="32E50657" w:rsidR="00AB752B" w:rsidRPr="00AB752B" w:rsidRDefault="00AB752B" w:rsidP="00AB752B">
      <w:pPr>
        <w:rPr>
          <w:rFonts w:cstheme="minorHAnsi"/>
          <w:i/>
          <w:iCs/>
          <w:color w:val="0000CC"/>
          <w:sz w:val="36"/>
          <w:szCs w:val="36"/>
        </w:rPr>
      </w:pPr>
      <w:r>
        <w:rPr>
          <w:rFonts w:cstheme="minorHAnsi"/>
          <w:i/>
          <w:iCs/>
          <w:color w:val="0000CC"/>
          <w:sz w:val="36"/>
          <w:szCs w:val="36"/>
        </w:rPr>
        <w:t>(Note: the annotations are in blue and italic to make them more distinguishable from the slide text.)</w:t>
      </w:r>
    </w:p>
    <w:p w14:paraId="62EEB004" w14:textId="77777777" w:rsidR="007A28F9" w:rsidRPr="00AB752B" w:rsidRDefault="007A28F9">
      <w:pPr>
        <w:rPr>
          <w:i/>
          <w:iCs/>
          <w:color w:val="0000CC"/>
        </w:rPr>
      </w:pPr>
    </w:p>
    <w:p w14:paraId="4751D6C7" w14:textId="29A95BF9" w:rsidR="004733A5" w:rsidRPr="00AB752B" w:rsidRDefault="007A28F9">
      <w:pPr>
        <w:rPr>
          <w:i/>
          <w:iCs/>
          <w:color w:val="0000CC"/>
        </w:rPr>
      </w:pPr>
      <w:r w:rsidRPr="00AB752B">
        <w:rPr>
          <w:i/>
          <w:iCs/>
          <w:noProof/>
          <w:color w:val="0000CC"/>
        </w:rPr>
        <w:drawing>
          <wp:inline distT="0" distB="0" distL="0" distR="0" wp14:anchorId="02BF4FCF" wp14:editId="39F52763">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1.jpeg"/>
                    <pic:cNvPicPr/>
                  </pic:nvPicPr>
                  <pic:blipFill>
                    <a:blip r:embed="rId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13A2477" w14:textId="77777777" w:rsidR="004733A5" w:rsidRPr="00AB752B" w:rsidRDefault="004733A5">
      <w:pPr>
        <w:rPr>
          <w:i/>
          <w:iCs/>
          <w:color w:val="0000CC"/>
        </w:rPr>
      </w:pPr>
    </w:p>
    <w:p w14:paraId="322B5ABE" w14:textId="25AA575F" w:rsidR="007A28F9" w:rsidRPr="00AB752B" w:rsidRDefault="007A28F9">
      <w:pPr>
        <w:rPr>
          <w:i/>
          <w:iCs/>
          <w:color w:val="0000CC"/>
        </w:rPr>
      </w:pPr>
      <w:r w:rsidRPr="00AB752B">
        <w:rPr>
          <w:i/>
          <w:iCs/>
          <w:noProof/>
          <w:color w:val="0000CC"/>
        </w:rPr>
        <w:drawing>
          <wp:inline distT="0" distB="0" distL="0" distR="0" wp14:anchorId="3715014C" wp14:editId="6E013744">
            <wp:extent cx="5943600" cy="3343275"/>
            <wp:effectExtent l="0" t="0" r="0" b="0"/>
            <wp:docPr id="5" name="Picture 5"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2.jpe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2E6928F" w14:textId="48801552" w:rsidR="00110F25" w:rsidRPr="00AB752B" w:rsidRDefault="00110F25">
      <w:pPr>
        <w:rPr>
          <w:i/>
          <w:iCs/>
          <w:color w:val="0000CC"/>
          <w:sz w:val="32"/>
          <w:szCs w:val="32"/>
        </w:rPr>
      </w:pPr>
      <w:r w:rsidRPr="00AB752B">
        <w:rPr>
          <w:i/>
          <w:iCs/>
          <w:color w:val="0000CC"/>
          <w:sz w:val="32"/>
          <w:szCs w:val="32"/>
        </w:rPr>
        <w:t>We discussed first five topics during progress report. We found a way to partially solve the problem afterwards, which was mainly discussed in final meeting.</w:t>
      </w:r>
    </w:p>
    <w:p w14:paraId="771FDCEB" w14:textId="1C6B2633" w:rsidR="007A28F9" w:rsidRPr="00AB752B" w:rsidRDefault="007A28F9">
      <w:pPr>
        <w:rPr>
          <w:i/>
          <w:iCs/>
          <w:color w:val="0000CC"/>
          <w:sz w:val="32"/>
          <w:szCs w:val="32"/>
        </w:rPr>
      </w:pPr>
      <w:r w:rsidRPr="00AB752B">
        <w:rPr>
          <w:i/>
          <w:iCs/>
          <w:noProof/>
          <w:color w:val="0000CC"/>
        </w:rPr>
        <w:lastRenderedPageBreak/>
        <w:drawing>
          <wp:inline distT="0" distB="0" distL="0" distR="0" wp14:anchorId="79B4140F" wp14:editId="275B6F71">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3.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5A52BB2" w14:textId="7102666E" w:rsidR="007A28F9" w:rsidRPr="00AB752B" w:rsidRDefault="007A28F9">
      <w:pPr>
        <w:rPr>
          <w:i/>
          <w:iCs/>
          <w:color w:val="0000CC"/>
          <w:sz w:val="32"/>
          <w:szCs w:val="32"/>
        </w:rPr>
      </w:pPr>
      <w:r w:rsidRPr="00AB752B">
        <w:rPr>
          <w:i/>
          <w:iCs/>
          <w:color w:val="0000CC"/>
          <w:sz w:val="32"/>
          <w:szCs w:val="32"/>
        </w:rPr>
        <w:t>In the whole process of IC lifecycle, there are a lot of potential attack vectors exist along with its countermeasures. Our application is mainly focus on Hardware Authentication</w:t>
      </w:r>
    </w:p>
    <w:p w14:paraId="3559EACC" w14:textId="77777777" w:rsidR="007A28F9" w:rsidRPr="00AB752B" w:rsidRDefault="007A28F9">
      <w:pPr>
        <w:rPr>
          <w:i/>
          <w:iCs/>
          <w:color w:val="0000CC"/>
          <w:sz w:val="32"/>
          <w:szCs w:val="32"/>
        </w:rPr>
      </w:pPr>
      <w:r w:rsidRPr="00AB752B">
        <w:rPr>
          <w:i/>
          <w:iCs/>
          <w:noProof/>
          <w:color w:val="0000CC"/>
        </w:rPr>
        <w:drawing>
          <wp:inline distT="0" distB="0" distL="0" distR="0" wp14:anchorId="297EFC46" wp14:editId="7BAC1857">
            <wp:extent cx="5924409" cy="3332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4.jpeg"/>
                    <pic:cNvPicPr/>
                  </pic:nvPicPr>
                  <pic:blipFill>
                    <a:blip r:embed="rId7">
                      <a:extLst>
                        <a:ext uri="{28A0092B-C50C-407E-A947-70E740481C1C}">
                          <a14:useLocalDpi xmlns:a14="http://schemas.microsoft.com/office/drawing/2010/main" val="0"/>
                        </a:ext>
                      </a:extLst>
                    </a:blip>
                    <a:stretch>
                      <a:fillRect/>
                    </a:stretch>
                  </pic:blipFill>
                  <pic:spPr>
                    <a:xfrm>
                      <a:off x="0" y="0"/>
                      <a:ext cx="5941096" cy="3341867"/>
                    </a:xfrm>
                    <a:prstGeom prst="rect">
                      <a:avLst/>
                    </a:prstGeom>
                  </pic:spPr>
                </pic:pic>
              </a:graphicData>
            </a:graphic>
          </wp:inline>
        </w:drawing>
      </w:r>
    </w:p>
    <w:p w14:paraId="40F22873" w14:textId="691F939C" w:rsidR="004733A5" w:rsidRPr="00AB752B" w:rsidRDefault="007A28F9">
      <w:pPr>
        <w:rPr>
          <w:i/>
          <w:iCs/>
          <w:color w:val="0000CC"/>
          <w:sz w:val="32"/>
          <w:szCs w:val="32"/>
        </w:rPr>
      </w:pPr>
      <w:r w:rsidRPr="00AB752B">
        <w:rPr>
          <w:i/>
          <w:iCs/>
          <w:noProof/>
          <w:color w:val="0000CC"/>
        </w:rPr>
        <w:lastRenderedPageBreak/>
        <w:drawing>
          <wp:inline distT="0" distB="0" distL="0" distR="0" wp14:anchorId="2C67920A" wp14:editId="17E11D5A">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5.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B6EC82C" w14:textId="15FF0BC8" w:rsidR="002A52FF" w:rsidRPr="00AB752B" w:rsidRDefault="002A52FF">
      <w:pPr>
        <w:rPr>
          <w:i/>
          <w:iCs/>
          <w:color w:val="0000CC"/>
          <w:sz w:val="32"/>
          <w:szCs w:val="32"/>
        </w:rPr>
      </w:pPr>
      <w:r w:rsidRPr="00AB752B">
        <w:rPr>
          <w:i/>
          <w:iCs/>
          <w:color w:val="0000CC"/>
          <w:sz w:val="32"/>
          <w:szCs w:val="32"/>
        </w:rPr>
        <w:t>This is the structure of the basic physical unclonable function, what we designed are shown below.</w:t>
      </w:r>
    </w:p>
    <w:p w14:paraId="08A5F5E9" w14:textId="77777777" w:rsidR="004733A5" w:rsidRPr="00AB752B" w:rsidRDefault="007A28F9">
      <w:pPr>
        <w:rPr>
          <w:i/>
          <w:iCs/>
          <w:color w:val="0000CC"/>
          <w:sz w:val="32"/>
          <w:szCs w:val="32"/>
        </w:rPr>
      </w:pPr>
      <w:r w:rsidRPr="00AB752B">
        <w:rPr>
          <w:i/>
          <w:iCs/>
          <w:noProof/>
          <w:color w:val="0000CC"/>
        </w:rPr>
        <w:drawing>
          <wp:inline distT="0" distB="0" distL="0" distR="0" wp14:anchorId="124765D3" wp14:editId="322FB1FB">
            <wp:extent cx="5943600"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6.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19624F" w14:textId="2506959A" w:rsidR="007A28F9" w:rsidRPr="00AB752B" w:rsidRDefault="007A28F9">
      <w:pPr>
        <w:rPr>
          <w:i/>
          <w:iCs/>
          <w:color w:val="0000CC"/>
          <w:sz w:val="32"/>
          <w:szCs w:val="32"/>
        </w:rPr>
      </w:pPr>
      <w:r w:rsidRPr="00AB752B">
        <w:rPr>
          <w:i/>
          <w:iCs/>
          <w:noProof/>
          <w:color w:val="0000CC"/>
        </w:rPr>
        <w:lastRenderedPageBreak/>
        <w:drawing>
          <wp:inline distT="0" distB="0" distL="0" distR="0" wp14:anchorId="63D9AB83" wp14:editId="6ACBAB12">
            <wp:extent cx="5943600" cy="3343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7.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F50AFBE" w14:textId="58A65D8D" w:rsidR="007A28F9" w:rsidRPr="00AB752B" w:rsidRDefault="007A28F9">
      <w:pPr>
        <w:rPr>
          <w:i/>
          <w:iCs/>
          <w:color w:val="0000CC"/>
          <w:sz w:val="32"/>
          <w:szCs w:val="32"/>
        </w:rPr>
      </w:pPr>
      <w:r w:rsidRPr="00AB752B">
        <w:rPr>
          <w:i/>
          <w:iCs/>
          <w:color w:val="0000CC"/>
          <w:sz w:val="32"/>
          <w:szCs w:val="32"/>
        </w:rPr>
        <w:t>The user_app design is basically same as our lab 5, the only differences will be the data path, which is shown below. Later in the report, we will show how we are testing for this design. There are 25*32</w:t>
      </w:r>
      <w:r w:rsidR="004733A5" w:rsidRPr="00AB752B">
        <w:rPr>
          <w:i/>
          <w:iCs/>
          <w:color w:val="0000CC"/>
          <w:sz w:val="32"/>
          <w:szCs w:val="32"/>
        </w:rPr>
        <w:t>*6 = 4800 challenges input, so we need to use RAM to store the input and output.</w:t>
      </w:r>
    </w:p>
    <w:p w14:paraId="3977BD48" w14:textId="015FD11A" w:rsidR="007A28F9" w:rsidRPr="00AB752B" w:rsidRDefault="007A28F9">
      <w:pPr>
        <w:rPr>
          <w:i/>
          <w:iCs/>
          <w:color w:val="0000CC"/>
          <w:sz w:val="32"/>
          <w:szCs w:val="32"/>
        </w:rPr>
      </w:pPr>
      <w:r w:rsidRPr="00AB752B">
        <w:rPr>
          <w:i/>
          <w:iCs/>
          <w:noProof/>
          <w:color w:val="0000CC"/>
        </w:rPr>
        <w:drawing>
          <wp:inline distT="0" distB="0" distL="0" distR="0" wp14:anchorId="59B03FB0" wp14:editId="226EB6EB">
            <wp:extent cx="5943600" cy="334327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8.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E594FB" w14:textId="246E8428" w:rsidR="004733A5" w:rsidRPr="00AB752B" w:rsidRDefault="004733A5">
      <w:pPr>
        <w:rPr>
          <w:i/>
          <w:iCs/>
          <w:color w:val="0000CC"/>
          <w:sz w:val="32"/>
          <w:szCs w:val="32"/>
        </w:rPr>
      </w:pPr>
      <w:r w:rsidRPr="00AB752B">
        <w:rPr>
          <w:i/>
          <w:iCs/>
          <w:color w:val="0000CC"/>
          <w:sz w:val="32"/>
          <w:szCs w:val="32"/>
        </w:rPr>
        <w:t xml:space="preserve">Our design includes 256 ring oscillators, each path includes 30 not gates and a nand gate. The outputs of ring oscillator connect to two MUX, each of them takes an 8-bit input. The output of the MUX will be connected to the counters to calculate the times the output becomes 1. After certain time period, which is </w:t>
      </w:r>
      <w:r w:rsidRPr="00AB752B">
        <w:rPr>
          <w:i/>
          <w:iCs/>
          <w:color w:val="0000CC"/>
          <w:sz w:val="32"/>
          <w:szCs w:val="32"/>
        </w:rPr>
        <w:lastRenderedPageBreak/>
        <w:t>controlled by timer, the comparator will compare the results from two counters. The output will be 1 if counter1 larger than counter2, 0 otherwise.</w:t>
      </w:r>
    </w:p>
    <w:p w14:paraId="3ED0A6E8" w14:textId="77777777" w:rsidR="00AB752B" w:rsidRPr="00AB752B" w:rsidRDefault="00AB752B">
      <w:pPr>
        <w:rPr>
          <w:i/>
          <w:iCs/>
          <w:color w:val="0000CC"/>
          <w:sz w:val="32"/>
          <w:szCs w:val="32"/>
        </w:rPr>
      </w:pPr>
    </w:p>
    <w:p w14:paraId="2AC639FE" w14:textId="2FDB632B" w:rsidR="004733A5" w:rsidRPr="00AB752B" w:rsidRDefault="007A28F9">
      <w:pPr>
        <w:rPr>
          <w:i/>
          <w:iCs/>
          <w:color w:val="0000CC"/>
          <w:sz w:val="32"/>
          <w:szCs w:val="32"/>
        </w:rPr>
      </w:pPr>
      <w:r w:rsidRPr="00AB752B">
        <w:rPr>
          <w:i/>
          <w:iCs/>
          <w:noProof/>
          <w:color w:val="0000CC"/>
        </w:rPr>
        <w:drawing>
          <wp:inline distT="0" distB="0" distL="0" distR="0" wp14:anchorId="4CF8FB27" wp14:editId="0C6C2613">
            <wp:extent cx="5943600" cy="334327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9.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E1F149" w14:textId="7A865ADF" w:rsidR="004733A5" w:rsidRPr="00AB752B" w:rsidRDefault="007A28F9">
      <w:pPr>
        <w:rPr>
          <w:i/>
          <w:iCs/>
          <w:color w:val="0000CC"/>
          <w:sz w:val="32"/>
          <w:szCs w:val="32"/>
        </w:rPr>
      </w:pPr>
      <w:r w:rsidRPr="00AB752B">
        <w:rPr>
          <w:i/>
          <w:iCs/>
          <w:noProof/>
          <w:color w:val="0000CC"/>
        </w:rPr>
        <w:drawing>
          <wp:inline distT="0" distB="0" distL="0" distR="0" wp14:anchorId="7C842B8F" wp14:editId="2BFD4C11">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10.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590D42" w14:textId="734D4170" w:rsidR="009F4595" w:rsidRPr="00AB752B" w:rsidRDefault="009F4595">
      <w:pPr>
        <w:rPr>
          <w:i/>
          <w:iCs/>
          <w:color w:val="0000CC"/>
          <w:sz w:val="32"/>
          <w:szCs w:val="32"/>
        </w:rPr>
      </w:pPr>
      <w:r w:rsidRPr="00AB752B">
        <w:rPr>
          <w:i/>
          <w:iCs/>
          <w:color w:val="0000CC"/>
          <w:sz w:val="32"/>
          <w:szCs w:val="32"/>
        </w:rPr>
        <w:t xml:space="preserve">To see how our design performs, we evaluate two criteria. </w:t>
      </w:r>
      <w:r w:rsidRPr="00AB752B">
        <w:rPr>
          <w:i/>
          <w:iCs/>
          <w:color w:val="0000CC"/>
          <w:sz w:val="32"/>
          <w:szCs w:val="32"/>
        </w:rPr>
        <w:t>The intra-HD tells how reliable our design is, so it should ideally be zero. The inter-HD tells how unique each FPGA is when implementing our design, so it should be close to 0.5.</w:t>
      </w:r>
    </w:p>
    <w:p w14:paraId="2B9196BF" w14:textId="75D46716" w:rsidR="004733A5" w:rsidRPr="00AB752B" w:rsidRDefault="007A28F9">
      <w:pPr>
        <w:rPr>
          <w:i/>
          <w:iCs/>
          <w:color w:val="0000CC"/>
          <w:sz w:val="32"/>
          <w:szCs w:val="32"/>
        </w:rPr>
      </w:pPr>
      <w:r w:rsidRPr="00AB752B">
        <w:rPr>
          <w:i/>
          <w:iCs/>
          <w:noProof/>
          <w:color w:val="0000CC"/>
        </w:rPr>
        <w:lastRenderedPageBreak/>
        <w:drawing>
          <wp:inline distT="0" distB="0" distL="0" distR="0" wp14:anchorId="7CE040F1" wp14:editId="2F5C059D">
            <wp:extent cx="5943600" cy="33432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de11.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83AB81" w14:textId="401CD6D6" w:rsidR="009F4595" w:rsidRPr="00AB752B" w:rsidRDefault="009F4595">
      <w:pPr>
        <w:rPr>
          <w:i/>
          <w:iCs/>
          <w:color w:val="0000CC"/>
          <w:sz w:val="32"/>
          <w:szCs w:val="32"/>
        </w:rPr>
      </w:pPr>
      <w:r w:rsidRPr="00AB752B">
        <w:rPr>
          <w:i/>
          <w:iCs/>
          <w:color w:val="0000CC"/>
          <w:sz w:val="32"/>
          <w:szCs w:val="32"/>
        </w:rPr>
        <w:t>Because we need data from two different boards to calculate inter-HD, I used a top.cpp program to help run the code on the FPGA and process the output data from different boards.</w:t>
      </w:r>
    </w:p>
    <w:p w14:paraId="39E78EBE" w14:textId="2D6A98E0" w:rsidR="004733A5" w:rsidRPr="00AB752B" w:rsidRDefault="007A28F9">
      <w:pPr>
        <w:rPr>
          <w:i/>
          <w:iCs/>
          <w:color w:val="0000CC"/>
          <w:sz w:val="32"/>
          <w:szCs w:val="32"/>
        </w:rPr>
      </w:pPr>
      <w:r w:rsidRPr="00AB752B">
        <w:rPr>
          <w:i/>
          <w:iCs/>
          <w:noProof/>
          <w:color w:val="0000CC"/>
        </w:rPr>
        <w:drawing>
          <wp:inline distT="0" distB="0" distL="0" distR="0" wp14:anchorId="1F7BB0C9" wp14:editId="78501EEA">
            <wp:extent cx="5943600" cy="334327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de12.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D7787A3" w14:textId="7E8D08F6" w:rsidR="009F4595" w:rsidRPr="00AB752B" w:rsidRDefault="009F4595">
      <w:pPr>
        <w:rPr>
          <w:i/>
          <w:iCs/>
          <w:color w:val="0000CC"/>
          <w:sz w:val="32"/>
          <w:szCs w:val="32"/>
        </w:rPr>
      </w:pPr>
      <w:r w:rsidRPr="00AB752B">
        <w:rPr>
          <w:i/>
          <w:iCs/>
          <w:color w:val="0000CC"/>
          <w:sz w:val="32"/>
          <w:szCs w:val="32"/>
        </w:rPr>
        <w:t>Since each challenge produces one 1-bit output, we group 32 challenges together to produce a 32-bit output. We have 6x32=192 challenges, so we can produce 6 different 32-bit outputs. This test is performed 25 times so that we can get the average value for inter-HD and intra-HD.</w:t>
      </w:r>
    </w:p>
    <w:p w14:paraId="42829F9C" w14:textId="035BCFB1" w:rsidR="004733A5" w:rsidRPr="00AB752B" w:rsidRDefault="007A28F9">
      <w:pPr>
        <w:rPr>
          <w:i/>
          <w:iCs/>
          <w:color w:val="0000CC"/>
          <w:sz w:val="32"/>
          <w:szCs w:val="32"/>
        </w:rPr>
      </w:pPr>
      <w:r w:rsidRPr="00AB752B">
        <w:rPr>
          <w:i/>
          <w:iCs/>
          <w:noProof/>
          <w:color w:val="0000CC"/>
        </w:rPr>
        <w:lastRenderedPageBreak/>
        <w:drawing>
          <wp:inline distT="0" distB="0" distL="0" distR="0" wp14:anchorId="54FF1A72" wp14:editId="34BEF0C4">
            <wp:extent cx="5943600" cy="3343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de13.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43B6368" w14:textId="77777777" w:rsidR="004733A5" w:rsidRPr="00AB752B" w:rsidRDefault="004733A5">
      <w:pPr>
        <w:rPr>
          <w:i/>
          <w:iCs/>
          <w:color w:val="0000CC"/>
          <w:sz w:val="32"/>
          <w:szCs w:val="32"/>
        </w:rPr>
      </w:pPr>
    </w:p>
    <w:p w14:paraId="1F6A4CB0" w14:textId="039DC8DC" w:rsidR="004733A5" w:rsidRPr="00AB752B" w:rsidRDefault="007A28F9">
      <w:pPr>
        <w:rPr>
          <w:i/>
          <w:iCs/>
          <w:color w:val="0000CC"/>
          <w:sz w:val="32"/>
          <w:szCs w:val="32"/>
        </w:rPr>
      </w:pPr>
      <w:r w:rsidRPr="00AB752B">
        <w:rPr>
          <w:i/>
          <w:iCs/>
          <w:noProof/>
          <w:color w:val="0000CC"/>
        </w:rPr>
        <w:drawing>
          <wp:inline distT="0" distB="0" distL="0" distR="0" wp14:anchorId="08FDD917" wp14:editId="1C276F7D">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14.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2F6215" w14:textId="139F9A90" w:rsidR="009F4595" w:rsidRPr="00AB752B" w:rsidRDefault="009F4595">
      <w:pPr>
        <w:rPr>
          <w:i/>
          <w:iCs/>
          <w:color w:val="0000CC"/>
          <w:sz w:val="32"/>
          <w:szCs w:val="32"/>
        </w:rPr>
      </w:pPr>
      <w:r w:rsidRPr="00AB752B">
        <w:rPr>
          <w:i/>
          <w:iCs/>
          <w:color w:val="0000CC"/>
          <w:sz w:val="32"/>
          <w:szCs w:val="32"/>
        </w:rPr>
        <w:t xml:space="preserve">These two slides show how the outputs are paired when calculating the hamming distances. </w:t>
      </w:r>
    </w:p>
    <w:p w14:paraId="1DA05640" w14:textId="23DEB043" w:rsidR="004733A5" w:rsidRPr="00AB752B" w:rsidRDefault="007A28F9">
      <w:pPr>
        <w:rPr>
          <w:i/>
          <w:iCs/>
          <w:color w:val="0000CC"/>
          <w:sz w:val="32"/>
          <w:szCs w:val="32"/>
        </w:rPr>
      </w:pPr>
      <w:r w:rsidRPr="00AB752B">
        <w:rPr>
          <w:i/>
          <w:iCs/>
          <w:noProof/>
          <w:color w:val="0000CC"/>
        </w:rPr>
        <w:lastRenderedPageBreak/>
        <w:drawing>
          <wp:inline distT="0" distB="0" distL="0" distR="0" wp14:anchorId="268999EC" wp14:editId="2FECD18C">
            <wp:extent cx="5943600" cy="3343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de15.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1CBAA1" w14:textId="0C0D8A8F" w:rsidR="009F4595" w:rsidRPr="00AB752B" w:rsidRDefault="009F4595">
      <w:pPr>
        <w:rPr>
          <w:i/>
          <w:iCs/>
          <w:color w:val="0000CC"/>
          <w:sz w:val="32"/>
          <w:szCs w:val="32"/>
        </w:rPr>
      </w:pPr>
      <w:r w:rsidRPr="00AB752B">
        <w:rPr>
          <w:i/>
          <w:iCs/>
          <w:color w:val="0000CC"/>
          <w:sz w:val="32"/>
          <w:szCs w:val="32"/>
        </w:rPr>
        <w:t>This is how we use the terminal to run our test.</w:t>
      </w:r>
    </w:p>
    <w:p w14:paraId="7E894346" w14:textId="5FB763E4" w:rsidR="009F4595" w:rsidRPr="00AB752B" w:rsidRDefault="009F4595">
      <w:pPr>
        <w:rPr>
          <w:i/>
          <w:iCs/>
          <w:color w:val="0000CC"/>
          <w:sz w:val="32"/>
          <w:szCs w:val="32"/>
        </w:rPr>
      </w:pPr>
      <w:r w:rsidRPr="00AB752B">
        <w:rPr>
          <w:i/>
          <w:iCs/>
          <w:color w:val="0000CC"/>
          <w:sz w:val="32"/>
          <w:szCs w:val="32"/>
        </w:rPr>
        <w:t>Note: when RAND_SEED=0, I use time(NULL) as the seed, so it will be complete random.</w:t>
      </w:r>
    </w:p>
    <w:p w14:paraId="13017CDE" w14:textId="77777777" w:rsidR="004733A5" w:rsidRPr="00AB752B" w:rsidRDefault="004733A5">
      <w:pPr>
        <w:rPr>
          <w:i/>
          <w:iCs/>
          <w:color w:val="0000CC"/>
          <w:sz w:val="32"/>
          <w:szCs w:val="32"/>
        </w:rPr>
      </w:pPr>
    </w:p>
    <w:p w14:paraId="4E40CEE3" w14:textId="471E7FBD" w:rsidR="004733A5" w:rsidRPr="00AB752B" w:rsidRDefault="007A28F9">
      <w:pPr>
        <w:rPr>
          <w:i/>
          <w:iCs/>
          <w:color w:val="0000CC"/>
          <w:sz w:val="32"/>
          <w:szCs w:val="32"/>
        </w:rPr>
      </w:pPr>
      <w:r w:rsidRPr="00AB752B">
        <w:rPr>
          <w:i/>
          <w:iCs/>
          <w:noProof/>
          <w:color w:val="0000CC"/>
        </w:rPr>
        <w:lastRenderedPageBreak/>
        <w:drawing>
          <wp:inline distT="0" distB="0" distL="0" distR="0" wp14:anchorId="4C42A44A" wp14:editId="2B2FB81C">
            <wp:extent cx="5943600" cy="334327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6.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AB752B">
        <w:rPr>
          <w:i/>
          <w:iCs/>
          <w:noProof/>
          <w:color w:val="0000CC"/>
        </w:rPr>
        <w:drawing>
          <wp:inline distT="0" distB="0" distL="0" distR="0" wp14:anchorId="568BD727" wp14:editId="60B6D240">
            <wp:extent cx="5943600" cy="334327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7.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8174AED" w14:textId="7DF2144D" w:rsidR="00FF7EAC" w:rsidRPr="00AB752B" w:rsidRDefault="00FF7EAC">
      <w:pPr>
        <w:rPr>
          <w:i/>
          <w:iCs/>
          <w:color w:val="0000CC"/>
          <w:sz w:val="32"/>
          <w:szCs w:val="32"/>
        </w:rPr>
      </w:pPr>
      <w:r w:rsidRPr="00AB752B">
        <w:rPr>
          <w:i/>
          <w:iCs/>
          <w:color w:val="0000CC"/>
          <w:sz w:val="32"/>
          <w:szCs w:val="32"/>
        </w:rPr>
        <w:t>These are our initial testing results. The intra-HD is very good, so our design is reliable. However, the inter-HD is far from 0.5, so our design does not reflect the uniqueness of each FPGA.</w:t>
      </w:r>
    </w:p>
    <w:p w14:paraId="652A4AC6" w14:textId="14254B55" w:rsidR="002A52FF" w:rsidRPr="00AB752B" w:rsidRDefault="007A28F9">
      <w:pPr>
        <w:rPr>
          <w:i/>
          <w:iCs/>
          <w:color w:val="0000CC"/>
          <w:sz w:val="32"/>
          <w:szCs w:val="32"/>
        </w:rPr>
      </w:pPr>
      <w:r w:rsidRPr="00AB752B">
        <w:rPr>
          <w:i/>
          <w:iCs/>
          <w:noProof/>
          <w:color w:val="0000CC"/>
        </w:rPr>
        <w:lastRenderedPageBreak/>
        <w:drawing>
          <wp:inline distT="0" distB="0" distL="0" distR="0" wp14:anchorId="3C235A75" wp14:editId="60ACD769">
            <wp:extent cx="5943600" cy="3343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de18.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39D384" w14:textId="4B01BCCB" w:rsidR="004733A5" w:rsidRPr="00AB752B" w:rsidRDefault="007A28F9">
      <w:pPr>
        <w:rPr>
          <w:i/>
          <w:iCs/>
          <w:color w:val="0000CC"/>
          <w:sz w:val="32"/>
          <w:szCs w:val="32"/>
        </w:rPr>
      </w:pPr>
      <w:r w:rsidRPr="00AB752B">
        <w:rPr>
          <w:i/>
          <w:iCs/>
          <w:noProof/>
          <w:color w:val="0000CC"/>
        </w:rPr>
        <w:drawing>
          <wp:inline distT="0" distB="0" distL="0" distR="0" wp14:anchorId="6CEBD9EA" wp14:editId="61D0C224">
            <wp:extent cx="5943600" cy="33432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de19.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B4841A" w14:textId="11EE135B" w:rsidR="00FF7EAC" w:rsidRPr="00AB752B" w:rsidRDefault="00FF7EAC">
      <w:pPr>
        <w:rPr>
          <w:i/>
          <w:iCs/>
          <w:color w:val="0000CC"/>
          <w:sz w:val="32"/>
          <w:szCs w:val="32"/>
        </w:rPr>
      </w:pPr>
      <w:r w:rsidRPr="00AB752B">
        <w:rPr>
          <w:i/>
          <w:iCs/>
          <w:color w:val="0000CC"/>
          <w:sz w:val="32"/>
          <w:szCs w:val="32"/>
        </w:rPr>
        <w:t>The output ultimately depends on the difference between the delays when the signal goes through different paths. In a successful ROPUF design, PV should be the only factor that affect the output, so the paths from the controller to the 256 ROs</w:t>
      </w:r>
      <w:r w:rsidR="00F8576E" w:rsidRPr="00AB752B">
        <w:rPr>
          <w:i/>
          <w:iCs/>
          <w:color w:val="0000CC"/>
          <w:sz w:val="32"/>
          <w:szCs w:val="32"/>
        </w:rPr>
        <w:t xml:space="preserve"> (Delay1)</w:t>
      </w:r>
      <w:r w:rsidRPr="00AB752B">
        <w:rPr>
          <w:i/>
          <w:iCs/>
          <w:color w:val="0000CC"/>
          <w:sz w:val="32"/>
          <w:szCs w:val="32"/>
        </w:rPr>
        <w:t xml:space="preserve"> should be identical, the paths inside each RO</w:t>
      </w:r>
      <w:r w:rsidR="00F8576E" w:rsidRPr="00AB752B">
        <w:rPr>
          <w:i/>
          <w:iCs/>
          <w:color w:val="0000CC"/>
          <w:sz w:val="32"/>
          <w:szCs w:val="32"/>
        </w:rPr>
        <w:t xml:space="preserve"> (Delay2)</w:t>
      </w:r>
      <w:r w:rsidRPr="00AB752B">
        <w:rPr>
          <w:i/>
          <w:iCs/>
          <w:color w:val="0000CC"/>
          <w:sz w:val="32"/>
          <w:szCs w:val="32"/>
        </w:rPr>
        <w:t xml:space="preserve"> should be identical, and the paths from the ROs’ outputs to the counters</w:t>
      </w:r>
      <w:r w:rsidR="00F8576E" w:rsidRPr="00AB752B">
        <w:rPr>
          <w:i/>
          <w:iCs/>
          <w:color w:val="0000CC"/>
          <w:sz w:val="32"/>
          <w:szCs w:val="32"/>
        </w:rPr>
        <w:t xml:space="preserve"> (Delay3)</w:t>
      </w:r>
      <w:r w:rsidRPr="00AB752B">
        <w:rPr>
          <w:i/>
          <w:iCs/>
          <w:color w:val="0000CC"/>
          <w:sz w:val="32"/>
          <w:szCs w:val="32"/>
        </w:rPr>
        <w:t xml:space="preserve"> should be identical.</w:t>
      </w:r>
    </w:p>
    <w:p w14:paraId="1FB1930E" w14:textId="77777777" w:rsidR="004733A5" w:rsidRPr="00AB752B" w:rsidRDefault="007A28F9">
      <w:pPr>
        <w:rPr>
          <w:i/>
          <w:iCs/>
          <w:color w:val="0000CC"/>
          <w:sz w:val="32"/>
          <w:szCs w:val="32"/>
        </w:rPr>
      </w:pPr>
      <w:r w:rsidRPr="00AB752B">
        <w:rPr>
          <w:i/>
          <w:iCs/>
          <w:noProof/>
          <w:color w:val="0000CC"/>
        </w:rPr>
        <w:lastRenderedPageBreak/>
        <w:drawing>
          <wp:inline distT="0" distB="0" distL="0" distR="0" wp14:anchorId="734F55A3" wp14:editId="20B4C79B">
            <wp:extent cx="59436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de20.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EF6BC5B" w14:textId="75C7CADA" w:rsidR="004733A5" w:rsidRPr="00AB752B" w:rsidRDefault="007A28F9">
      <w:pPr>
        <w:rPr>
          <w:i/>
          <w:iCs/>
          <w:color w:val="0000CC"/>
          <w:sz w:val="32"/>
          <w:szCs w:val="32"/>
        </w:rPr>
      </w:pPr>
      <w:r w:rsidRPr="00AB752B">
        <w:rPr>
          <w:i/>
          <w:iCs/>
          <w:noProof/>
          <w:color w:val="0000CC"/>
        </w:rPr>
        <w:drawing>
          <wp:inline distT="0" distB="0" distL="0" distR="0" wp14:anchorId="1ED65D38" wp14:editId="525A47B2">
            <wp:extent cx="5943600" cy="3343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de21.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BDF845" w14:textId="60D511FA" w:rsidR="002A52FF" w:rsidRPr="00AB752B" w:rsidRDefault="002A52FF">
      <w:pPr>
        <w:rPr>
          <w:i/>
          <w:iCs/>
          <w:color w:val="0000CC"/>
          <w:sz w:val="32"/>
          <w:szCs w:val="32"/>
        </w:rPr>
      </w:pPr>
      <w:r w:rsidRPr="00AB752B">
        <w:rPr>
          <w:i/>
          <w:iCs/>
          <w:color w:val="0000CC"/>
          <w:sz w:val="32"/>
          <w:szCs w:val="32"/>
        </w:rPr>
        <w:t>The table on the right side is used to be an example, to explain why symmetric designs are so important, and the data were made up rather than extracted. The process variation will be hard to measure since that is the feature of the physical devices.</w:t>
      </w:r>
    </w:p>
    <w:p w14:paraId="52314965" w14:textId="1D86CF9B" w:rsidR="004733A5" w:rsidRPr="00AB752B" w:rsidRDefault="007A28F9">
      <w:pPr>
        <w:rPr>
          <w:i/>
          <w:iCs/>
          <w:color w:val="0000CC"/>
          <w:sz w:val="32"/>
          <w:szCs w:val="32"/>
        </w:rPr>
      </w:pPr>
      <w:r w:rsidRPr="00AB752B">
        <w:rPr>
          <w:i/>
          <w:iCs/>
          <w:noProof/>
          <w:color w:val="0000CC"/>
        </w:rPr>
        <w:lastRenderedPageBreak/>
        <w:drawing>
          <wp:inline distT="0" distB="0" distL="0" distR="0" wp14:anchorId="156C7417" wp14:editId="6C7D4EF4">
            <wp:extent cx="5943600" cy="334327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22.jpe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D730E5" w14:textId="7FE22641" w:rsidR="00FF7EAC" w:rsidRPr="00AB752B" w:rsidRDefault="00FF7EAC">
      <w:pPr>
        <w:rPr>
          <w:i/>
          <w:iCs/>
          <w:color w:val="0000CC"/>
          <w:sz w:val="32"/>
          <w:szCs w:val="32"/>
        </w:rPr>
      </w:pPr>
      <w:r w:rsidRPr="00AB752B">
        <w:rPr>
          <w:i/>
          <w:iCs/>
          <w:color w:val="0000CC"/>
          <w:sz w:val="32"/>
          <w:szCs w:val="32"/>
        </w:rPr>
        <w:t>Note: I will attach how I did this in another file (</w:t>
      </w:r>
      <w:r w:rsidRPr="00AB752B">
        <w:rPr>
          <w:i/>
          <w:iCs/>
          <w:color w:val="0000CC"/>
          <w:sz w:val="32"/>
          <w:szCs w:val="32"/>
        </w:rPr>
        <w:t>place_and_route_using_tcl_commands.</w:t>
      </w:r>
      <w:r w:rsidR="00560555">
        <w:rPr>
          <w:i/>
          <w:iCs/>
          <w:color w:val="0000CC"/>
          <w:sz w:val="32"/>
          <w:szCs w:val="32"/>
        </w:rPr>
        <w:t>pdf</w:t>
      </w:r>
      <w:r w:rsidRPr="00AB752B">
        <w:rPr>
          <w:i/>
          <w:iCs/>
          <w:color w:val="0000CC"/>
          <w:sz w:val="32"/>
          <w:szCs w:val="32"/>
        </w:rPr>
        <w:t>)</w:t>
      </w:r>
    </w:p>
    <w:p w14:paraId="780ED27D" w14:textId="19F9F85D" w:rsidR="00FF7EAC" w:rsidRPr="00AB752B" w:rsidRDefault="007A28F9">
      <w:pPr>
        <w:rPr>
          <w:i/>
          <w:iCs/>
          <w:color w:val="0000CC"/>
          <w:sz w:val="32"/>
          <w:szCs w:val="32"/>
        </w:rPr>
      </w:pPr>
      <w:r w:rsidRPr="00AB752B">
        <w:rPr>
          <w:i/>
          <w:iCs/>
          <w:noProof/>
          <w:color w:val="0000CC"/>
        </w:rPr>
        <w:lastRenderedPageBreak/>
        <w:drawing>
          <wp:inline distT="0" distB="0" distL="0" distR="0" wp14:anchorId="2C0CAC85" wp14:editId="1E4AD7EF">
            <wp:extent cx="5943600" cy="3343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de23.jpe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AB752B">
        <w:rPr>
          <w:i/>
          <w:iCs/>
          <w:noProof/>
          <w:color w:val="0000CC"/>
        </w:rPr>
        <w:drawing>
          <wp:inline distT="0" distB="0" distL="0" distR="0" wp14:anchorId="53EAFB54" wp14:editId="384AB7E1">
            <wp:extent cx="5943600" cy="3343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de24.jpeg"/>
                    <pic:cNvPicPr/>
                  </pic:nvPicPr>
                  <pic:blipFill>
                    <a:blip r:embed="rId2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B9CA8C" w14:textId="613A6309" w:rsidR="00F8576E" w:rsidRPr="00AB752B" w:rsidRDefault="00F8576E">
      <w:pPr>
        <w:rPr>
          <w:i/>
          <w:iCs/>
          <w:color w:val="0000CC"/>
          <w:sz w:val="32"/>
          <w:szCs w:val="32"/>
        </w:rPr>
      </w:pPr>
      <w:r w:rsidRPr="00AB752B">
        <w:rPr>
          <w:i/>
          <w:iCs/>
          <w:color w:val="0000CC"/>
          <w:sz w:val="32"/>
          <w:szCs w:val="32"/>
        </w:rPr>
        <w:t>This shows the placement of the LUTs of the ROs.</w:t>
      </w:r>
    </w:p>
    <w:p w14:paraId="36F97E6B" w14:textId="77777777" w:rsidR="00F8576E" w:rsidRPr="00AB752B" w:rsidRDefault="007A28F9">
      <w:pPr>
        <w:rPr>
          <w:i/>
          <w:iCs/>
          <w:color w:val="0000CC"/>
          <w:sz w:val="32"/>
          <w:szCs w:val="32"/>
        </w:rPr>
      </w:pPr>
      <w:r w:rsidRPr="00AB752B">
        <w:rPr>
          <w:i/>
          <w:iCs/>
          <w:noProof/>
          <w:color w:val="0000CC"/>
        </w:rPr>
        <w:lastRenderedPageBreak/>
        <w:drawing>
          <wp:inline distT="0" distB="0" distL="0" distR="0" wp14:anchorId="47507C1B" wp14:editId="257CF43A">
            <wp:extent cx="5943600" cy="3343275"/>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de25.jpe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51B7E4" w14:textId="0D08836B" w:rsidR="00F8576E" w:rsidRPr="00AB752B" w:rsidRDefault="00F8576E">
      <w:pPr>
        <w:rPr>
          <w:i/>
          <w:iCs/>
          <w:color w:val="0000CC"/>
          <w:sz w:val="32"/>
          <w:szCs w:val="32"/>
        </w:rPr>
      </w:pPr>
      <w:r w:rsidRPr="00AB752B">
        <w:rPr>
          <w:i/>
          <w:iCs/>
          <w:color w:val="0000CC"/>
          <w:sz w:val="32"/>
          <w:szCs w:val="32"/>
        </w:rPr>
        <w:t>We had to skip some columns to find identical routing resources.</w:t>
      </w:r>
      <w:r w:rsidR="007A28F9" w:rsidRPr="00AB752B">
        <w:rPr>
          <w:i/>
          <w:iCs/>
          <w:noProof/>
          <w:color w:val="0000CC"/>
        </w:rPr>
        <w:drawing>
          <wp:inline distT="0" distB="0" distL="0" distR="0" wp14:anchorId="46F99197" wp14:editId="45B22578">
            <wp:extent cx="5943600" cy="3343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de26.jpe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A64E54" w14:textId="490DAFAB" w:rsidR="00F8576E" w:rsidRPr="00AB752B" w:rsidRDefault="00F8576E">
      <w:pPr>
        <w:rPr>
          <w:i/>
          <w:iCs/>
          <w:color w:val="0000CC"/>
          <w:sz w:val="32"/>
          <w:szCs w:val="32"/>
        </w:rPr>
      </w:pPr>
      <w:r w:rsidRPr="00AB752B">
        <w:rPr>
          <w:i/>
          <w:iCs/>
          <w:color w:val="0000CC"/>
          <w:sz w:val="32"/>
          <w:szCs w:val="32"/>
        </w:rPr>
        <w:t>After changing our design, the inter-HD is still good.</w:t>
      </w:r>
    </w:p>
    <w:p w14:paraId="364C5CF2" w14:textId="2A966E1B" w:rsidR="00F8576E" w:rsidRPr="00AB752B" w:rsidRDefault="007A28F9">
      <w:pPr>
        <w:rPr>
          <w:i/>
          <w:iCs/>
          <w:color w:val="0000CC"/>
          <w:sz w:val="32"/>
          <w:szCs w:val="32"/>
        </w:rPr>
      </w:pPr>
      <w:r w:rsidRPr="00AB752B">
        <w:rPr>
          <w:i/>
          <w:iCs/>
          <w:noProof/>
          <w:color w:val="0000CC"/>
        </w:rPr>
        <w:lastRenderedPageBreak/>
        <w:drawing>
          <wp:inline distT="0" distB="0" distL="0" distR="0" wp14:anchorId="38B194F7" wp14:editId="5E54429C">
            <wp:extent cx="5943600" cy="3343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de27.jpe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0AD281" w14:textId="031188EA" w:rsidR="00F8576E" w:rsidRPr="00AB752B" w:rsidRDefault="00F8576E">
      <w:pPr>
        <w:rPr>
          <w:i/>
          <w:iCs/>
          <w:color w:val="0000CC"/>
          <w:sz w:val="32"/>
          <w:szCs w:val="32"/>
        </w:rPr>
      </w:pPr>
      <w:r w:rsidRPr="00AB752B">
        <w:rPr>
          <w:i/>
          <w:iCs/>
          <w:color w:val="0000CC"/>
          <w:sz w:val="32"/>
          <w:szCs w:val="32"/>
        </w:rPr>
        <w:t>We also see a significant improvement in the inter-HD. However, it is still not perfect.</w:t>
      </w:r>
    </w:p>
    <w:p w14:paraId="012B5AC8" w14:textId="77466D57" w:rsidR="00F8576E" w:rsidRPr="00AB752B" w:rsidRDefault="007A28F9">
      <w:pPr>
        <w:rPr>
          <w:i/>
          <w:iCs/>
          <w:color w:val="0000CC"/>
          <w:sz w:val="32"/>
          <w:szCs w:val="32"/>
        </w:rPr>
      </w:pPr>
      <w:r w:rsidRPr="00AB752B">
        <w:rPr>
          <w:i/>
          <w:iCs/>
          <w:noProof/>
          <w:color w:val="0000CC"/>
        </w:rPr>
        <w:drawing>
          <wp:inline distT="0" distB="0" distL="0" distR="0" wp14:anchorId="5A805D9B" wp14:editId="618C4897">
            <wp:extent cx="5943600" cy="3343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de28.jpe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DD95C5" w14:textId="6720AF5D" w:rsidR="00F8576E" w:rsidRPr="00AB752B" w:rsidRDefault="00F8576E">
      <w:pPr>
        <w:rPr>
          <w:i/>
          <w:iCs/>
          <w:color w:val="0000CC"/>
          <w:sz w:val="32"/>
          <w:szCs w:val="32"/>
        </w:rPr>
      </w:pPr>
      <w:r w:rsidRPr="00AB752B">
        <w:rPr>
          <w:i/>
          <w:iCs/>
          <w:color w:val="0000CC"/>
          <w:sz w:val="32"/>
          <w:szCs w:val="32"/>
        </w:rPr>
        <w:t xml:space="preserve">The reason </w:t>
      </w:r>
      <w:r w:rsidR="00B968D1" w:rsidRPr="00AB752B">
        <w:rPr>
          <w:i/>
          <w:iCs/>
          <w:color w:val="0000CC"/>
          <w:sz w:val="32"/>
          <w:szCs w:val="32"/>
        </w:rPr>
        <w:t>is</w:t>
      </w:r>
      <w:r w:rsidRPr="00AB752B">
        <w:rPr>
          <w:i/>
          <w:iCs/>
          <w:color w:val="0000CC"/>
          <w:sz w:val="32"/>
          <w:szCs w:val="32"/>
        </w:rPr>
        <w:t xml:space="preserve"> </w:t>
      </w:r>
      <w:r w:rsidR="00B968D1" w:rsidRPr="00AB752B">
        <w:rPr>
          <w:i/>
          <w:iCs/>
          <w:color w:val="0000CC"/>
          <w:sz w:val="32"/>
          <w:szCs w:val="32"/>
        </w:rPr>
        <w:t xml:space="preserve">that </w:t>
      </w:r>
      <w:r w:rsidRPr="00AB752B">
        <w:rPr>
          <w:i/>
          <w:iCs/>
          <w:color w:val="0000CC"/>
          <w:sz w:val="32"/>
          <w:szCs w:val="32"/>
        </w:rPr>
        <w:t>our change only solved the problem for Delay2</w:t>
      </w:r>
      <w:r w:rsidR="00B968D1" w:rsidRPr="00AB752B">
        <w:rPr>
          <w:i/>
          <w:iCs/>
          <w:color w:val="0000CC"/>
          <w:sz w:val="32"/>
          <w:szCs w:val="32"/>
        </w:rPr>
        <w:t>, but Delay1 and Delay3 are still different. Even though PV has a greater change to dominate now, Delay1 and Delay3 may also dominate sometimes. The solution is to change the placement of our design to make all the Delay1’s identical and all the Delay3’s identical. Or, we can also find FPGAs with greater PV.</w:t>
      </w:r>
    </w:p>
    <w:p w14:paraId="7DBB568A" w14:textId="5393449C" w:rsidR="004733A5" w:rsidRPr="00AB752B" w:rsidRDefault="007A28F9">
      <w:pPr>
        <w:rPr>
          <w:i/>
          <w:iCs/>
          <w:color w:val="0000CC"/>
          <w:sz w:val="32"/>
          <w:szCs w:val="32"/>
        </w:rPr>
      </w:pPr>
      <w:r w:rsidRPr="00AB752B">
        <w:rPr>
          <w:i/>
          <w:iCs/>
          <w:noProof/>
          <w:color w:val="0000CC"/>
        </w:rPr>
        <w:lastRenderedPageBreak/>
        <w:drawing>
          <wp:inline distT="0" distB="0" distL="0" distR="0" wp14:anchorId="74F85039" wp14:editId="5DC9B49A">
            <wp:extent cx="5943600" cy="3343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ide29.jpe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22B548E" w14:textId="5FC3A98F" w:rsidR="00B968D1" w:rsidRPr="00AB752B" w:rsidRDefault="00B968D1">
      <w:pPr>
        <w:rPr>
          <w:i/>
          <w:iCs/>
          <w:color w:val="0000CC"/>
          <w:sz w:val="32"/>
          <w:szCs w:val="32"/>
        </w:rPr>
      </w:pPr>
      <w:r w:rsidRPr="00AB752B">
        <w:rPr>
          <w:i/>
          <w:iCs/>
          <w:color w:val="0000CC"/>
          <w:sz w:val="32"/>
          <w:szCs w:val="32"/>
        </w:rPr>
        <w:t>The solutions are not feasible at this point given the reasons in the slide.</w:t>
      </w:r>
    </w:p>
    <w:p w14:paraId="28CF5932" w14:textId="3357B7DC" w:rsidR="004733A5" w:rsidRPr="00AB752B" w:rsidRDefault="007A28F9">
      <w:pPr>
        <w:rPr>
          <w:i/>
          <w:iCs/>
          <w:color w:val="0000CC"/>
          <w:sz w:val="32"/>
          <w:szCs w:val="32"/>
        </w:rPr>
      </w:pPr>
      <w:r w:rsidRPr="00AB752B">
        <w:rPr>
          <w:i/>
          <w:iCs/>
          <w:noProof/>
          <w:color w:val="0000CC"/>
        </w:rPr>
        <w:drawing>
          <wp:inline distT="0" distB="0" distL="0" distR="0" wp14:anchorId="6DA85256" wp14:editId="1E22596E">
            <wp:extent cx="5943600" cy="3343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30.jpe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19114C8" w14:textId="3429F6A1" w:rsidR="00B968D1" w:rsidRPr="00AB752B" w:rsidRDefault="00B968D1">
      <w:pPr>
        <w:rPr>
          <w:rFonts w:hint="eastAsia"/>
          <w:i/>
          <w:iCs/>
          <w:color w:val="0000CC"/>
          <w:sz w:val="32"/>
          <w:szCs w:val="32"/>
        </w:rPr>
      </w:pPr>
      <w:r w:rsidRPr="00AB752B">
        <w:rPr>
          <w:i/>
          <w:iCs/>
          <w:color w:val="0000CC"/>
          <w:sz w:val="32"/>
          <w:szCs w:val="32"/>
        </w:rPr>
        <w:t xml:space="preserve">Our design is highly reliable, but it does not show the uniqueness of each FPGA perfectly. However, we </w:t>
      </w:r>
      <w:r w:rsidR="00E023A8" w:rsidRPr="00AB752B">
        <w:rPr>
          <w:i/>
          <w:iCs/>
          <w:color w:val="0000CC"/>
          <w:sz w:val="32"/>
          <w:szCs w:val="32"/>
        </w:rPr>
        <w:t>identified the issue and partially solved it after doing some research. Even though our design is not perfect, it is still useable in real world</w:t>
      </w:r>
      <w:r w:rsidR="00970B31" w:rsidRPr="00AB752B">
        <w:rPr>
          <w:i/>
          <w:iCs/>
          <w:color w:val="0000CC"/>
          <w:sz w:val="32"/>
          <w:szCs w:val="32"/>
        </w:rPr>
        <w:t>.</w:t>
      </w:r>
      <w:r w:rsidR="00E023A8" w:rsidRPr="00AB752B">
        <w:rPr>
          <w:i/>
          <w:iCs/>
          <w:color w:val="0000CC"/>
          <w:sz w:val="32"/>
          <w:szCs w:val="32"/>
        </w:rPr>
        <w:t xml:space="preserve"> </w:t>
      </w:r>
      <w:r w:rsidR="00970B31" w:rsidRPr="00AB752B">
        <w:rPr>
          <w:i/>
          <w:iCs/>
          <w:color w:val="0000CC"/>
          <w:sz w:val="32"/>
          <w:szCs w:val="32"/>
        </w:rPr>
        <w:t>Since</w:t>
      </w:r>
      <w:r w:rsidR="00E023A8" w:rsidRPr="00AB752B">
        <w:rPr>
          <w:i/>
          <w:iCs/>
          <w:color w:val="0000CC"/>
          <w:sz w:val="32"/>
          <w:szCs w:val="32"/>
        </w:rPr>
        <w:t xml:space="preserve"> the difference between the inter-HD and the intra-HD is significant enough</w:t>
      </w:r>
      <w:r w:rsidR="00970B31" w:rsidRPr="00AB752B">
        <w:rPr>
          <w:i/>
          <w:iCs/>
          <w:color w:val="0000CC"/>
          <w:sz w:val="32"/>
          <w:szCs w:val="32"/>
        </w:rPr>
        <w:t>, we can easily set a threshold (like 0.05) to determine if the FPGA that responses to the challenges is the FPGA we expect.</w:t>
      </w:r>
    </w:p>
    <w:p w14:paraId="1CF65568" w14:textId="359D9627" w:rsidR="00FE26E0" w:rsidRPr="00AB752B" w:rsidRDefault="007A28F9">
      <w:pPr>
        <w:rPr>
          <w:i/>
          <w:iCs/>
          <w:color w:val="0000CC"/>
          <w:sz w:val="32"/>
          <w:szCs w:val="32"/>
        </w:rPr>
      </w:pPr>
      <w:r w:rsidRPr="00AB752B">
        <w:rPr>
          <w:i/>
          <w:iCs/>
          <w:noProof/>
          <w:color w:val="0000CC"/>
        </w:rPr>
        <w:lastRenderedPageBreak/>
        <w:drawing>
          <wp:inline distT="0" distB="0" distL="0" distR="0" wp14:anchorId="3B61EF42" wp14:editId="2F978559">
            <wp:extent cx="5943600" cy="3343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de31.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996187A" w14:textId="77777777" w:rsidR="004733A5" w:rsidRPr="00AB752B" w:rsidRDefault="004733A5">
      <w:pPr>
        <w:rPr>
          <w:i/>
          <w:iCs/>
          <w:color w:val="0000CC"/>
          <w:sz w:val="32"/>
          <w:szCs w:val="32"/>
        </w:rPr>
      </w:pPr>
    </w:p>
    <w:sectPr w:rsidR="004733A5" w:rsidRPr="00AB752B" w:rsidSect="009F459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1sDA3szAyMzc2MDZQ0lEKTi0uzszPAykwrAUAxR/7hCwAAAA="/>
  </w:docVars>
  <w:rsids>
    <w:rsidRoot w:val="007A28F9"/>
    <w:rsid w:val="00110F25"/>
    <w:rsid w:val="002A52FF"/>
    <w:rsid w:val="004733A5"/>
    <w:rsid w:val="00560555"/>
    <w:rsid w:val="007A28F9"/>
    <w:rsid w:val="007A7F04"/>
    <w:rsid w:val="00800D49"/>
    <w:rsid w:val="0084321D"/>
    <w:rsid w:val="00970B31"/>
    <w:rsid w:val="009F4595"/>
    <w:rsid w:val="00AB752B"/>
    <w:rsid w:val="00B968D1"/>
    <w:rsid w:val="00E023A8"/>
    <w:rsid w:val="00F8576E"/>
    <w:rsid w:val="00FC1C73"/>
    <w:rsid w:val="00FE26E0"/>
    <w:rsid w:val="00FF7E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2E727"/>
  <w15:chartTrackingRefBased/>
  <w15:docId w15:val="{23C02FB0-F54A-3748-9E72-9A4F1908F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F7EAC"/>
    <w:rPr>
      <w:color w:val="0563C1" w:themeColor="hyperlink"/>
      <w:u w:val="single"/>
    </w:rPr>
  </w:style>
  <w:style w:type="character" w:styleId="UnresolvedMention">
    <w:name w:val="Unresolved Mention"/>
    <w:basedOn w:val="DefaultParagraphFont"/>
    <w:uiPriority w:val="99"/>
    <w:semiHidden/>
    <w:unhideWhenUsed/>
    <w:rsid w:val="00FF7E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fontTable" Target="fontTable.xml"/><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17</Pages>
  <Words>657</Words>
  <Characters>3750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Su,Beichen</dc:creator>
  <cp:keywords/>
  <dc:description/>
  <cp:lastModifiedBy>Yang,Shida</cp:lastModifiedBy>
  <cp:revision>7</cp:revision>
  <dcterms:created xsi:type="dcterms:W3CDTF">2020-04-28T00:53:00Z</dcterms:created>
  <dcterms:modified xsi:type="dcterms:W3CDTF">2020-04-28T03:14:00Z</dcterms:modified>
</cp:coreProperties>
</file>