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 mysql部署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检查是否安装了mariadb（mysql被Oracle收购后的开源分支）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installed | grep mariadb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mariadb-libs.x86_64</w:t>
      </w:r>
      <w:r>
        <w:rPr>
          <w:rFonts w:hint="eastAsia"/>
          <w:lang w:val="en-US" w:eastAsia="zh-CN"/>
        </w:rPr>
        <w:tab/>
        <w:t>//如果安装了，则执行该命令卸载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解压下载的mysql数据库包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mysql-5.7.21-el7-x86_64.tar.gz -C /usr/local/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//解压到 /usr/local下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mysql-5.7.21-el7-x86_64/ mysql-5.7.21/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//重命名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添加用户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mysql-5.7.21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切换到mysql的bin目录下执行：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--datadir=/usr/local/mysql-5.7.21/data --basedir=/usr/local/mysql-5.7.21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这时候会生成一个临时的mysql数据库root用户密码，需要记录下来</w:t>
      </w:r>
    </w:p>
    <w:p>
      <w:pPr>
        <w:ind w:firstLine="420" w:firstLineChars="0"/>
      </w:pPr>
      <w:r>
        <w:drawing>
          <wp:inline distT="0" distB="0" distL="114300" distR="114300">
            <wp:extent cx="5270500" cy="339090"/>
            <wp:effectExtent l="0" t="0" r="6350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在mysql的bin目录下继续执行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./mysql_ssl_rsa_setup --datadir=/usr/local/mysql-5.7.21/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进入mysql所在的上级目录，更改整个mysql文件夹的权限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mysql:mysql /usr/local/mysql-5.7.21/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使用后的区别：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88690"/>
            <wp:effectExtent l="0" t="0" r="6350" b="165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登录与配置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进入mysql的bin目录下执行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./mysqld_safe 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&amp;符号代表后台执行。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启动后敲回车即可，然后可以查看进程验证：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96135"/>
            <wp:effectExtent l="0" t="0" r="6985" b="184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也可以通过查看端口验证：</w:t>
      </w:r>
    </w:p>
    <w:p>
      <w:pPr>
        <w:ind w:firstLine="420" w:firstLineChars="0"/>
      </w:pPr>
      <w:r>
        <w:drawing>
          <wp:inline distT="0" distB="0" distL="114300" distR="114300">
            <wp:extent cx="5273040" cy="1853565"/>
            <wp:effectExtent l="0" t="0" r="3810" b="133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进入mysql的bin目录执行登录命令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执行sql show databases; 第一次执行会提示修改密码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授权远程访问，分别执行：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root@'%' identified by '123456';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*.*分别代表所有的数据库名和所有的数据库表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中的root代表用户名，%代表ip地址，%也可以指定具体的ip，如：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"mailto:root@localhost,root@192.168.10.129"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root@localhost,root@192.168.10.129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flush是授权刷新命令；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此时就可以使用mysql，并可以使用命令行、远程客户端分别连接。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如果远程连接连接不上，可能需要关闭Linux防火墙：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其他防火墙命令：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91030"/>
            <wp:effectExtent l="0" t="0" r="7620" b="1397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mysql的关闭</w:t>
      </w:r>
    </w:p>
    <w:p>
      <w:r>
        <w:drawing>
          <wp:inline distT="0" distB="0" distL="114300" distR="114300">
            <wp:extent cx="4190365" cy="781050"/>
            <wp:effectExtent l="0" t="0" r="63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数据库安全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数据库在实际业务中绝对不可能使用root账户登录，需要给不同的使用人员分配不同权限的账户。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在mysql软件中，存在着一个mysql数据库，存储了权限表：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mysql.user  mysql.db  mysql.host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mysql.user表中存在着大量以_priv结尾的字段，即表示着用户的权限，值只能是Y或者N，默认为N。同时还存在一些资源控制字段：max_questions 每小时允许执行多少次查询 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完整的登录命令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 hostname|ip -p port -u username -p databasename -e 'sql语句'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创建新用户：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mary indentified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p@$$w0rd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设置访问权限：刚创建的用户只能登录mysql，不能看到数据，也不能执行操作。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maryi;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//显示用户mali有什么权限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 on testbase.* to mali;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//mali用户可对testbase数据库所有表使用select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move用来撤销权限，用法同 grant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修改root密码：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mysqladmin -u username -p password 'newpassword';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password=password('newpassword');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查询用户列表：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//user表中有一个user列，用来存储登录名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重新命名一个表：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user mary to mali;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mali;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mysql维护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数据库的维护一般包括：数据备份、数据还原、数据迁移，以及数据库表的导入导出。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最简单的备份是将数据文件复制出来，但是在此之前需要提前停止数据库服务，且要执行flush tables语句确保将所有数据复制出来。但是此种方法只适合MyISAM表，且一般数据库服务不能停止，不推荐。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进入超级管理员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进入mysql库目录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/var/lib/mysql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运行mysqldump命令</w:t>
      </w:r>
      <w:r>
        <w:rPr>
          <w:rFonts w:hint="eastAsia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–uroot –p 数据库名 数据库名 数据库名...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 ~/Desktop/备份文件.sql;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一次性备份所有数据库命令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–uroot –p --all -databases &gt; ...sql;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数据还原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连接mysq，创建数据库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退出连接，执行如下命令：mysql -uroot –p 数据库名 &lt; ~/Desktop/备份文件.sql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逻辑删除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对于重要数据，并不希望物理删除，一旦删除，数据无法找回，一般对于重要数据，会设置一个isDelete（有人喜欢用deleteFlag）的列，类型为bit，表示逻辑删除。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删除数据的时候，是把要删除的数据移动到另外一个库内，这个库的表结构和项目库一样，里面保存的全是删除的数据。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03C063EF"/>
    <w:rsid w:val="05FA205D"/>
    <w:rsid w:val="0E56025B"/>
    <w:rsid w:val="0E6403BE"/>
    <w:rsid w:val="153351E2"/>
    <w:rsid w:val="16484278"/>
    <w:rsid w:val="2855457F"/>
    <w:rsid w:val="299E5E96"/>
    <w:rsid w:val="2FC64DE8"/>
    <w:rsid w:val="30787540"/>
    <w:rsid w:val="3B6F5834"/>
    <w:rsid w:val="400A01A5"/>
    <w:rsid w:val="42602E53"/>
    <w:rsid w:val="44BC4DFD"/>
    <w:rsid w:val="4A1C5CD6"/>
    <w:rsid w:val="52107658"/>
    <w:rsid w:val="53DE153A"/>
    <w:rsid w:val="55E419B7"/>
    <w:rsid w:val="571F4EA2"/>
    <w:rsid w:val="575A0B19"/>
    <w:rsid w:val="5F862CCC"/>
    <w:rsid w:val="6001377E"/>
    <w:rsid w:val="622742B9"/>
    <w:rsid w:val="6840013F"/>
    <w:rsid w:val="69790FF8"/>
    <w:rsid w:val="752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character" w:styleId="7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2018-07-15T14:42:46Z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