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464"/>
        <w:gridCol w:w="4706"/>
      </w:tblGrid>
      <w:tr w:rsidR="00E63B1C" w:rsidTr="00612B56">
        <w:trPr>
          <w:trHeight w:val="300"/>
        </w:trPr>
        <w:tc>
          <w:tcPr>
            <w:tcW w:w="4464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4706" w:type="dxa"/>
            <w:tcBorders>
              <w:top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4706" w:type="dxa"/>
            <w:shd w:val="clear" w:color="auto" w:fill="auto"/>
          </w:tcPr>
          <w:p w:rsidR="00E63B1C" w:rsidRPr="00F34815" w:rsidRDefault="0072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815">
              <w:rPr>
                <w:rFonts w:ascii="Times New Roman" w:hAnsi="Times New Roman" w:cs="Times New Roman"/>
                <w:sz w:val="24"/>
                <w:szCs w:val="24"/>
              </w:rPr>
              <w:t>Fabian Al Bajili</w:t>
            </w:r>
          </w:p>
        </w:tc>
      </w:tr>
      <w:tr w:rsidR="00E63B1C" w:rsidTr="00D90960">
        <w:trPr>
          <w:trHeight w:val="723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 w:rsidP="00D90960">
            <w:pPr>
              <w:ind w:left="426" w:hanging="426"/>
            </w:pPr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Pejabat Eselon II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Kepala Keuangan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B57EEB">
            <w:r>
              <w:rPr>
                <w:rStyle w:val="rStyleHeader1"/>
              </w:rPr>
              <w:t>Luar Kota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4706" w:type="dxa"/>
            <w:shd w:val="clear" w:color="auto" w:fill="auto"/>
          </w:tcPr>
          <w:p w:rsidR="00E63B1C" w:rsidRPr="00F75226" w:rsidRDefault="00052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226">
              <w:rPr>
                <w:rFonts w:ascii="Times New Roman" w:hAnsi="Times New Roman" w:cs="Times New Roman"/>
                <w:sz w:val="24"/>
                <w:szCs w:val="24"/>
              </w:rPr>
              <w:t>Asistensi implementasi pengadaan barang online pemerintah daerah Kota Bandung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4706" w:type="dxa"/>
            <w:shd w:val="clear" w:color="auto" w:fill="auto"/>
          </w:tcPr>
          <w:p w:rsidR="00E63B1C" w:rsidRDefault="00080D6E">
            <w:r>
              <w:rPr>
                <w:rStyle w:val="rStyleHeader1"/>
              </w:rPr>
              <w:t>Kereta Api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</w:t>
            </w:r>
            <w:r w:rsidR="00D165F6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Tempat Berangkat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</w:t>
            </w:r>
            <w:r w:rsidR="00D90960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b. Tempat Tujuan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F3484C">
            <w:r>
              <w:rPr>
                <w:rStyle w:val="rStyleHeader1"/>
              </w:rPr>
              <w:t>Kota Bandung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1F30FC">
            <w:r>
              <w:rPr>
                <w:rStyle w:val="rStyleHeader1"/>
              </w:rPr>
              <w:t>4</w:t>
            </w:r>
            <w:r w:rsidR="00973874">
              <w:rPr>
                <w:rStyle w:val="rStyleHeader1"/>
              </w:rPr>
              <w:t xml:space="preserve"> hari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D90960">
            <w:r>
              <w:rPr>
                <w:rStyle w:val="rStyleHeader1"/>
              </w:rPr>
              <w:t xml:space="preserve">    </w:t>
            </w:r>
            <w:r w:rsidR="00973874">
              <w:rPr>
                <w:rStyle w:val="rStyleHeader1"/>
              </w:rPr>
              <w:t>b. Tanggal berangkat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DC2B3D">
            <w:r>
              <w:rPr>
                <w:rStyle w:val="rStyleHeader1"/>
              </w:rPr>
              <w:t>2018-01-07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</w:t>
            </w:r>
            <w:r w:rsidR="00D90960">
              <w:rPr>
                <w:rStyle w:val="rStyleHeader1"/>
              </w:rPr>
              <w:t xml:space="preserve">  </w:t>
            </w:r>
            <w:r>
              <w:rPr>
                <w:rStyle w:val="rStyleHeader1"/>
              </w:rPr>
              <w:t>c. Tanggal harus kembali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D259E2">
            <w:r>
              <w:rPr>
                <w:rStyle w:val="rStyleHeader1"/>
              </w:rPr>
              <w:t>2018-01-10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4706" w:type="dxa"/>
            <w:shd w:val="clear" w:color="auto" w:fill="auto"/>
          </w:tcPr>
          <w:p w:rsidR="00E63B1C" w:rsidRPr="008C3BD3" w:rsidRDefault="00E63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4706" w:type="dxa"/>
            <w:tcBorders>
              <w:bottom w:val="single" w:sz="18" w:space="0" w:color="auto"/>
            </w:tcBorders>
            <w:shd w:val="clear" w:color="auto" w:fill="auto"/>
          </w:tcPr>
          <w:p w:rsidR="00E63B1C" w:rsidRDefault="00E63B1C"/>
        </w:tc>
      </w:tr>
    </w:tbl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DE23B0" w:rsidRDefault="00DE23B0" w:rsidP="00DE23B0">
      <w:pPr>
        <w:pStyle w:val="pStyleSection1"/>
        <w:rPr>
          <w:rStyle w:val="rStyleHeader1"/>
        </w:rPr>
      </w:pPr>
    </w:p>
    <w:p w:rsidR="00E63B1C" w:rsidRDefault="00973874" w:rsidP="00DE23B0">
      <w:pPr>
        <w:pStyle w:val="pStyleSection1"/>
        <w:ind w:left="4956" w:firstLine="708"/>
      </w:pPr>
      <w:r>
        <w:rPr>
          <w:rStyle w:val="rStyleHeader1"/>
        </w:rPr>
        <w:lastRenderedPageBreak/>
        <w:t xml:space="preserve">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</w:t>
      </w:r>
      <w:r w:rsidR="00DE23B0">
        <w:rPr>
          <w:rStyle w:val="rStyleHeader1"/>
        </w:rPr>
        <w:t xml:space="preserve">                 </w:t>
      </w:r>
      <w:r>
        <w:rPr>
          <w:rStyle w:val="rStyleHeader1"/>
        </w:rPr>
        <w:t>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>
      <w:bookmarkStart w:id="0" w:name="_GoBack"/>
      <w:bookmarkEnd w:id="0"/>
    </w:p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F0" w:rsidRDefault="00475DF0">
      <w:pPr>
        <w:spacing w:after="0" w:line="240" w:lineRule="auto"/>
      </w:pPr>
      <w:r>
        <w:separator/>
      </w:r>
    </w:p>
  </w:endnote>
  <w:endnote w:type="continuationSeparator" w:id="0">
    <w:p w:rsidR="00475DF0" w:rsidRDefault="004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F0" w:rsidRDefault="00475DF0">
      <w:pPr>
        <w:spacing w:after="0" w:line="240" w:lineRule="auto"/>
      </w:pPr>
      <w:r>
        <w:separator/>
      </w:r>
    </w:p>
  </w:footnote>
  <w:footnote w:type="continuationSeparator" w:id="0">
    <w:p w:rsidR="00475DF0" w:rsidRDefault="0047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475DF0">
    <w:pPr>
      <w:pStyle w:val="pStyleHeader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3.4pt;margin-top:-17.25pt;width:68.25pt;height:78.75pt;z-index:1;mso-position-horizontal-relative:text;mso-position-vertical-relative:text;mso-width-relative:page;mso-height-relative:page">
          <v:imagedata r:id="rId1" o:title="logo_sragen BW"/>
        </v:shape>
      </w:pict>
    </w:r>
    <w:r w:rsidR="00973874"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</w:t>
    </w:r>
    <w:r w:rsidR="00D90960">
      <w:rPr>
        <w:rStyle w:val="rStyleHeader3"/>
      </w:rPr>
      <w:t xml:space="preserve"> website:                </w:t>
    </w:r>
    <w:r>
      <w:rPr>
        <w:rStyle w:val="rStyleHeader3"/>
      </w:rPr>
      <w:t xml:space="preserve">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0526E3"/>
    <w:rsid w:val="00080D6E"/>
    <w:rsid w:val="001328A5"/>
    <w:rsid w:val="001F2EBF"/>
    <w:rsid w:val="001F30FC"/>
    <w:rsid w:val="00213917"/>
    <w:rsid w:val="00265A3A"/>
    <w:rsid w:val="00294F87"/>
    <w:rsid w:val="003049B2"/>
    <w:rsid w:val="00475DF0"/>
    <w:rsid w:val="00612B56"/>
    <w:rsid w:val="006A7498"/>
    <w:rsid w:val="00724AB7"/>
    <w:rsid w:val="007D410F"/>
    <w:rsid w:val="0081182C"/>
    <w:rsid w:val="0083523E"/>
    <w:rsid w:val="00890B3F"/>
    <w:rsid w:val="008C3BD3"/>
    <w:rsid w:val="008E1FAF"/>
    <w:rsid w:val="00973874"/>
    <w:rsid w:val="00A778A3"/>
    <w:rsid w:val="00B57EEB"/>
    <w:rsid w:val="00CC4E42"/>
    <w:rsid w:val="00D165F6"/>
    <w:rsid w:val="00D259E2"/>
    <w:rsid w:val="00D90960"/>
    <w:rsid w:val="00DC2B3D"/>
    <w:rsid w:val="00DE23B0"/>
    <w:rsid w:val="00E63B1C"/>
    <w:rsid w:val="00EB1F6D"/>
    <w:rsid w:val="00F34815"/>
    <w:rsid w:val="00F3484C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960"/>
  </w:style>
  <w:style w:type="paragraph" w:styleId="Footer">
    <w:name w:val="footer"/>
    <w:basedOn w:val="Normal"/>
    <w:link w:val="Foot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25</cp:revision>
  <dcterms:created xsi:type="dcterms:W3CDTF">2017-12-15T17:34:00Z</dcterms:created>
  <dcterms:modified xsi:type="dcterms:W3CDTF">2017-12-18T08:58:00Z</dcterms:modified>
  <cp:category/>
</cp:coreProperties>
</file>