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（2015届）</w:t>
      </w:r>
    </w:p>
    <w:tbl>
      <w:tblPr>
        <w:tblStyle w:val="10"/>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jc w:val="left"/>
        <w:rPr>
          <w:rFonts w:hint="eastAsia"/>
          <w:lang w:eastAsia="zh-CN"/>
        </w:rPr>
      </w:pPr>
      <w:r>
        <w:rPr>
          <w:rFonts w:hint="eastAsia"/>
          <w:lang w:eastAsia="zh-CN"/>
        </w:rPr>
        <w:t>摘要</w:t>
      </w:r>
      <w:r>
        <w:rPr>
          <w:rFonts w:hint="eastAsia"/>
          <w:lang w:eastAsia="zh-CN"/>
        </w:rPr>
        <w:br w:type="textWrapping"/>
      </w:r>
      <w:r>
        <w:rPr>
          <w:rFonts w:hint="eastAsia"/>
          <w:b/>
          <w:bCs/>
          <w:lang w:val="en-US" w:eastAsia="zh-CN"/>
        </w:rPr>
        <w:t>ABSTRACT</w:t>
      </w:r>
      <w:r>
        <w:rPr>
          <w:rFonts w:hint="eastAsia"/>
          <w:lang w:eastAsia="zh-CN"/>
        </w:rPr>
        <w:br w:type="textWrapping"/>
      </w:r>
      <w:r>
        <w:rPr>
          <w:rFonts w:hint="eastAsia"/>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IDE工具</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ind w:firstLine="420" w:firstLineChars="0"/>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p>
    <w:p>
      <w:pPr>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java语言概述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发展简史</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基本特点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Java的目标在于适应动态变化的外界环境，现今的Java是</w:t>
      </w:r>
      <w:r>
        <w:rPr>
          <w:rFonts w:hint="eastAsia" w:ascii="Arial" w:hAnsi="Arial" w:eastAsia="宋体" w:cs="Arial"/>
          <w:b w:val="0"/>
          <w:i w:val="0"/>
          <w:caps w:val="0"/>
          <w:color w:val="111111"/>
          <w:spacing w:val="0"/>
          <w:sz w:val="19"/>
          <w:szCs w:val="19"/>
          <w:shd w:val="clear" w:fill="FFFFFF"/>
          <w:lang w:val="en-US" w:eastAsia="zh-CN"/>
        </w:rPr>
        <w:t>安全的、跨平台的、简单高效可移植的，并具备跨平台能力和动态内存管理机制，这些特点为Java现今所达到的高度奠定了技术基础与必然因素。</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2.2.1安全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设计的初衷，是适用于网络及分布式的环境中，安全必须是其优先考虑的因素。Java语言引入了实时内存分配及布局来杜绝程序员直接修改物理内存布局；拥有多个层级的互锁机制，能有效地减少病毒对计算机程序的破坏；通过JVM虚拟机生成中间码的过程，对字节代码检验，防止病毒的侵入。除此之外，Java语言采用了许多的异常处理类库，对一些程序异常内部处理或者抛出，内部处理如内存不够，应用异常终止；异常抛出如存入数据失败，交给上层处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2.2.2跨平台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具有良好的跨平台编程能力，而无需考虑编程的平台。一般而言，市面上有许多不同型号的机器，其对应的CPU、内存、主板结构等都不同，而适用于所有机型编程是一件很困难的事而又必要的事情。Java通过JVM（java虚拟机）编辑，实现了只需要在装有JVM的机器上，就可以对java语言进行编译，产生一种结构中立的中间码，这一种中间码不依赖于任何的硬件平台和操作系统并且其编译成机器语言的效率与C语言基本一致。因此，通过中间码的方式，java实现了良好的跨平台开发的能力，并为可移植性提供了保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2.2.3动态的内存管理机制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具有良好的健壮性，在编译和运行程序中采用自动垃圾回收机制对内存进行管理，这使得java比C或C++语言更能适应时刻变化的环境，并且不要求程序员在编写程序时，对处理内存方面要时刻注意。它能够动态的，安全的回收不再使用的内存模块，做到在编程时，无需考虑到内存的管理问题，减少编程的难度。这也使得Java时刻都要对可能出现的问题进行检查，消除错误的产生，防止内容动态变化而导致的内存管理过程中的出错以及内存溢出等问题。</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2.2.4多线程功能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线程要求在同一个应用程序中，多个功能能够同时的执行，从而达到在同时实现多个任务，一般线程用于重复的工作（实现动画、声音播放等），耗时的操作（网络连接、加载本地数据文件等）。Java具有的多线程功能，对于其实现交互能力以及及时响应能力是极大的促进，通过允许多个线程共同存在于同一块内存中，并对CPU分配的时间片资源实现共享，并且可以对线程进行优先级管理，使较为关键的程序优先执行，提高了任务管理的灵活能力，并且使用户感觉到当前任务是被优先执行的并且同时执行的，使应用程序具有实时响应能力。这样的多线程机制有利于实现网络上的交互式操作与响应。</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2.2.5简单高效可移植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集成C和C++特点发展而来，同时如果了解C和C++，就可以很快的上手Java程序，同时Java又提供各式各样的方法，减少编程的复杂性，去掉头文件、指针变量、结构、运算符重载等复杂特性，除此之外，Java将数据以及数据工具封装于类中，是完全面向对象的，除了少数的基本数据类型，所有的数据都作为对象为用户服务，并且它所有函数都必须和对象相关，使得用户编程起来容易上手，但执行依旧高效。Java的高效是通过Java解释器实现的，它能够在任何机器上执行Java字节码，然后通过高效能的讲Java字节码转换成机器码，从而在对程序连接时，节省时间，这对开发人员而已，是很有实际效应的。Java的可移植性主要表现为源代码可移植、CPU可移植、操作系统可移植。源代码可移植这一点和C语言一样，即在不同的操作系统上对源码的执行都可以得到相同的效果；而Java的CPU可移植性是将Java作为一个虚拟机而言的，java通过java虚拟机实现可在x86、SPARC和MIPS等CPU上运转同一程序，并且只需要编译一次即可，而且这编译是安全的，不受病毒威胁的中间节码。Java的操作系统可移植性是将Java作为一种图形用户界面和虚拟操作系统而言的，Java采用一套与平台无关的库函数，通过提供虚拟的GUI环境，而使操作系统调用的并不是java源码，而是作为java源码组合的库函数，从而实现了java的从左系统的可移植性。</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Java开发平台（JDK）指的是用于构建应用程序的软件包，其中包含了JVM（java虚拟机），Java编译器（Javac），Java归档文件（JAR），java文档等。</w:t>
      </w: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c是javac语言编译编译器，它是一个工具，由java语言编写的接口的定义和类，并将它们编译成中间节码的.class文件；Java归档文件（JAR），jar与平常使用的zip文件差别不大，只是jar文件是讲多个class文件打包到一个文件中去，并且将每个文件分别压缩，在其中添加一个manifest文件，允许开发人员添加指明文件间开始文件等与内容相关的其它星系；java文档，通常称为Javadoc，它从程序源代码中抽取成员、方法、类等注释形成一个和源码配套使用的帮助文档，即它是用来帮助开发人员理解并使用java语言的基本类库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从发布以来，java现今主要为三个版本：Java标准版，Java微型版，Java企业版。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标准版一般用于开发桌面应用程序、服务器应用程序以及Applet程序，其中包含构成java语言核心类库，正如名字所表达的一样，它是标准的java平台。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同时java也为一些嵌入式的设备提供了微型版，它是一种高度优化的较小的环境，主要针对娱乐消费类型的电子产品，例如智能手机、汽车导航系统以及各种轻量只能设备。Java微型版是于1999年大会上推出，它允许移动无线设备中间的互相通信，实现共享应用程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但这两种对于要求功能强大的大型企业依旧不够，Java企业版采用与传统应用开发截然不同的架构，其中包含许多的类库，可简化、便捷、清晰、规范应用系统的部署与开发，从而更简单的提高安全性以及提高可移植能力。较高的安全性、功能强大、可移植能力外加java与平台无关的特性，使Java企业版能够解决过去企业后端使用的电子信息产品彼此之间无法兼容，解决了企业内部以及外部相互连通的问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JDK是与CPU相关的，它与具体的操作系统相关，隔离开发人员对硬件方面的操作。由Java</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"http://baike.baidu.com/view/1132.htm"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核心类所构成。它为纯Java程序提供了统一的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"http://baike.baidu.com/view/897136.htm"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编程接口</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，而不管下层操作系统是什么。</w:t>
      </w:r>
      <w:r>
        <w:rPr>
          <w:rFonts w:hint="eastAsia" w:ascii="Arial" w:hAnsi="Arial" w:eastAsia="宋体" w:cs="Arial"/>
          <w:b w:val="0"/>
          <w:i w:val="0"/>
          <w:caps w:val="0"/>
          <w:color w:val="111111"/>
          <w:spacing w:val="0"/>
          <w:sz w:val="19"/>
          <w:szCs w:val="19"/>
          <w:shd w:val="clear" w:fill="FFFFFF"/>
          <w:lang w:val="en-US" w:eastAsia="zh-CN"/>
        </w:rPr>
        <w:t>Java成为一个可以在不同操作系统上运行的语言，与Java平台的息息相关。总之，开发PC机上程序使用的是javaSE，开发服务器端的程序使用的是javaEE，移动设备的程序使用的是javaME。</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面向对象编程</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面向对象编程是java语言的对开发人员的最大的福利，当然也是最大的难点。面向对象指的是封装、继承与多态。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2.4.1 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封装是在面对对象编程的思想上，首先应该想到的方法，简而言之，封装就是将数据或者函数等集合在一个个的方法或者类中。封装在java中的表现为对方法的封装和对类的封装。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需要对图片进行操作，其中的可能的操作为放大，缩小，旋转等等，那么放大，缩小等都可以写成一个个的方法，这就是对方法的封装；而一个个的方法即函数都是对图片进行操作，就可以封装在一个类中，这就是对类的封装。在封装的过程中，由于已经实现了对图片的操作，而不需要关心代码中的实现更加不需要去修改其中的代码，从而起到了保护该函数不会受到其它函数的影响。而这一个个的操作对象是图片，因此封装也是面对对象编程的第一步。</w:t>
      </w:r>
    </w:p>
    <w:p>
      <w:pPr>
        <w:tabs>
          <w:tab w:val="left" w:pos="2796"/>
        </w:tabs>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2.4.2 继承</w:t>
      </w:r>
      <w:r>
        <w:rPr>
          <w:rFonts w:hint="eastAsia" w:ascii="Arial" w:hAnsi="Arial" w:eastAsia="宋体" w:cs="Arial"/>
          <w:b w:val="0"/>
          <w:i w:val="0"/>
          <w:caps w:val="0"/>
          <w:color w:val="111111"/>
          <w:spacing w:val="0"/>
          <w:sz w:val="19"/>
          <w:szCs w:val="19"/>
          <w:shd w:val="clear" w:fill="FFFFFF"/>
          <w:lang w:val="en-US" w:eastAsia="zh-CN"/>
        </w:rPr>
        <w:tab/>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更多的是为了简化代码，提高代码的清晰度，提高代码的复用，节省开发时间而设立的。继承在java中的表现为对父类的继承并加以修改和扩展。这里介绍一下子类与父类的概念，简单的说就是子类实现父类的所有方法，并且扩展出自己的方法，值得注意的是，子类可以对父类的方法选择是否执行以及对父类的数据是否覆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继承是可传递的。如果C和B的关系为C为父类，B为子类；那么可以有B和A的关系为B为父类，A为子类。也就是A继承于B，B继承于C。</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2.4.3 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多态按字面上的意思就是拥有多种状态，具体在代码中表现为同一个方法可以作用于不同的对象，产生不同的结果。在java中的具体实现为方法的重载、类的继承和接口的复用。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对方法的重载是由于java对于同一个方法可以传不同的参数，如果一个方法名传参是一个整型，那么java中允许相同方法名而传参是一个字符串类型（不同于整型）的方法存在，从而表现为同一个方法具有不同的状态，即多态。类的继承是由于相同的父类可以派生出多个父类，那么实现父类的方法，不同的子类自然可以有不同的结果，而继承父类写的方法函数名相同的，从而表现为同一个方法具有不同的状态，即多态。接口的多态性，接口的多态性和类的继承在形式上是一样的，只是类的继承使用的extends关键字，而接口使用的implement实现关键字，接口是可以让不同的类的实现不同的功能，从而表现出同一个方法具有不同的状态，即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ava的多态性，使方法直到系统运行才会依据实际情况决定具体实现的功能，使方法的复用性大幅度提高，便于运行效率的提高，高度灵活的使用场合以及抽象出父类的便利。</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备用</w:t>
      </w:r>
    </w:p>
    <w:p>
      <w:pPr>
        <w:rPr>
          <w:rFonts w:hint="eastAsia"/>
          <w:lang w:val="en-US" w:eastAsia="zh-CN"/>
        </w:rPr>
      </w:pPr>
      <w:r>
        <w:rPr>
          <w:rFonts w:hint="eastAsia"/>
          <w:lang w:val="en-US" w:eastAsia="zh-CN"/>
        </w:rPr>
        <w:t>2.5</w:t>
      </w:r>
      <w:r>
        <w:rPr>
          <w:rFonts w:hint="eastAsia"/>
          <w:lang w:val="en-US" w:eastAsia="zh-CN"/>
        </w:rPr>
        <w:tab/>
      </w:r>
      <w:r>
        <w:rPr>
          <w:rFonts w:hint="eastAsia"/>
          <w:lang w:val="en-US" w:eastAsia="zh-CN"/>
        </w:rPr>
        <w:t>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的类库，包含了编译Java程序所需要的最核心文件。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1.核心库文件，其中有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(1)数据结构的库，包括列表、字典和树等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XML</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分析库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(3)安全方面应用库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(4)国际化和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"http://baike.baidu.com/subview/159886/159886.htm"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本地化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应用库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2.综合库文件，包含了程序员和其他系统通信的功能文件。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"http://baike.baidu.com/view/25611.htm"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JDBC</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，即Java数据库联通的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"http://baike.baidu.com/view/16068.htm"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API</w:t>
      </w:r>
      <w:r>
        <w:rPr>
          <w:rFonts w:hint="default"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"http://baike.baidu.com/view/209575.htm"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JNDI</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，即Java命名和目录接口</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"http://baike.baidu.com/view/99017.htm"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RMI</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"http://baike.baidu.com/view/153815.htm"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CORBA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用于重新分发软件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3.用户界面库文件，包含：</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"http://baike.baidu.com/view/209544.htm"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AWT</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，即抽象窗口开发包，提供了产生</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"http://baike.baidu.com/view/185360.htm"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图形用户界面</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所需要的功能</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"http://baike.baidu.com/view/895520.htm"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Swing</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(3)其他用于回访媒体文件、录音、截图的库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4.一个用于执行软件的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"http://baike.baidu.com/view/374952.htm"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"http://baike.baidu.com/subview/160708/160708.htm"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JVM</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5.插件，可以在浏览器里面使用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6.JWS，可以让终端用户连接到互联网</w:t>
      </w:r>
    </w:p>
    <w:p>
      <w:pPr>
        <w:ind w:firstLine="420" w:firstLineChars="0"/>
        <w:rPr>
          <w:rFonts w:hint="eastAsia"/>
          <w:lang w:val="en-US" w:eastAsia="zh-CN"/>
        </w:rPr>
      </w:pPr>
      <w:r>
        <w:rPr>
          <w:rFonts w:hint="default" w:ascii="Arial" w:hAnsi="Arial" w:eastAsia="宋体" w:cs="Arial"/>
          <w:b w:val="0"/>
          <w:i w:val="0"/>
          <w:caps w:val="0"/>
          <w:color w:val="111111"/>
          <w:spacing w:val="0"/>
          <w:sz w:val="19"/>
          <w:szCs w:val="19"/>
          <w:shd w:val="clear" w:fill="FFFFFF"/>
          <w:lang w:val="en-US" w:eastAsia="zh-CN"/>
        </w:rPr>
        <w:t>7.许可文件和文档</w:t>
      </w:r>
    </w:p>
    <w:p>
      <w:pPr>
        <w:rPr>
          <w:rFonts w:hint="eastAsia"/>
          <w:lang w:val="en-US" w:eastAsia="zh-CN"/>
        </w:rPr>
      </w:pPr>
    </w:p>
    <w:p>
      <w:pPr>
        <w:rPr>
          <w:rFonts w:hint="eastAsia"/>
          <w:lang w:val="en-US" w:eastAsia="zh-CN"/>
        </w:rPr>
      </w:pPr>
      <w:r>
        <w:rPr>
          <w:rFonts w:hint="eastAsia"/>
          <w:lang w:val="en-US" w:eastAsia="zh-CN"/>
        </w:rPr>
        <w:t>3</w:t>
      </w:r>
      <w:r>
        <w:rPr>
          <w:rFonts w:hint="eastAsia"/>
          <w:lang w:val="en-US" w:eastAsia="zh-CN"/>
        </w:rPr>
        <w:tab/>
        <w:t>android平台概述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3.1发展简史（发展，优势）</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Android公司最初是由2003年10月，由Andy Rubin等人创建，然后于2005年8月份被Google以4千万美元收购，并让Andy Rubin继续负责Android项目的研发。经过数年的研发之后，Google最终于2008年推出Android系统的第一个版本。当然，Android是通过与软硬件开发商、设备制造商、电信运行商等其它各方合作，在移动产业形成一个开放的生态系统，因此今天来看，Android不仅仅是一个移动手机操作系统，它还切合硬件的优势以及电信运营商的信号基础等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自Android发布第一个版本之后，Android的发展就受到各种阻扰。其一，苹果创始人乔布斯自始自终人为Android是一个剽窃iPhone的产品，其中抄袭了iPhone的许多创意，并声称一定要摧毁Android。其二，基于Linux内核开发的Android操作系统，在2010年被Linux团队从Linux内核名单中除名。其三，由于Android应用程序是使用java语言开发，甲骨文则针对Android侵犯Java知识产权一事对Google提起诉讼。但这一些些困难都无法阻挡Android快速前进的步伐，Android的开源政策，使得所有的手机厂商以及个人都能够方便快捷的从Github上获取Android操作系统的源码，并可以自由的定制和使用。其中三星、HTC、摩托罗拉、索爱等都推出各自的Android手机，当然还有更多的后来者，Android系统一时百花齐放。两年时间，Android就超越了作为市场霸主的诺基亚，成为全球最大的智能手机操作系统，并以每天数百万台Android设备被激活。目前为止，Android已经占据了全球智能手机操作系统70%以上的份额。</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2008年9月，Android1.0系统版本发布，这是最早的版本。之后不断的快速的更新着Android系统，其中2.2和4.0两个版本是两个里程碑。Android2.2在较大的改动了Android系统在多个层面上存在的问题，并带来许多新的功能，整体性能大幅度提升。Android4.0整合了智能手机、平板电脑、电视等设备的区分，不再对他们进行差异性区分。而这两年Android更是神速的发步了5.0和6.0两个版本，Android5.0加入了Material Design设计风格，界面上加入了五彩缤纷的颜色、流畅的动画效果，为用户呈现小清新的风格，但是在开发中明显感觉到Android5.0与之前版本的兼容问题较大，因此今年，推出6.0版本，在兼顾UI设计的基础上，很好的兼容了之前的版本。但Android系统的升级难度由于各个厂商都定制了自己的风格系统，难度较大，下图为目前Android手机系统的比例。</w:t>
      </w:r>
    </w:p>
    <w:p>
      <w:pPr>
        <w:ind w:firstLine="420" w:firstLineChars="0"/>
      </w:pPr>
      <w:r>
        <w:drawing>
          <wp:inline distT="0" distB="0" distL="114300" distR="114300">
            <wp:extent cx="3848100" cy="5470525"/>
            <wp:effectExtent l="0" t="0" r="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3848100" cy="5470525"/>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来自Android官网工具(Android 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3.2系统架构（框架，架构）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为了能够更好地理解Android系统的组成和工作原理，先介绍一下它的系统架构。Android大致可以分为四层架构，五块区域。 </w:t>
      </w:r>
      <w:r>
        <w:rPr>
          <w:rFonts w:hint="default" w:ascii="Arial" w:hAnsi="Arial" w:eastAsia="宋体" w:cs="Arial"/>
          <w:b w:val="0"/>
          <w:i w:val="0"/>
          <w:caps w:val="0"/>
          <w:color w:val="111111"/>
          <w:spacing w:val="0"/>
          <w:sz w:val="19"/>
          <w:szCs w:val="19"/>
          <w:shd w:val="clear" w:fill="FFFFFF"/>
          <w:lang w:val="en-US" w:eastAsia="zh-CN"/>
        </w:rPr>
        <w:t>我们知道Android的架构是分层的，</w:t>
      </w:r>
      <w:r>
        <w:rPr>
          <w:rFonts w:hint="eastAsia" w:ascii="Arial" w:hAnsi="Arial" w:eastAsia="宋体" w:cs="Arial"/>
          <w:b w:val="0"/>
          <w:i w:val="0"/>
          <w:caps w:val="0"/>
          <w:color w:val="111111"/>
          <w:spacing w:val="0"/>
          <w:sz w:val="19"/>
          <w:szCs w:val="19"/>
          <w:shd w:val="clear" w:fill="FFFFFF"/>
          <w:lang w:val="en-US" w:eastAsia="zh-CN"/>
        </w:rPr>
        <w:t>结构</w:t>
      </w:r>
      <w:r>
        <w:rPr>
          <w:rFonts w:hint="default" w:ascii="Arial" w:hAnsi="Arial" w:eastAsia="宋体" w:cs="Arial"/>
          <w:b w:val="0"/>
          <w:i w:val="0"/>
          <w:caps w:val="0"/>
          <w:color w:val="111111"/>
          <w:spacing w:val="0"/>
          <w:sz w:val="19"/>
          <w:szCs w:val="19"/>
          <w:shd w:val="clear" w:fill="FFFFFF"/>
          <w:lang w:val="en-US" w:eastAsia="zh-CN"/>
        </w:rPr>
        <w:t>清晰</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分工明确。Android本身是一套软件堆迭，迭层主要分成三层：操作系统、中间件、应用程序</w:t>
      </w:r>
      <w:r>
        <w:rPr>
          <w:rFonts w:hint="eastAsia" w:ascii="Arial" w:hAnsi="Arial" w:eastAsia="宋体" w:cs="Arial"/>
          <w:b w:val="0"/>
          <w:i w:val="0"/>
          <w:caps w:val="0"/>
          <w:color w:val="111111"/>
          <w:spacing w:val="0"/>
          <w:sz w:val="19"/>
          <w:szCs w:val="19"/>
          <w:shd w:val="clear" w:fill="FFFFFF"/>
          <w:lang w:val="en-US" w:eastAsia="zh-CN"/>
        </w:rPr>
        <w:t xml:space="preserve">。结合图1.1你将会理解得更加深刻，图片源自维基百科。 </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71770" cy="427990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a:stretch>
                      <a:fillRect/>
                    </a:stretch>
                  </pic:blipFill>
                  <pic:spPr>
                    <a:xfrm>
                      <a:off x="0" y="0"/>
                      <a:ext cx="5271770" cy="42799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1，Linux内核层 </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Android系统是依赖Linux 2.6内核提供核心系统服务，例如：内存管理，进程管理，驱动模块等。这一层为Android设备的各种硬件提供了底层的驱动，作为硬件和软件之间的层级，它隐藏具体硬件细节而为软件层提供统一的服务。分层的优势在于当上层使用下层提供的服务时，既能获得下层的信息，又可以较好的屏蔽下层实现，以及当下层发生变化时，并不会影响到上层。也就是说，各层级各尽所职，做到高内聚、低耦合的效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2，Android Runtime</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 Runtime 包含了核心库和和Dalvik虚拟机。每一个应用程序都是Dalvik虚拟机中的实例，运行在它们自己的进程中。</w:t>
      </w:r>
      <w:r>
        <w:rPr>
          <w:rFonts w:hint="eastAsia" w:ascii="Arial" w:hAnsi="Arial" w:eastAsia="宋体" w:cs="Arial"/>
          <w:b w:val="0"/>
          <w:i w:val="0"/>
          <w:caps w:val="0"/>
          <w:color w:val="111111"/>
          <w:spacing w:val="0"/>
          <w:sz w:val="19"/>
          <w:szCs w:val="19"/>
          <w:shd w:val="clear" w:fill="FFFFFF"/>
          <w:lang w:val="en-US" w:eastAsia="zh-CN"/>
        </w:rPr>
        <w:t>D</w:t>
      </w:r>
      <w:r>
        <w:rPr>
          <w:rFonts w:hint="default" w:ascii="Arial" w:hAnsi="Arial" w:eastAsia="宋体" w:cs="Arial"/>
          <w:b w:val="0"/>
          <w:i w:val="0"/>
          <w:caps w:val="0"/>
          <w:color w:val="111111"/>
          <w:spacing w:val="0"/>
          <w:sz w:val="19"/>
          <w:szCs w:val="19"/>
          <w:shd w:val="clear" w:fill="FFFFFF"/>
          <w:lang w:val="en-US" w:eastAsia="zh-CN"/>
        </w:rPr>
        <w:t>alvik虚拟机在一个设备可以</w:t>
      </w:r>
      <w:r>
        <w:rPr>
          <w:rFonts w:hint="eastAsia" w:ascii="Arial" w:hAnsi="Arial" w:eastAsia="宋体" w:cs="Arial"/>
          <w:b w:val="0"/>
          <w:i w:val="0"/>
          <w:caps w:val="0"/>
          <w:color w:val="111111"/>
          <w:spacing w:val="0"/>
          <w:sz w:val="19"/>
          <w:szCs w:val="19"/>
          <w:shd w:val="clear" w:fill="FFFFFF"/>
          <w:lang w:val="en-US" w:eastAsia="zh-CN"/>
        </w:rPr>
        <w:t>同时</w:t>
      </w:r>
      <w:r>
        <w:rPr>
          <w:rFonts w:hint="default" w:ascii="Arial" w:hAnsi="Arial" w:eastAsia="宋体" w:cs="Arial"/>
          <w:b w:val="0"/>
          <w:i w:val="0"/>
          <w:caps w:val="0"/>
          <w:color w:val="111111"/>
          <w:spacing w:val="0"/>
          <w:sz w:val="19"/>
          <w:szCs w:val="19"/>
          <w:shd w:val="clear" w:fill="FFFFFF"/>
          <w:lang w:val="en-US" w:eastAsia="zh-CN"/>
        </w:rPr>
        <w:t>运行多个虚拟机。</w:t>
      </w:r>
      <w:r>
        <w:rPr>
          <w:rFonts w:hint="eastAsia" w:ascii="Arial" w:hAnsi="Arial" w:eastAsia="宋体" w:cs="Arial"/>
          <w:b w:val="0"/>
          <w:i w:val="0"/>
          <w:caps w:val="0"/>
          <w:color w:val="111111"/>
          <w:spacing w:val="0"/>
          <w:sz w:val="19"/>
          <w:szCs w:val="19"/>
          <w:shd w:val="clear" w:fill="FFFFFF"/>
          <w:lang w:val="en-US" w:eastAsia="zh-CN"/>
        </w:rPr>
        <w:t>它的</w:t>
      </w:r>
      <w:r>
        <w:rPr>
          <w:rFonts w:hint="default" w:ascii="Arial" w:hAnsi="Arial" w:eastAsia="宋体" w:cs="Arial"/>
          <w:b w:val="0"/>
          <w:i w:val="0"/>
          <w:caps w:val="0"/>
          <w:color w:val="111111"/>
          <w:spacing w:val="0"/>
          <w:sz w:val="19"/>
          <w:szCs w:val="19"/>
          <w:shd w:val="clear" w:fill="FFFFFF"/>
          <w:lang w:val="en-US" w:eastAsia="zh-CN"/>
        </w:rPr>
        <w:t>可执行文件格式是.dex，</w:t>
      </w:r>
      <w:r>
        <w:rPr>
          <w:rFonts w:hint="eastAsia" w:ascii="Arial" w:hAnsi="Arial" w:eastAsia="宋体" w:cs="Arial"/>
          <w:b w:val="0"/>
          <w:i w:val="0"/>
          <w:caps w:val="0"/>
          <w:color w:val="111111"/>
          <w:spacing w:val="0"/>
          <w:sz w:val="19"/>
          <w:szCs w:val="19"/>
          <w:shd w:val="clear" w:fill="FFFFFF"/>
          <w:lang w:val="en-US" w:eastAsia="zh-CN"/>
        </w:rPr>
        <w:t>它</w:t>
      </w:r>
      <w:r>
        <w:rPr>
          <w:rFonts w:hint="default" w:ascii="Arial" w:hAnsi="Arial" w:eastAsia="宋体" w:cs="Arial"/>
          <w:b w:val="0"/>
          <w:i w:val="0"/>
          <w:caps w:val="0"/>
          <w:color w:val="111111"/>
          <w:spacing w:val="0"/>
          <w:sz w:val="19"/>
          <w:szCs w:val="19"/>
          <w:shd w:val="clear" w:fill="FFFFFF"/>
          <w:lang w:val="en-US" w:eastAsia="zh-CN"/>
        </w:rPr>
        <w:t>适合内存</w:t>
      </w:r>
      <w:r>
        <w:rPr>
          <w:rFonts w:hint="eastAsia" w:ascii="Arial" w:hAnsi="Arial" w:eastAsia="宋体" w:cs="Arial"/>
          <w:b w:val="0"/>
          <w:i w:val="0"/>
          <w:caps w:val="0"/>
          <w:color w:val="111111"/>
          <w:spacing w:val="0"/>
          <w:sz w:val="19"/>
          <w:szCs w:val="19"/>
          <w:shd w:val="clear" w:fill="FFFFFF"/>
          <w:lang w:val="en-US" w:eastAsia="zh-CN"/>
        </w:rPr>
        <w:t>有限</w:t>
      </w:r>
      <w:r>
        <w:rPr>
          <w:rFonts w:hint="default" w:ascii="Arial" w:hAnsi="Arial" w:eastAsia="宋体" w:cs="Arial"/>
          <w:b w:val="0"/>
          <w:i w:val="0"/>
          <w:caps w:val="0"/>
          <w:color w:val="111111"/>
          <w:spacing w:val="0"/>
          <w:sz w:val="19"/>
          <w:szCs w:val="19"/>
          <w:shd w:val="clear" w:fill="FFFFFF"/>
          <w:lang w:val="en-US" w:eastAsia="zh-CN"/>
        </w:rPr>
        <w:t>和处理器速度</w:t>
      </w:r>
      <w:r>
        <w:rPr>
          <w:rFonts w:hint="eastAsia" w:ascii="Arial" w:hAnsi="Arial" w:eastAsia="宋体" w:cs="Arial"/>
          <w:b w:val="0"/>
          <w:i w:val="0"/>
          <w:caps w:val="0"/>
          <w:color w:val="111111"/>
          <w:spacing w:val="0"/>
          <w:sz w:val="19"/>
          <w:szCs w:val="19"/>
          <w:shd w:val="clear" w:fill="FFFFFF"/>
          <w:lang w:val="en-US" w:eastAsia="zh-CN"/>
        </w:rPr>
        <w:t>教低</w:t>
      </w:r>
      <w:r>
        <w:rPr>
          <w:rFonts w:hint="default" w:ascii="Arial" w:hAnsi="Arial" w:eastAsia="宋体" w:cs="Arial"/>
          <w:b w:val="0"/>
          <w:i w:val="0"/>
          <w:caps w:val="0"/>
          <w:color w:val="111111"/>
          <w:spacing w:val="0"/>
          <w:sz w:val="19"/>
          <w:szCs w:val="19"/>
          <w:shd w:val="clear" w:fill="FFFFFF"/>
          <w:lang w:val="en-US" w:eastAsia="zh-CN"/>
        </w:rPr>
        <w:t>的</w:t>
      </w:r>
      <w:r>
        <w:rPr>
          <w:rFonts w:hint="eastAsia" w:ascii="Arial" w:hAnsi="Arial" w:eastAsia="宋体" w:cs="Arial"/>
          <w:b w:val="0"/>
          <w:i w:val="0"/>
          <w:caps w:val="0"/>
          <w:color w:val="111111"/>
          <w:spacing w:val="0"/>
          <w:sz w:val="19"/>
          <w:szCs w:val="19"/>
          <w:shd w:val="clear" w:fill="FFFFFF"/>
          <w:lang w:val="en-US" w:eastAsia="zh-CN"/>
        </w:rPr>
        <w:t>移动操作</w:t>
      </w:r>
      <w:r>
        <w:rPr>
          <w:rFonts w:hint="default" w:ascii="Arial" w:hAnsi="Arial" w:eastAsia="宋体" w:cs="Arial"/>
          <w:b w:val="0"/>
          <w:i w:val="0"/>
          <w:caps w:val="0"/>
          <w:color w:val="111111"/>
          <w:spacing w:val="0"/>
          <w:sz w:val="19"/>
          <w:szCs w:val="19"/>
          <w:shd w:val="clear" w:fill="FFFFFF"/>
          <w:lang w:val="en-US" w:eastAsia="zh-CN"/>
        </w:rPr>
        <w:t>系统</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Dalvik虚拟机是基于寄存器</w:t>
      </w:r>
      <w:r>
        <w:rPr>
          <w:rFonts w:hint="eastAsia" w:ascii="Arial" w:hAnsi="Arial" w:eastAsia="宋体" w:cs="Arial"/>
          <w:b w:val="0"/>
          <w:i w:val="0"/>
          <w:caps w:val="0"/>
          <w:color w:val="111111"/>
          <w:spacing w:val="0"/>
          <w:sz w:val="19"/>
          <w:szCs w:val="19"/>
          <w:shd w:val="clear" w:fill="FFFFFF"/>
          <w:lang w:val="en-US" w:eastAsia="zh-CN"/>
        </w:rPr>
        <w:t>实现的，</w:t>
      </w:r>
      <w:r>
        <w:rPr>
          <w:rFonts w:hint="eastAsia" w:ascii="Arial" w:hAnsi="Arial" w:eastAsia="宋体" w:cs="Arial"/>
          <w:b w:val="0"/>
          <w:i w:val="0"/>
          <w:caps w:val="0"/>
          <w:color w:val="111111"/>
          <w:spacing w:val="0"/>
          <w:sz w:val="19"/>
          <w:szCs w:val="19"/>
          <w:shd w:val="clear" w:fill="FFFFFF"/>
          <w:lang w:val="en-US" w:eastAsia="zh-CN"/>
        </w:rPr>
        <w:t xml:space="preserve">它针对手机内存、CPU性能有限等情况做了优化处理。 </w:t>
      </w:r>
    </w:p>
    <w:p>
      <w:p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3、Libraries</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Android系统的各个组件</w:t>
      </w:r>
      <w:r>
        <w:rPr>
          <w:rFonts w:hint="eastAsia" w:ascii="Arial" w:hAnsi="Arial" w:eastAsia="宋体" w:cs="Arial"/>
          <w:b w:val="0"/>
          <w:i w:val="0"/>
          <w:caps w:val="0"/>
          <w:color w:val="111111"/>
          <w:spacing w:val="0"/>
          <w:sz w:val="19"/>
          <w:szCs w:val="19"/>
          <w:shd w:val="clear" w:fill="FFFFFF"/>
          <w:lang w:val="en-US" w:eastAsia="zh-CN"/>
        </w:rPr>
        <w:t>可以</w:t>
      </w:r>
      <w:r>
        <w:rPr>
          <w:rFonts w:hint="default" w:ascii="Arial" w:hAnsi="Arial" w:eastAsia="宋体" w:cs="Arial"/>
          <w:b w:val="0"/>
          <w:i w:val="0"/>
          <w:caps w:val="0"/>
          <w:color w:val="111111"/>
          <w:spacing w:val="0"/>
          <w:sz w:val="19"/>
          <w:szCs w:val="19"/>
          <w:shd w:val="clear" w:fill="FFFFFF"/>
          <w:lang w:val="en-US" w:eastAsia="zh-CN"/>
        </w:rPr>
        <w:t>使用</w:t>
      </w:r>
      <w:r>
        <w:rPr>
          <w:rFonts w:hint="default" w:ascii="Arial" w:hAnsi="Arial" w:eastAsia="宋体" w:cs="Arial"/>
          <w:b w:val="0"/>
          <w:i w:val="0"/>
          <w:caps w:val="0"/>
          <w:color w:val="111111"/>
          <w:spacing w:val="0"/>
          <w:sz w:val="19"/>
          <w:szCs w:val="19"/>
          <w:shd w:val="clear" w:fill="FFFFFF"/>
          <w:lang w:val="en-US" w:eastAsia="zh-CN"/>
        </w:rPr>
        <w:t>Android包含</w:t>
      </w:r>
      <w:r>
        <w:rPr>
          <w:rFonts w:hint="eastAsia" w:ascii="Arial" w:hAnsi="Arial" w:eastAsia="宋体" w:cs="Arial"/>
          <w:b w:val="0"/>
          <w:i w:val="0"/>
          <w:caps w:val="0"/>
          <w:color w:val="111111"/>
          <w:spacing w:val="0"/>
          <w:sz w:val="19"/>
          <w:szCs w:val="19"/>
          <w:shd w:val="clear" w:fill="FFFFFF"/>
          <w:lang w:val="en-US" w:eastAsia="zh-CN"/>
        </w:rPr>
        <w:t>的</w:t>
      </w:r>
      <w:r>
        <w:rPr>
          <w:rFonts w:hint="default" w:ascii="Arial" w:hAnsi="Arial" w:eastAsia="宋体" w:cs="Arial"/>
          <w:b w:val="0"/>
          <w:i w:val="0"/>
          <w:caps w:val="0"/>
          <w:color w:val="111111"/>
          <w:spacing w:val="0"/>
          <w:sz w:val="19"/>
          <w:szCs w:val="19"/>
          <w:shd w:val="clear" w:fill="FFFFFF"/>
          <w:lang w:val="en-US" w:eastAsia="zh-CN"/>
        </w:rPr>
        <w:t>C/C++库的集合</w:t>
      </w:r>
      <w:r>
        <w:rPr>
          <w:rFonts w:hint="eastAsia" w:ascii="Arial" w:hAnsi="Arial" w:eastAsia="宋体" w:cs="Arial"/>
          <w:b w:val="0"/>
          <w:i w:val="0"/>
          <w:caps w:val="0"/>
          <w:color w:val="111111"/>
          <w:spacing w:val="0"/>
          <w:sz w:val="19"/>
          <w:szCs w:val="19"/>
          <w:shd w:val="clear" w:fill="FFFFFF"/>
          <w:lang w:val="en-US" w:eastAsia="zh-CN"/>
        </w:rPr>
        <w:t>，而这些功能通过应用框架层暴露给开发者。他提供主要特性：SQLite提供数据库支持，OpenCORE和PackerVideo提供3D绘图和音频视频功能，WebKit提供浏览器内核支持，。</w:t>
      </w:r>
    </w:p>
    <w:p>
      <w:pPr>
        <w:numPr>
          <w:ilvl w:val="0"/>
          <w:numId w:val="1"/>
        </w:numPr>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 Framework</w:t>
      </w:r>
      <w:r>
        <w:rPr>
          <w:rFonts w:hint="eastAsia" w:ascii="Arial" w:hAnsi="Arial" w:eastAsia="宋体" w:cs="Arial"/>
          <w:b w:val="0"/>
          <w:i w:val="0"/>
          <w:caps w:val="0"/>
          <w:color w:val="111111"/>
          <w:spacing w:val="0"/>
          <w:sz w:val="19"/>
          <w:szCs w:val="19"/>
          <w:shd w:val="clear" w:fill="FFFFFF"/>
          <w:lang w:val="en-US" w:eastAsia="zh-CN"/>
        </w:rPr>
        <w:t xml:space="preserve"> 应用框架层</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这一层作为</w:t>
      </w:r>
      <w:r>
        <w:rPr>
          <w:rFonts w:hint="default" w:ascii="Arial" w:hAnsi="Arial" w:eastAsia="宋体" w:cs="Arial"/>
          <w:b w:val="0"/>
          <w:i w:val="0"/>
          <w:caps w:val="0"/>
          <w:color w:val="111111"/>
          <w:spacing w:val="0"/>
          <w:sz w:val="19"/>
          <w:szCs w:val="19"/>
          <w:shd w:val="clear" w:fill="FFFFFF"/>
          <w:lang w:val="en-US" w:eastAsia="zh-CN"/>
        </w:rPr>
        <w:t>提供开放的开发平台</w:t>
      </w:r>
      <w:r>
        <w:rPr>
          <w:rFonts w:hint="eastAsia" w:ascii="Arial" w:hAnsi="Arial" w:eastAsia="宋体" w:cs="Arial"/>
          <w:b w:val="0"/>
          <w:i w:val="0"/>
          <w:caps w:val="0"/>
          <w:color w:val="111111"/>
          <w:spacing w:val="0"/>
          <w:sz w:val="19"/>
          <w:szCs w:val="19"/>
          <w:shd w:val="clear" w:fill="FFFFFF"/>
          <w:lang w:val="en-US" w:eastAsia="zh-CN"/>
        </w:rPr>
        <w:t>，主要提供了构建应用程序时用到的各种API，</w:t>
      </w:r>
      <w:r>
        <w:rPr>
          <w:rFonts w:hint="default" w:ascii="Arial" w:hAnsi="Arial" w:eastAsia="宋体" w:cs="Arial"/>
          <w:b w:val="0"/>
          <w:i w:val="0"/>
          <w:caps w:val="0"/>
          <w:color w:val="111111"/>
          <w:spacing w:val="0"/>
          <w:sz w:val="19"/>
          <w:szCs w:val="19"/>
          <w:shd w:val="clear" w:fill="FFFFFF"/>
          <w:lang w:val="en-US" w:eastAsia="zh-CN"/>
        </w:rPr>
        <w:t>使开发者能够编制丰富和新颖的应用程序</w:t>
      </w:r>
      <w:r>
        <w:rPr>
          <w:rFonts w:hint="eastAsia" w:ascii="Arial" w:hAnsi="Arial" w:eastAsia="宋体" w:cs="Arial"/>
          <w:b w:val="0"/>
          <w:i w:val="0"/>
          <w:caps w:val="0"/>
          <w:color w:val="111111"/>
          <w:spacing w:val="0"/>
          <w:sz w:val="19"/>
          <w:szCs w:val="19"/>
          <w:shd w:val="clear" w:fill="FFFFFF"/>
          <w:lang w:val="en-US" w:eastAsia="zh-CN"/>
        </w:rPr>
        <w:t>。Android自带的应用就是通过API完成的，例如</w:t>
      </w:r>
      <w:r>
        <w:rPr>
          <w:rFonts w:hint="default" w:ascii="Arial" w:hAnsi="Arial" w:eastAsia="宋体" w:cs="Arial"/>
          <w:b w:val="0"/>
          <w:i w:val="0"/>
          <w:caps w:val="0"/>
          <w:color w:val="111111"/>
          <w:spacing w:val="0"/>
          <w:sz w:val="19"/>
          <w:szCs w:val="19"/>
          <w:shd w:val="clear" w:fill="FFFFFF"/>
          <w:lang w:val="en-US" w:eastAsia="zh-CN"/>
        </w:rPr>
        <w:t>利用设备硬件优势</w:t>
      </w:r>
      <w:r>
        <w:rPr>
          <w:rFonts w:hint="eastAsia" w:ascii="Arial" w:hAnsi="Arial" w:eastAsia="宋体" w:cs="Arial"/>
          <w:b w:val="0"/>
          <w:i w:val="0"/>
          <w:caps w:val="0"/>
          <w:color w:val="111111"/>
          <w:spacing w:val="0"/>
          <w:sz w:val="19"/>
          <w:szCs w:val="19"/>
          <w:shd w:val="clear" w:fill="FFFFFF"/>
          <w:lang w:val="en-US" w:eastAsia="zh-CN"/>
        </w:rPr>
        <w:t>，自由的</w:t>
      </w:r>
      <w:r>
        <w:rPr>
          <w:rFonts w:hint="default" w:ascii="Arial" w:hAnsi="Arial" w:eastAsia="宋体" w:cs="Arial"/>
          <w:b w:val="0"/>
          <w:i w:val="0"/>
          <w:caps w:val="0"/>
          <w:color w:val="111111"/>
          <w:spacing w:val="0"/>
          <w:sz w:val="19"/>
          <w:szCs w:val="19"/>
          <w:shd w:val="clear" w:fill="FFFFFF"/>
          <w:lang w:val="en-US" w:eastAsia="zh-CN"/>
        </w:rPr>
        <w:t>访问位置信息</w:t>
      </w:r>
      <w:r>
        <w:rPr>
          <w:rFonts w:hint="eastAsia" w:ascii="Arial" w:hAnsi="Arial" w:eastAsia="宋体" w:cs="Arial"/>
          <w:b w:val="0"/>
          <w:i w:val="0"/>
          <w:caps w:val="0"/>
          <w:color w:val="111111"/>
          <w:spacing w:val="0"/>
          <w:sz w:val="19"/>
          <w:szCs w:val="19"/>
          <w:shd w:val="clear" w:fill="FFFFFF"/>
          <w:lang w:val="en-US" w:eastAsia="zh-CN"/>
        </w:rPr>
        <w:t>，开启</w:t>
      </w:r>
      <w:r>
        <w:rPr>
          <w:rFonts w:hint="default" w:ascii="Arial" w:hAnsi="Arial" w:eastAsia="宋体" w:cs="Arial"/>
          <w:b w:val="0"/>
          <w:i w:val="0"/>
          <w:caps w:val="0"/>
          <w:color w:val="111111"/>
          <w:spacing w:val="0"/>
          <w:sz w:val="19"/>
          <w:szCs w:val="19"/>
          <w:shd w:val="clear" w:fill="FFFFFF"/>
          <w:lang w:val="en-US" w:eastAsia="zh-CN"/>
        </w:rPr>
        <w:t>后台服务</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设置闹钟</w:t>
      </w:r>
      <w:r>
        <w:rPr>
          <w:rFonts w:hint="eastAsia" w:ascii="Arial" w:hAnsi="Arial" w:eastAsia="宋体" w:cs="Arial"/>
          <w:b w:val="0"/>
          <w:i w:val="0"/>
          <w:caps w:val="0"/>
          <w:color w:val="111111"/>
          <w:spacing w:val="0"/>
          <w:sz w:val="19"/>
          <w:szCs w:val="19"/>
          <w:shd w:val="clear" w:fill="FFFFFF"/>
          <w:lang w:val="en-US" w:eastAsia="zh-CN"/>
        </w:rPr>
        <w:t>，发送短信，拨打电话等等。应用框架层的存在</w:t>
      </w:r>
      <w:r>
        <w:rPr>
          <w:rFonts w:hint="default" w:ascii="Arial" w:hAnsi="Arial" w:eastAsia="宋体" w:cs="Arial"/>
          <w:b w:val="0"/>
          <w:i w:val="0"/>
          <w:caps w:val="0"/>
          <w:color w:val="111111"/>
          <w:spacing w:val="0"/>
          <w:sz w:val="19"/>
          <w:szCs w:val="19"/>
          <w:shd w:val="clear" w:fill="FFFFFF"/>
          <w:lang w:val="en-US" w:eastAsia="zh-CN"/>
        </w:rPr>
        <w:t>旨在简化组件的重用</w:t>
      </w:r>
      <w:r>
        <w:rPr>
          <w:rFonts w:hint="eastAsia" w:ascii="Arial" w:hAnsi="Arial" w:eastAsia="宋体" w:cs="Arial"/>
          <w:b w:val="0"/>
          <w:i w:val="0"/>
          <w:caps w:val="0"/>
          <w:color w:val="111111"/>
          <w:spacing w:val="0"/>
          <w:sz w:val="19"/>
          <w:szCs w:val="19"/>
          <w:shd w:val="clear" w:fill="FFFFFF"/>
          <w:lang w:val="en-US" w:eastAsia="zh-CN"/>
        </w:rPr>
        <w:t>，使任何应用程序都能使用其它应用程序的功能。而从这一角度上看，所有应用程序都是一组服务和系统。其中包含Android的四大组件，Activity（任务管理器）</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管理应用程序的视图以及逻辑操作、Broadcast（广播）</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用于程序内部的任何地方的通信、Service（服务）</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提供耗时的在后台工作的机制、ContentProvider（内容提供者）</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使其它应用程序能访问该应用程序的数据。</w:t>
      </w:r>
    </w:p>
    <w:p>
      <w:pPr>
        <w:numPr>
          <w:ilvl w:val="0"/>
          <w:numId w:val="1"/>
        </w:num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Applications</w:t>
      </w:r>
      <w:r>
        <w:rPr>
          <w:rFonts w:hint="eastAsia" w:ascii="Arial" w:hAnsi="Arial" w:eastAsia="宋体" w:cs="Arial"/>
          <w:b w:val="0"/>
          <w:i w:val="0"/>
          <w:caps w:val="0"/>
          <w:color w:val="111111"/>
          <w:spacing w:val="0"/>
          <w:sz w:val="19"/>
          <w:szCs w:val="19"/>
          <w:shd w:val="clear" w:fill="FFFFFF"/>
          <w:lang w:val="en-US" w:eastAsia="zh-CN"/>
        </w:rPr>
        <w:t xml:space="preserve"> </w:t>
      </w:r>
      <w:r>
        <w:rPr>
          <w:rFonts w:hint="eastAsia" w:ascii="Arial" w:hAnsi="Arial" w:eastAsia="宋体" w:cs="Arial"/>
          <w:b w:val="0"/>
          <w:i w:val="0"/>
          <w:caps w:val="0"/>
          <w:color w:val="111111"/>
          <w:spacing w:val="0"/>
          <w:sz w:val="19"/>
          <w:szCs w:val="19"/>
          <w:shd w:val="clear" w:fill="FFFFFF"/>
          <w:lang w:val="en-US" w:eastAsia="zh-CN"/>
        </w:rPr>
        <w:t>应用层</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从每一个手机上自带的核心应用就是归属Application应用层上的，其中包含电子邮件，短信，电话拨号，摄像头，日历，地图，相册，浏览器和设置等等。而更加丰富的应用程序有待开发人员开发。</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3.3基本功能（布局，用户界面，图形动画，交互，内容）</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预告一下，你马上就要开始真正的Android开发旅程了。不过先别急，在开始之前我们再来一起看一看，Android系统到底提供了哪些东西，供我们可以开发出优秀的应用程序。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1，四大组件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四大组件包含了Activity，Broadcast，Service以及ContentProvider。Activity翻译过来就是活动，它将视图以及逻辑功能整合在一起，只要是你在应用中看到的内容，都是放在Activity中的。而Service服务则是工作在后台的，它允许用户在退出应用之后继续运行。Broadcast官博允许应用程序广泛的接受信息，例如SMS等，当然也可以发送广播。ContentProvider内容提供者为应用程序之间的通信提供了可能性。比如你想读取短信中到来的信息，就需要通过ContentProvider获取短信数据库中的内容。</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2，丰富的系统控件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给开发人员供给了许多的系统控件，使开发人员能够便捷的编写出适合的界面。当然，在很大的程度上，系统提供的控件虽然功能较为全面，但是UI界面一般需要自己从新定义，并且经常性的需要将各种控件绑定在一起组成新的组件一起使用，而Android系统对这一点是支持的，也就是说，Android系统支持开发者订制自己的控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bookmarkStart w:id="0" w:name="_GoBack"/>
      <w:bookmarkEnd w:id="0"/>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3，SQLite数据库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Android框架底部自嵌入了轻量并且计算效率高的关系型数据库。它支持标准的SQL语法，并通过封装的方法，对API进行操作，尽力使开发人员能够便捷方面的读取和使用数据。</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4，地理位置定位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移动设备和PC相比起来，地理位置定位功能应该可以算是很大的一个亮点。现在的Android手机都内置有GPS，走到哪儿都可以定位到自己的位置，发挥你的想象就可以做出创意十足的应用，如果再结合上功能强大的地图功能，LBS这一领域潜力无限。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5，强大的多媒体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Android系统还提供了丰富的多媒体服务，如音乐、视频、录音、拍照、闹铃等等，这一切你都可以在程序中通过代码进行控制，让你的应用变得更加丰富多彩。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6，传感器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Android手机中都会内置多种传感器，如加速度传感器、方向传感器等，这也算是移动设备的一大特点。通过灵活地使用这些传感器，你可以做出很多在PC上根本无法实现的应用。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既然有Android这样出色的系统给我们提供了这么丰富的工具，你还用担心做不出优秀的应用吗？好了，纯理论的东西也就介绍到这里，我知道你已经迫不及待想要开始真正的开发之旅了，那我们就开始启程吧！ </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3.4开发工具，eclipse sdk jdk</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3.5开发规范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实现（图片分析，原理）</w:t>
      </w:r>
    </w:p>
    <w:p>
      <w:pPr>
        <w:rPr>
          <w:rFonts w:hint="eastAsia"/>
          <w:lang w:val="en-US" w:eastAsia="zh-CN"/>
        </w:rPr>
      </w:pP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6.1</w:t>
      </w:r>
      <w:r>
        <w:rPr>
          <w:rFonts w:hint="eastAsia"/>
          <w:lang w:val="en-US" w:eastAsia="zh-CN"/>
        </w:rPr>
        <w:tab/>
      </w:r>
      <w:r>
        <w:rPr>
          <w:rFonts w:hint="eastAsia"/>
          <w:lang w:val="en-US" w:eastAsia="zh-CN"/>
        </w:rPr>
        <w:t>总结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6.2</w:t>
      </w:r>
      <w:r>
        <w:rPr>
          <w:rFonts w:hint="eastAsia"/>
          <w:lang w:val="en-US" w:eastAsia="zh-CN"/>
        </w:rPr>
        <w:tab/>
      </w:r>
      <w:r>
        <w:rPr>
          <w:rFonts w:hint="eastAsia"/>
          <w:lang w:val="en-US" w:eastAsia="zh-CN"/>
        </w:rPr>
        <w:t>展望</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86"/>
    <w:family w:val="decorative"/>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86"/>
    <w:family w:val="roman"/>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Arial">
    <w:panose1 w:val="020B0604020202020204"/>
    <w:charset w:val="86"/>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587842">
    <w:nsid w:val="567636C2"/>
    <w:multiLevelType w:val="singleLevel"/>
    <w:tmpl w:val="567636C2"/>
    <w:lvl w:ilvl="0" w:tentative="1">
      <w:start w:val="4"/>
      <w:numFmt w:val="decimal"/>
      <w:suff w:val="nothing"/>
      <w:lvlText w:val="%1、"/>
      <w:lvlJc w:val="left"/>
    </w:lvl>
  </w:abstractNum>
  <w:num w:numId="1">
    <w:abstractNumId w:val="14505878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125417"/>
    <w:rsid w:val="0351077F"/>
    <w:rsid w:val="03D951E0"/>
    <w:rsid w:val="03E84175"/>
    <w:rsid w:val="049F5EA2"/>
    <w:rsid w:val="054B3DBD"/>
    <w:rsid w:val="062D7C32"/>
    <w:rsid w:val="063240BA"/>
    <w:rsid w:val="06BC2999"/>
    <w:rsid w:val="077965D0"/>
    <w:rsid w:val="07B81938"/>
    <w:rsid w:val="08C94FF8"/>
    <w:rsid w:val="09161874"/>
    <w:rsid w:val="0B752658"/>
    <w:rsid w:val="0BFA0333"/>
    <w:rsid w:val="0CDE1C2A"/>
    <w:rsid w:val="0CF47651"/>
    <w:rsid w:val="0D55096F"/>
    <w:rsid w:val="0DD3123D"/>
    <w:rsid w:val="0E1D4B35"/>
    <w:rsid w:val="0F1A3753"/>
    <w:rsid w:val="0F567F2B"/>
    <w:rsid w:val="0FD34206"/>
    <w:rsid w:val="109A294A"/>
    <w:rsid w:val="10C57012"/>
    <w:rsid w:val="11F8610A"/>
    <w:rsid w:val="127A31E0"/>
    <w:rsid w:val="13FF2FDC"/>
    <w:rsid w:val="15200B35"/>
    <w:rsid w:val="152165B6"/>
    <w:rsid w:val="15273D43"/>
    <w:rsid w:val="15ED2807"/>
    <w:rsid w:val="179802C4"/>
    <w:rsid w:val="19097221"/>
    <w:rsid w:val="1A753EF5"/>
    <w:rsid w:val="1ADC0421"/>
    <w:rsid w:val="1B01155A"/>
    <w:rsid w:val="1B155FFD"/>
    <w:rsid w:val="1B4D19DA"/>
    <w:rsid w:val="1D84707B"/>
    <w:rsid w:val="1E1A4FF0"/>
    <w:rsid w:val="1F340FC0"/>
    <w:rsid w:val="209443FF"/>
    <w:rsid w:val="23B21D9E"/>
    <w:rsid w:val="26023BEC"/>
    <w:rsid w:val="279D398E"/>
    <w:rsid w:val="27A60A1A"/>
    <w:rsid w:val="28FA0047"/>
    <w:rsid w:val="2A40615F"/>
    <w:rsid w:val="2AA61387"/>
    <w:rsid w:val="2B9E3B1D"/>
    <w:rsid w:val="2BD30AF4"/>
    <w:rsid w:val="2C210873"/>
    <w:rsid w:val="2C3E23A2"/>
    <w:rsid w:val="2C80668E"/>
    <w:rsid w:val="2C9D5C3F"/>
    <w:rsid w:val="2CDA38A5"/>
    <w:rsid w:val="2F642F4F"/>
    <w:rsid w:val="2FC873F0"/>
    <w:rsid w:val="2FE0031A"/>
    <w:rsid w:val="30052AD8"/>
    <w:rsid w:val="31041376"/>
    <w:rsid w:val="310C2006"/>
    <w:rsid w:val="31E05861"/>
    <w:rsid w:val="3295408B"/>
    <w:rsid w:val="32A43020"/>
    <w:rsid w:val="32D02BEB"/>
    <w:rsid w:val="33D1020F"/>
    <w:rsid w:val="354635F4"/>
    <w:rsid w:val="35AD429D"/>
    <w:rsid w:val="367A5F70"/>
    <w:rsid w:val="37086AD8"/>
    <w:rsid w:val="370A6758"/>
    <w:rsid w:val="375D3FE4"/>
    <w:rsid w:val="376F3EFE"/>
    <w:rsid w:val="37EB6E0B"/>
    <w:rsid w:val="3D5D1A3B"/>
    <w:rsid w:val="3D91318F"/>
    <w:rsid w:val="3EB035E6"/>
    <w:rsid w:val="3EBD28FC"/>
    <w:rsid w:val="3F266AA8"/>
    <w:rsid w:val="3F464DDE"/>
    <w:rsid w:val="3F934EDE"/>
    <w:rsid w:val="3FB52E94"/>
    <w:rsid w:val="400E0FA4"/>
    <w:rsid w:val="401A063A"/>
    <w:rsid w:val="407A1958"/>
    <w:rsid w:val="4124436F"/>
    <w:rsid w:val="41523BBA"/>
    <w:rsid w:val="41AD2FCF"/>
    <w:rsid w:val="42B76D04"/>
    <w:rsid w:val="42EC395B"/>
    <w:rsid w:val="44EF65A4"/>
    <w:rsid w:val="458610A1"/>
    <w:rsid w:val="45E35BB7"/>
    <w:rsid w:val="46DC034D"/>
    <w:rsid w:val="46E4575A"/>
    <w:rsid w:val="46E71F62"/>
    <w:rsid w:val="491F5084"/>
    <w:rsid w:val="4A18309E"/>
    <w:rsid w:val="4A586086"/>
    <w:rsid w:val="4AE74670"/>
    <w:rsid w:val="4BA55D28"/>
    <w:rsid w:val="4C2D2789"/>
    <w:rsid w:val="4CA30641"/>
    <w:rsid w:val="4CBC32F1"/>
    <w:rsid w:val="4D19368B"/>
    <w:rsid w:val="4D594475"/>
    <w:rsid w:val="4E727140"/>
    <w:rsid w:val="4EDA10ED"/>
    <w:rsid w:val="4F531CB1"/>
    <w:rsid w:val="508B3887"/>
    <w:rsid w:val="50D40EA8"/>
    <w:rsid w:val="51591101"/>
    <w:rsid w:val="517938A1"/>
    <w:rsid w:val="51A14D79"/>
    <w:rsid w:val="52AD3FB1"/>
    <w:rsid w:val="52FE2AB7"/>
    <w:rsid w:val="53416A23"/>
    <w:rsid w:val="54606E7B"/>
    <w:rsid w:val="54E00A4E"/>
    <w:rsid w:val="55301AD2"/>
    <w:rsid w:val="564D31A3"/>
    <w:rsid w:val="568C3F8D"/>
    <w:rsid w:val="56ED74A9"/>
    <w:rsid w:val="57B54CF4"/>
    <w:rsid w:val="592461CF"/>
    <w:rsid w:val="593660E9"/>
    <w:rsid w:val="5A600155"/>
    <w:rsid w:val="5AAF3758"/>
    <w:rsid w:val="5B0F11F3"/>
    <w:rsid w:val="5D2353DA"/>
    <w:rsid w:val="5DAC403A"/>
    <w:rsid w:val="5DD94F09"/>
    <w:rsid w:val="5ED44DA1"/>
    <w:rsid w:val="5ED94AAC"/>
    <w:rsid w:val="5FCD2DBA"/>
    <w:rsid w:val="60E9228D"/>
    <w:rsid w:val="624D40D3"/>
    <w:rsid w:val="62595967"/>
    <w:rsid w:val="629B1C54"/>
    <w:rsid w:val="62E66850"/>
    <w:rsid w:val="6321792E"/>
    <w:rsid w:val="639E277B"/>
    <w:rsid w:val="64D92503"/>
    <w:rsid w:val="652A5785"/>
    <w:rsid w:val="67B06428"/>
    <w:rsid w:val="691163F0"/>
    <w:rsid w:val="6A596387"/>
    <w:rsid w:val="6ABE192F"/>
    <w:rsid w:val="6C196368"/>
    <w:rsid w:val="6E696B31"/>
    <w:rsid w:val="6EB3022A"/>
    <w:rsid w:val="6EBB0EBA"/>
    <w:rsid w:val="6FA73FBA"/>
    <w:rsid w:val="700965DD"/>
    <w:rsid w:val="7091303E"/>
    <w:rsid w:val="70DA5631"/>
    <w:rsid w:val="732919FE"/>
    <w:rsid w:val="735D0BD3"/>
    <w:rsid w:val="752217B8"/>
    <w:rsid w:val="762848E9"/>
    <w:rsid w:val="76943C19"/>
    <w:rsid w:val="76FB48C2"/>
    <w:rsid w:val="771A5176"/>
    <w:rsid w:val="77A1504F"/>
    <w:rsid w:val="78D00FC5"/>
    <w:rsid w:val="798D4BFB"/>
    <w:rsid w:val="7A2F6982"/>
    <w:rsid w:val="7B7A0F23"/>
    <w:rsid w:val="7C3612D6"/>
    <w:rsid w:val="7C6E1430"/>
    <w:rsid w:val="7C9F3284"/>
    <w:rsid w:val="7C9F5482"/>
    <w:rsid w:val="7D291B63"/>
    <w:rsid w:val="7D99569A"/>
    <w:rsid w:val="7E5747D4"/>
    <w:rsid w:val="7E5C44DF"/>
    <w:rsid w:val="7E8846CF"/>
    <w:rsid w:val="7EB470EC"/>
    <w:rsid w:val="7F525CF0"/>
    <w:rsid w:val="7F9C4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qFormat/>
    <w:uiPriority w:val="0"/>
  </w:style>
  <w:style w:type="character" w:styleId="9">
    <w:name w:val="Hyperlink"/>
    <w:basedOn w:val="6"/>
    <w:uiPriority w:val="0"/>
    <w:rPr>
      <w:color w:val="0000FF"/>
      <w:u w:val="single"/>
    </w:rPr>
  </w:style>
  <w:style w:type="paragraph" w:customStyle="1" w:styleId="11">
    <w:name w:val="Default"/>
    <w:unhideWhenUsed/>
    <w:uiPriority w:val="99"/>
    <w:pPr>
      <w:widowControl w:val="0"/>
      <w:autoSpaceDE w:val="0"/>
      <w:autoSpaceDN w:val="0"/>
      <w:adjustRightInd w:val="0"/>
      <w:spacing w:beforeLines="0" w:afterLines="0"/>
    </w:pPr>
    <w:rPr>
      <w:rFonts w:hint="eastAsia"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fatenliyer</cp:lastModifiedBy>
  <dcterms:modified xsi:type="dcterms:W3CDTF">2015-12-20T15:38:52Z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