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1EBB"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debate between online and offline classes has been ongoing for years, with each mode of learning having its own set of advantages and disadvantages. While some argue that online classes are the future of education, others still believe that traditional, offline classes are still the best way to learn. In this essay, we will explore the pros and cons of both online and offline classes, and ultimately argue that a hybrid model is the best solution for students.</w:t>
      </w:r>
    </w:p>
    <w:p w14:paraId="02E0C7CD" w14:textId="3C36A609"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most significant advantages of online classes is convenience. Online classes allow students to learn from anywhere, at any time, </w:t>
      </w:r>
      <w:r w:rsidR="00D33FF9">
        <w:rPr>
          <w:rFonts w:ascii="Segoe UI" w:hAnsi="Segoe UI" w:cs="Segoe UI"/>
          <w:color w:val="374151"/>
        </w:rPr>
        <w:t>if</w:t>
      </w:r>
      <w:r>
        <w:rPr>
          <w:rFonts w:ascii="Segoe UI" w:hAnsi="Segoe UI" w:cs="Segoe UI"/>
          <w:color w:val="374151"/>
        </w:rPr>
        <w:t xml:space="preserve"> they have access to the internet. This makes it easy for students to balance their education with their personal and professional commitments, without the need to attend a physical class.</w:t>
      </w:r>
    </w:p>
    <w:p w14:paraId="045DAB1D"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online classes often offer more flexibility in terms of pacing. Students can learn at their own speed, and can pause, rewind or replay lectures as many times as needed to fully grasp the material. This can be especially helpful for students who need more time to understand complex concepts.</w:t>
      </w:r>
    </w:p>
    <w:p w14:paraId="187A2E63"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offline classes have their own advantages. One of the biggest benefits of offline classes is the opportunity for face-to-face interaction with teachers and classmates. This can foster a sense of community and allow for real-time feedback and discussion, which can be difficult to achieve in an online environment.</w:t>
      </w:r>
    </w:p>
    <w:p w14:paraId="225254F0"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Offline classes also offer a more structured learning environment. With a set schedule and routine, students are more likely to stay on track and complete their coursework in a timely manner. In contrast, online classes can require more self-discipline and motivation, which can be a challenge for some students.</w:t>
      </w:r>
    </w:p>
    <w:p w14:paraId="4B9142A2"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Despite the advantages of both online and offline classes, a hybrid model that combines the best of both worlds may be the best solution for students. This model can offer the convenience and flexibility of online classes, while still providing opportunities for face-to-face interaction and structured learning.</w:t>
      </w:r>
    </w:p>
    <w:p w14:paraId="1EB60EF7"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a hybrid model could involve attending offline classes once or twice a week, while completing the remainder of coursework online. This would allow students to benefit from the structure and interaction of offline classes, while still having the flexibility and convenience of online learning.</w:t>
      </w:r>
    </w:p>
    <w:p w14:paraId="4968EE40" w14:textId="77777777" w:rsidR="004B6E44" w:rsidRDefault="004B6E44" w:rsidP="004B6E44">
      <w:pPr>
        <w:pStyle w:val="NormalWeb"/>
        <w:pBdr>
          <w:top w:val="single" w:sz="2" w:space="0" w:color="D9D9E3"/>
          <w:left w:val="single" w:sz="2" w:space="0" w:color="D9D9E3"/>
          <w:bottom w:val="single" w:sz="2" w:space="31"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while both online and offline classes have their own advantages and disadvantages, a hybrid model that combines the best of both worlds may be the most effective solution for students. By offering the convenience and flexibility of online </w:t>
      </w:r>
      <w:r>
        <w:rPr>
          <w:rFonts w:ascii="Segoe UI" w:hAnsi="Segoe UI" w:cs="Segoe UI"/>
          <w:color w:val="374151"/>
        </w:rPr>
        <w:lastRenderedPageBreak/>
        <w:t>classes, along with the structure and interaction of offline classes, students can achieve the best possible learning outcomes.</w:t>
      </w:r>
    </w:p>
    <w:p w14:paraId="084FB277" w14:textId="19BCEC49" w:rsidR="004412FD" w:rsidRDefault="004412FD"/>
    <w:sectPr w:rsidR="00441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60"/>
    <w:rsid w:val="004412FD"/>
    <w:rsid w:val="00464B5A"/>
    <w:rsid w:val="004B6E44"/>
    <w:rsid w:val="007D2860"/>
    <w:rsid w:val="00D33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B084"/>
  <w15:chartTrackingRefBased/>
  <w15:docId w15:val="{0408BC88-9116-4B8E-A6D9-DA1B069D0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E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6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5</cp:revision>
  <dcterms:created xsi:type="dcterms:W3CDTF">2023-03-17T11:39:00Z</dcterms:created>
  <dcterms:modified xsi:type="dcterms:W3CDTF">2023-03-18T16:27:00Z</dcterms:modified>
</cp:coreProperties>
</file>