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185" w:type="dxa"/>
        <w:tblInd w:w="108" w:type="dxa"/>
        <w:tblBorders>
          <w:bottom w:val="single" w:sz="4" w:space="0" w:color="auto"/>
        </w:tblBorders>
        <w:tblCellMar>
          <w:left w:w="36" w:type="dxa"/>
          <w:right w:w="36" w:type="dxa"/>
        </w:tblCellMar>
        <w:tblLook w:val="0000" w:firstRow="0" w:lastRow="0" w:firstColumn="0" w:lastColumn="0" w:noHBand="0" w:noVBand="0"/>
      </w:tblPr>
      <w:tblGrid>
        <w:gridCol w:w="1872"/>
        <w:gridCol w:w="7201"/>
        <w:gridCol w:w="112"/>
      </w:tblGrid>
      <w:tr w:rsidR="001F374F" w:rsidRPr="006E2AF8" w14:paraId="33D53A29" w14:textId="77777777" w:rsidTr="004E1B2F">
        <w:trPr>
          <w:trHeight w:val="1260"/>
        </w:trPr>
        <w:tc>
          <w:tcPr>
            <w:tcW w:w="1872" w:type="dxa"/>
          </w:tcPr>
          <w:p w14:paraId="2294EAEE" w14:textId="4D7D3445" w:rsidR="001F374F" w:rsidRPr="00621886" w:rsidRDefault="0035273D" w:rsidP="00E12231">
            <w:pPr>
              <w:pStyle w:val="Heading2"/>
              <w:ind w:hanging="240"/>
              <w:jc w:val="both"/>
              <w:rPr>
                <w:rFonts w:ascii="Times New Roman" w:hAnsi="Times New Roman" w:cs="Times New Roman"/>
                <w:sz w:val="30"/>
                <w:szCs w:val="30"/>
              </w:rPr>
            </w:pPr>
            <w:r w:rsidRPr="00621886">
              <w:rPr>
                <w:rFonts w:ascii="Times New Roman" w:hAnsi="Times New Roman" w:cs="Times New Roman"/>
                <w:b/>
                <w:noProof/>
                <w:sz w:val="30"/>
                <w:szCs w:val="30"/>
              </w:rPr>
              <w:drawing>
                <wp:anchor distT="0" distB="0" distL="114300" distR="114300" simplePos="0" relativeHeight="251657216" behindDoc="0" locked="0" layoutInCell="1" allowOverlap="1" wp14:anchorId="574B2803" wp14:editId="170611B2">
                  <wp:simplePos x="0" y="0"/>
                  <wp:positionH relativeFrom="column">
                    <wp:posOffset>-68580</wp:posOffset>
                  </wp:positionH>
                  <wp:positionV relativeFrom="paragraph">
                    <wp:posOffset>1</wp:posOffset>
                  </wp:positionV>
                  <wp:extent cx="1135380" cy="734082"/>
                  <wp:effectExtent l="0" t="0" r="0" b="0"/>
                  <wp:wrapNone/>
                  <wp:docPr id="5" name="Picture 0" descr="EW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WULogo.png"/>
                          <pic:cNvPicPr/>
                        </pic:nvPicPr>
                        <pic:blipFill>
                          <a:blip r:embed="rId8"/>
                          <a:stretch>
                            <a:fillRect/>
                          </a:stretch>
                        </pic:blipFill>
                        <pic:spPr>
                          <a:xfrm>
                            <a:off x="0" y="0"/>
                            <a:ext cx="1139748" cy="736906"/>
                          </a:xfrm>
                          <a:prstGeom prst="rect">
                            <a:avLst/>
                          </a:prstGeom>
                        </pic:spPr>
                      </pic:pic>
                    </a:graphicData>
                  </a:graphic>
                  <wp14:sizeRelH relativeFrom="margin">
                    <wp14:pctWidth>0</wp14:pctWidth>
                  </wp14:sizeRelH>
                  <wp14:sizeRelV relativeFrom="margin">
                    <wp14:pctHeight>0</wp14:pctHeight>
                  </wp14:sizeRelV>
                </wp:anchor>
              </w:drawing>
            </w:r>
          </w:p>
        </w:tc>
        <w:tc>
          <w:tcPr>
            <w:tcW w:w="7201" w:type="dxa"/>
          </w:tcPr>
          <w:p w14:paraId="46056B2D" w14:textId="48D7C359" w:rsidR="001F374F" w:rsidRPr="00040C21" w:rsidRDefault="001F374F" w:rsidP="00E4123C">
            <w:pPr>
              <w:ind w:right="-3996"/>
              <w:jc w:val="both"/>
              <w:rPr>
                <w:b/>
                <w:sz w:val="30"/>
                <w:szCs w:val="30"/>
              </w:rPr>
            </w:pPr>
            <w:r w:rsidRPr="00040C21">
              <w:rPr>
                <w:b/>
                <w:sz w:val="30"/>
                <w:szCs w:val="30"/>
              </w:rPr>
              <w:t>East West University</w:t>
            </w:r>
          </w:p>
          <w:p w14:paraId="58ED7876" w14:textId="77777777" w:rsidR="001F374F" w:rsidRPr="00040C21" w:rsidRDefault="001F374F" w:rsidP="00E12231">
            <w:pPr>
              <w:ind w:right="-4019"/>
              <w:jc w:val="both"/>
              <w:rPr>
                <w:b/>
                <w:sz w:val="30"/>
                <w:szCs w:val="30"/>
              </w:rPr>
            </w:pPr>
            <w:r w:rsidRPr="00040C21">
              <w:rPr>
                <w:b/>
                <w:sz w:val="30"/>
                <w:szCs w:val="30"/>
              </w:rPr>
              <w:t>Department of Computer Science and Engineering</w:t>
            </w:r>
          </w:p>
          <w:p w14:paraId="1C5E31CB" w14:textId="77777777" w:rsidR="001F374F" w:rsidRPr="00040C21" w:rsidRDefault="001F374F" w:rsidP="004E1B2F">
            <w:pPr>
              <w:ind w:right="-4019"/>
              <w:jc w:val="both"/>
              <w:rPr>
                <w:b/>
                <w:sz w:val="30"/>
                <w:szCs w:val="30"/>
              </w:rPr>
            </w:pPr>
            <w:r w:rsidRPr="00040C21">
              <w:rPr>
                <w:b/>
                <w:sz w:val="30"/>
                <w:szCs w:val="30"/>
              </w:rPr>
              <w:t>Course Outline</w:t>
            </w:r>
          </w:p>
          <w:p w14:paraId="28C299B4" w14:textId="3654BA3A" w:rsidR="00FA45BC" w:rsidRPr="00621886" w:rsidRDefault="00643854" w:rsidP="004E1B2F">
            <w:pPr>
              <w:ind w:right="-4019"/>
              <w:jc w:val="both"/>
              <w:rPr>
                <w:b/>
                <w:sz w:val="30"/>
                <w:szCs w:val="30"/>
              </w:rPr>
            </w:pPr>
            <w:r>
              <w:rPr>
                <w:b/>
                <w:sz w:val="30"/>
                <w:szCs w:val="30"/>
              </w:rPr>
              <w:t>Spring 2025</w:t>
            </w:r>
          </w:p>
        </w:tc>
        <w:tc>
          <w:tcPr>
            <w:tcW w:w="112" w:type="dxa"/>
          </w:tcPr>
          <w:p w14:paraId="4C8F62FC" w14:textId="77777777" w:rsidR="001F374F" w:rsidRPr="006E2AF8" w:rsidRDefault="001F374F" w:rsidP="00E12231">
            <w:pPr>
              <w:jc w:val="both"/>
            </w:pPr>
          </w:p>
        </w:tc>
      </w:tr>
    </w:tbl>
    <w:p w14:paraId="1624FDDB" w14:textId="77777777" w:rsidR="00A129C4" w:rsidRPr="006E2AF8" w:rsidRDefault="00A129C4" w:rsidP="00A129C4">
      <w:pPr>
        <w:rPr>
          <w:b/>
          <w:bCs/>
        </w:rPr>
      </w:pPr>
    </w:p>
    <w:p w14:paraId="242B6E90" w14:textId="15919C6A" w:rsidR="00A129C4" w:rsidRPr="006E2AF8" w:rsidRDefault="00A129C4" w:rsidP="00A129C4">
      <w:pPr>
        <w:shd w:val="clear" w:color="auto" w:fill="B6DDE8" w:themeFill="accent5" w:themeFillTint="66"/>
        <w:rPr>
          <w:b/>
          <w:sz w:val="28"/>
          <w:szCs w:val="28"/>
        </w:rPr>
      </w:pPr>
      <w:r w:rsidRPr="006E2AF8">
        <w:rPr>
          <w:b/>
          <w:bCs/>
          <w:sz w:val="28"/>
          <w:szCs w:val="28"/>
        </w:rPr>
        <w:t xml:space="preserve">Course: </w:t>
      </w:r>
      <w:r w:rsidR="000B1B6E" w:rsidRPr="000B1B6E">
        <w:rPr>
          <w:b/>
          <w:bCs/>
          <w:sz w:val="28"/>
          <w:szCs w:val="28"/>
        </w:rPr>
        <w:t xml:space="preserve">CSE347 Information System Analysis and Design </w:t>
      </w:r>
    </w:p>
    <w:p w14:paraId="313D400A" w14:textId="77777777" w:rsidR="00A129C4" w:rsidRPr="006E2AF8" w:rsidRDefault="00A129C4" w:rsidP="00A129C4">
      <w:pPr>
        <w:jc w:val="both"/>
        <w:rPr>
          <w:bCs/>
        </w:rPr>
      </w:pPr>
    </w:p>
    <w:p w14:paraId="15CE7C2E" w14:textId="77777777" w:rsidR="00A129C4" w:rsidRPr="006E2AF8" w:rsidRDefault="00A129C4" w:rsidP="00A129C4">
      <w:pPr>
        <w:shd w:val="clear" w:color="auto" w:fill="B6DDE8" w:themeFill="accent5" w:themeFillTint="66"/>
        <w:rPr>
          <w:b/>
          <w:sz w:val="28"/>
          <w:szCs w:val="28"/>
        </w:rPr>
      </w:pPr>
      <w:r w:rsidRPr="006E2AF8">
        <w:rPr>
          <w:b/>
          <w:sz w:val="28"/>
          <w:szCs w:val="28"/>
        </w:rPr>
        <w:t>Credits and Teaching Scheme</w:t>
      </w:r>
    </w:p>
    <w:p w14:paraId="4B4C49CE" w14:textId="08D70703" w:rsidR="00A129C4" w:rsidRDefault="00A129C4" w:rsidP="00A129C4">
      <w:pPr>
        <w:jc w:val="both"/>
        <w:rPr>
          <w:iCs/>
        </w:rPr>
      </w:pPr>
    </w:p>
    <w:tbl>
      <w:tblPr>
        <w:tblStyle w:val="GridTable1Light-Accent5"/>
        <w:tblW w:w="0" w:type="auto"/>
        <w:tblLook w:val="04A0" w:firstRow="1" w:lastRow="0" w:firstColumn="1" w:lastColumn="0" w:noHBand="0" w:noVBand="1"/>
      </w:tblPr>
      <w:tblGrid>
        <w:gridCol w:w="1188"/>
        <w:gridCol w:w="3243"/>
        <w:gridCol w:w="1887"/>
        <w:gridCol w:w="3258"/>
      </w:tblGrid>
      <w:tr w:rsidR="00E24E6F" w:rsidRPr="005F335A" w14:paraId="6C95F796" w14:textId="77777777" w:rsidTr="00581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tcPr>
          <w:p w14:paraId="4AB56E8F" w14:textId="77777777" w:rsidR="00901D4B" w:rsidRPr="005F335A" w:rsidRDefault="00901D4B" w:rsidP="00364F85">
            <w:pPr>
              <w:jc w:val="center"/>
              <w:rPr>
                <w:iCs/>
              </w:rPr>
            </w:pPr>
          </w:p>
        </w:tc>
        <w:tc>
          <w:tcPr>
            <w:tcW w:w="324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tcPr>
          <w:p w14:paraId="2D5F2EA7" w14:textId="77777777" w:rsidR="00901D4B" w:rsidRPr="005F335A" w:rsidRDefault="00901D4B" w:rsidP="00364F85">
            <w:pPr>
              <w:jc w:val="center"/>
              <w:cnfStyle w:val="100000000000" w:firstRow="1" w:lastRow="0" w:firstColumn="0" w:lastColumn="0" w:oddVBand="0" w:evenVBand="0" w:oddHBand="0" w:evenHBand="0" w:firstRowFirstColumn="0" w:firstRowLastColumn="0" w:lastRowFirstColumn="0" w:lastRowLastColumn="0"/>
              <w:rPr>
                <w:iCs/>
              </w:rPr>
            </w:pPr>
            <w:r w:rsidRPr="005F335A">
              <w:rPr>
                <w:color w:val="000000"/>
              </w:rPr>
              <w:t>Theory</w:t>
            </w:r>
          </w:p>
        </w:tc>
        <w:tc>
          <w:tcPr>
            <w:tcW w:w="188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tcPr>
          <w:p w14:paraId="378D9A2E" w14:textId="77777777" w:rsidR="00901D4B" w:rsidRPr="005F335A" w:rsidRDefault="00901D4B" w:rsidP="00364F85">
            <w:pPr>
              <w:jc w:val="center"/>
              <w:cnfStyle w:val="100000000000" w:firstRow="1" w:lastRow="0" w:firstColumn="0" w:lastColumn="0" w:oddVBand="0" w:evenVBand="0" w:oddHBand="0" w:evenHBand="0" w:firstRowFirstColumn="0" w:firstRowLastColumn="0" w:lastRowFirstColumn="0" w:lastRowLastColumn="0"/>
              <w:rPr>
                <w:iCs/>
              </w:rPr>
            </w:pPr>
            <w:r w:rsidRPr="005F335A">
              <w:rPr>
                <w:color w:val="000000"/>
              </w:rPr>
              <w:t>Laboratory</w:t>
            </w:r>
          </w:p>
        </w:tc>
        <w:tc>
          <w:tcPr>
            <w:tcW w:w="325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tcPr>
          <w:p w14:paraId="4E60A490" w14:textId="77777777" w:rsidR="00901D4B" w:rsidRPr="005F335A" w:rsidRDefault="00901D4B" w:rsidP="00364F85">
            <w:pPr>
              <w:jc w:val="center"/>
              <w:cnfStyle w:val="100000000000" w:firstRow="1" w:lastRow="0" w:firstColumn="0" w:lastColumn="0" w:oddVBand="0" w:evenVBand="0" w:oddHBand="0" w:evenHBand="0" w:firstRowFirstColumn="0" w:firstRowLastColumn="0" w:lastRowFirstColumn="0" w:lastRowLastColumn="0"/>
              <w:rPr>
                <w:iCs/>
              </w:rPr>
            </w:pPr>
            <w:r w:rsidRPr="005F335A">
              <w:rPr>
                <w:color w:val="000000"/>
              </w:rPr>
              <w:t>Total</w:t>
            </w:r>
          </w:p>
        </w:tc>
      </w:tr>
      <w:tr w:rsidR="00901D4B" w:rsidRPr="005F335A" w14:paraId="0E4C0D95" w14:textId="77777777" w:rsidTr="005818D0">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tcPr>
          <w:p w14:paraId="50481613" w14:textId="77777777" w:rsidR="00901D4B" w:rsidRPr="005F335A" w:rsidRDefault="00901D4B" w:rsidP="00364F85">
            <w:pPr>
              <w:jc w:val="center"/>
              <w:rPr>
                <w:iCs/>
              </w:rPr>
            </w:pPr>
            <w:r w:rsidRPr="005F335A">
              <w:rPr>
                <w:color w:val="000000"/>
              </w:rPr>
              <w:t>Credits</w:t>
            </w:r>
          </w:p>
        </w:tc>
        <w:tc>
          <w:tcPr>
            <w:tcW w:w="3243" w:type="dxa"/>
            <w:tcBorders>
              <w:top w:val="single" w:sz="4" w:space="0" w:color="FFFFFF" w:themeColor="background1"/>
              <w:left w:val="single" w:sz="4" w:space="0" w:color="FFFFFF" w:themeColor="background1"/>
            </w:tcBorders>
            <w:vAlign w:val="center"/>
          </w:tcPr>
          <w:p w14:paraId="7883B5FC" w14:textId="77777777" w:rsidR="00901D4B" w:rsidRPr="005F335A" w:rsidRDefault="00901D4B" w:rsidP="00364F85">
            <w:pPr>
              <w:jc w:val="center"/>
              <w:cnfStyle w:val="000000000000" w:firstRow="0" w:lastRow="0" w:firstColumn="0" w:lastColumn="0" w:oddVBand="0" w:evenVBand="0" w:oddHBand="0" w:evenHBand="0" w:firstRowFirstColumn="0" w:firstRowLastColumn="0" w:lastRowFirstColumn="0" w:lastRowLastColumn="0"/>
              <w:rPr>
                <w:iCs/>
              </w:rPr>
            </w:pPr>
            <w:r w:rsidRPr="005F335A">
              <w:rPr>
                <w:color w:val="000000"/>
              </w:rPr>
              <w:t>3</w:t>
            </w:r>
          </w:p>
        </w:tc>
        <w:tc>
          <w:tcPr>
            <w:tcW w:w="1887" w:type="dxa"/>
            <w:tcBorders>
              <w:top w:val="single" w:sz="4" w:space="0" w:color="FFFFFF" w:themeColor="background1"/>
            </w:tcBorders>
            <w:vAlign w:val="center"/>
          </w:tcPr>
          <w:p w14:paraId="6FE971A4" w14:textId="77777777" w:rsidR="00901D4B" w:rsidRPr="005F335A" w:rsidRDefault="00901D4B" w:rsidP="00364F85">
            <w:pPr>
              <w:jc w:val="center"/>
              <w:cnfStyle w:val="000000000000" w:firstRow="0" w:lastRow="0" w:firstColumn="0" w:lastColumn="0" w:oddVBand="0" w:evenVBand="0" w:oddHBand="0" w:evenHBand="0" w:firstRowFirstColumn="0" w:firstRowLastColumn="0" w:lastRowFirstColumn="0" w:lastRowLastColumn="0"/>
              <w:rPr>
                <w:iCs/>
              </w:rPr>
            </w:pPr>
            <w:r w:rsidRPr="005F335A">
              <w:rPr>
                <w:color w:val="000000"/>
              </w:rPr>
              <w:t>1</w:t>
            </w:r>
          </w:p>
        </w:tc>
        <w:tc>
          <w:tcPr>
            <w:tcW w:w="3258" w:type="dxa"/>
            <w:tcBorders>
              <w:top w:val="single" w:sz="4" w:space="0" w:color="FFFFFF" w:themeColor="background1"/>
            </w:tcBorders>
            <w:vAlign w:val="center"/>
          </w:tcPr>
          <w:p w14:paraId="69B98C66" w14:textId="77777777" w:rsidR="00901D4B" w:rsidRPr="005F335A" w:rsidRDefault="00901D4B" w:rsidP="00364F85">
            <w:pPr>
              <w:jc w:val="center"/>
              <w:cnfStyle w:val="000000000000" w:firstRow="0" w:lastRow="0" w:firstColumn="0" w:lastColumn="0" w:oddVBand="0" w:evenVBand="0" w:oddHBand="0" w:evenHBand="0" w:firstRowFirstColumn="0" w:firstRowLastColumn="0" w:lastRowFirstColumn="0" w:lastRowLastColumn="0"/>
              <w:rPr>
                <w:iCs/>
              </w:rPr>
            </w:pPr>
            <w:r w:rsidRPr="005F335A">
              <w:rPr>
                <w:color w:val="000000"/>
              </w:rPr>
              <w:t>4</w:t>
            </w:r>
          </w:p>
        </w:tc>
      </w:tr>
      <w:tr w:rsidR="00901D4B" w:rsidRPr="005F335A" w14:paraId="3BD854AC" w14:textId="77777777" w:rsidTr="005818D0">
        <w:tc>
          <w:tcPr>
            <w:cnfStyle w:val="001000000000" w:firstRow="0" w:lastRow="0" w:firstColumn="1" w:lastColumn="0" w:oddVBand="0" w:evenVBand="0" w:oddHBand="0" w:evenHBand="0" w:firstRowFirstColumn="0" w:firstRowLastColumn="0" w:lastRowFirstColumn="0" w:lastRowLastColumn="0"/>
            <w:tcW w:w="11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tcPr>
          <w:p w14:paraId="16B1CF85" w14:textId="77777777" w:rsidR="00901D4B" w:rsidRPr="005F335A" w:rsidRDefault="00901D4B" w:rsidP="00364F85">
            <w:pPr>
              <w:jc w:val="center"/>
              <w:rPr>
                <w:iCs/>
              </w:rPr>
            </w:pPr>
            <w:r w:rsidRPr="005F335A">
              <w:rPr>
                <w:color w:val="000000"/>
              </w:rPr>
              <w:t>Contact Hours</w:t>
            </w:r>
          </w:p>
        </w:tc>
        <w:tc>
          <w:tcPr>
            <w:tcW w:w="3243" w:type="dxa"/>
            <w:tcBorders>
              <w:left w:val="single" w:sz="4" w:space="0" w:color="FFFFFF" w:themeColor="background1"/>
            </w:tcBorders>
            <w:vAlign w:val="center"/>
          </w:tcPr>
          <w:p w14:paraId="3E72D23F" w14:textId="3A5EFFA5" w:rsidR="00901D4B" w:rsidRPr="005F335A" w:rsidRDefault="00A16155" w:rsidP="00364F85">
            <w:pPr>
              <w:jc w:val="center"/>
              <w:cnfStyle w:val="000000000000" w:firstRow="0" w:lastRow="0" w:firstColumn="0" w:lastColumn="0" w:oddVBand="0" w:evenVBand="0" w:oddHBand="0" w:evenHBand="0" w:firstRowFirstColumn="0" w:firstRowLastColumn="0" w:lastRowFirstColumn="0" w:lastRowLastColumn="0"/>
              <w:rPr>
                <w:iCs/>
              </w:rPr>
            </w:pPr>
            <w:r>
              <w:rPr>
                <w:color w:val="000000"/>
              </w:rPr>
              <w:t>5</w:t>
            </w:r>
            <w:r w:rsidR="00901D4B" w:rsidRPr="005F335A">
              <w:rPr>
                <w:color w:val="000000"/>
              </w:rPr>
              <w:t xml:space="preserve"> Hours/Week for </w:t>
            </w:r>
            <w:r w:rsidR="006079A1">
              <w:rPr>
                <w:color w:val="000000"/>
              </w:rPr>
              <w:t>15</w:t>
            </w:r>
            <w:r w:rsidR="00901D4B" w:rsidRPr="005F335A">
              <w:rPr>
                <w:color w:val="000000"/>
              </w:rPr>
              <w:t xml:space="preserve"> Weeks + Final Exam in the </w:t>
            </w:r>
            <w:r w:rsidR="006079A1">
              <w:rPr>
                <w:color w:val="000000"/>
              </w:rPr>
              <w:t>16</w:t>
            </w:r>
            <w:r w:rsidR="00901D4B" w:rsidRPr="005F335A">
              <w:rPr>
                <w:color w:val="000000"/>
                <w:vertAlign w:val="superscript"/>
              </w:rPr>
              <w:t>th</w:t>
            </w:r>
            <w:r w:rsidR="00901D4B" w:rsidRPr="005F335A">
              <w:rPr>
                <w:color w:val="000000"/>
              </w:rPr>
              <w:t xml:space="preserve"> Week</w:t>
            </w:r>
          </w:p>
        </w:tc>
        <w:tc>
          <w:tcPr>
            <w:tcW w:w="1887" w:type="dxa"/>
            <w:vAlign w:val="center"/>
          </w:tcPr>
          <w:p w14:paraId="55F885D0" w14:textId="49A3BED9" w:rsidR="00901D4B" w:rsidRPr="005F335A" w:rsidRDefault="00A16155" w:rsidP="00364F85">
            <w:pPr>
              <w:jc w:val="center"/>
              <w:cnfStyle w:val="000000000000" w:firstRow="0" w:lastRow="0" w:firstColumn="0" w:lastColumn="0" w:oddVBand="0" w:evenVBand="0" w:oddHBand="0" w:evenHBand="0" w:firstRowFirstColumn="0" w:firstRowLastColumn="0" w:lastRowFirstColumn="0" w:lastRowLastColumn="0"/>
              <w:rPr>
                <w:iCs/>
              </w:rPr>
            </w:pPr>
            <w:r>
              <w:rPr>
                <w:color w:val="000000"/>
              </w:rPr>
              <w:t>4</w:t>
            </w:r>
            <w:r w:rsidR="00901D4B" w:rsidRPr="005F335A">
              <w:rPr>
                <w:color w:val="000000"/>
              </w:rPr>
              <w:t xml:space="preserve"> Hours/Week for </w:t>
            </w:r>
            <w:r w:rsidR="006079A1">
              <w:rPr>
                <w:color w:val="000000"/>
              </w:rPr>
              <w:t>15</w:t>
            </w:r>
            <w:r w:rsidR="00901D4B" w:rsidRPr="005F335A">
              <w:rPr>
                <w:color w:val="000000"/>
              </w:rPr>
              <w:t xml:space="preserve"> Weeks</w:t>
            </w:r>
          </w:p>
        </w:tc>
        <w:tc>
          <w:tcPr>
            <w:tcW w:w="3258" w:type="dxa"/>
            <w:vAlign w:val="center"/>
          </w:tcPr>
          <w:p w14:paraId="3A326EFB" w14:textId="55C26E7F" w:rsidR="00901D4B" w:rsidRPr="005F335A" w:rsidRDefault="00A16155" w:rsidP="00364F85">
            <w:pPr>
              <w:jc w:val="center"/>
              <w:cnfStyle w:val="000000000000" w:firstRow="0" w:lastRow="0" w:firstColumn="0" w:lastColumn="0" w:oddVBand="0" w:evenVBand="0" w:oddHBand="0" w:evenHBand="0" w:firstRowFirstColumn="0" w:firstRowLastColumn="0" w:lastRowFirstColumn="0" w:lastRowLastColumn="0"/>
              <w:rPr>
                <w:iCs/>
              </w:rPr>
            </w:pPr>
            <w:r>
              <w:rPr>
                <w:color w:val="000000"/>
              </w:rPr>
              <w:t>9</w:t>
            </w:r>
            <w:r w:rsidR="00901D4B" w:rsidRPr="005F335A">
              <w:rPr>
                <w:color w:val="000000"/>
              </w:rPr>
              <w:t xml:space="preserve"> Hours/Week for</w:t>
            </w:r>
            <w:r w:rsidR="006079A1">
              <w:rPr>
                <w:color w:val="000000"/>
              </w:rPr>
              <w:t xml:space="preserve"> 15</w:t>
            </w:r>
            <w:r w:rsidR="00901D4B" w:rsidRPr="005F335A">
              <w:rPr>
                <w:color w:val="000000"/>
              </w:rPr>
              <w:t xml:space="preserve"> Weeks + Final Exam in the </w:t>
            </w:r>
            <w:r w:rsidR="006079A1">
              <w:rPr>
                <w:color w:val="000000"/>
              </w:rPr>
              <w:t>16</w:t>
            </w:r>
            <w:r w:rsidR="00901D4B" w:rsidRPr="005F335A">
              <w:rPr>
                <w:color w:val="000000"/>
                <w:vertAlign w:val="superscript"/>
              </w:rPr>
              <w:t>th</w:t>
            </w:r>
            <w:r w:rsidR="00901D4B" w:rsidRPr="005F335A">
              <w:rPr>
                <w:color w:val="000000"/>
              </w:rPr>
              <w:t xml:space="preserve"> Week</w:t>
            </w:r>
          </w:p>
        </w:tc>
      </w:tr>
    </w:tbl>
    <w:p w14:paraId="3C34A547" w14:textId="77777777" w:rsidR="00901D4B" w:rsidRPr="006E2AF8" w:rsidRDefault="00901D4B" w:rsidP="00A129C4">
      <w:pPr>
        <w:jc w:val="both"/>
        <w:rPr>
          <w:iCs/>
        </w:rPr>
      </w:pPr>
    </w:p>
    <w:p w14:paraId="48B8501B" w14:textId="77777777" w:rsidR="00A129C4" w:rsidRPr="006E2AF8" w:rsidRDefault="00A129C4" w:rsidP="00A129C4">
      <w:pPr>
        <w:shd w:val="clear" w:color="auto" w:fill="B6DDE8" w:themeFill="accent5" w:themeFillTint="66"/>
        <w:rPr>
          <w:b/>
          <w:bCs/>
          <w:sz w:val="28"/>
          <w:szCs w:val="28"/>
        </w:rPr>
      </w:pPr>
      <w:r w:rsidRPr="006E2AF8">
        <w:rPr>
          <w:b/>
          <w:sz w:val="28"/>
          <w:szCs w:val="28"/>
        </w:rPr>
        <w:t>Prerequisite</w:t>
      </w:r>
    </w:p>
    <w:p w14:paraId="105A892F" w14:textId="77777777" w:rsidR="00A84260" w:rsidRDefault="00A84260" w:rsidP="005750D1">
      <w:pPr>
        <w:rPr>
          <w:iCs/>
        </w:rPr>
      </w:pPr>
    </w:p>
    <w:p w14:paraId="2A81E4F7" w14:textId="41A1A68C" w:rsidR="00E7610A" w:rsidRDefault="002B69D1" w:rsidP="005750D1">
      <w:pPr>
        <w:rPr>
          <w:iCs/>
        </w:rPr>
      </w:pPr>
      <w:r w:rsidRPr="006E2AF8">
        <w:rPr>
          <w:iCs/>
        </w:rPr>
        <w:t>CSE3</w:t>
      </w:r>
      <w:r w:rsidR="008613E4">
        <w:rPr>
          <w:iCs/>
        </w:rPr>
        <w:t>02</w:t>
      </w:r>
      <w:r w:rsidRPr="006E2AF8">
        <w:rPr>
          <w:iCs/>
        </w:rPr>
        <w:t xml:space="preserve"> </w:t>
      </w:r>
      <w:r w:rsidR="008613E4">
        <w:rPr>
          <w:iCs/>
        </w:rPr>
        <w:t>Database Systems</w:t>
      </w:r>
    </w:p>
    <w:p w14:paraId="1821901A" w14:textId="77777777" w:rsidR="00643854" w:rsidRDefault="00643854" w:rsidP="005750D1">
      <w:pPr>
        <w:rPr>
          <w:iCs/>
        </w:rPr>
      </w:pPr>
    </w:p>
    <w:p w14:paraId="6E04AB57" w14:textId="77777777" w:rsidR="00643854" w:rsidRPr="00BB0905" w:rsidRDefault="00643854" w:rsidP="00643854">
      <w:pPr>
        <w:shd w:val="clear" w:color="auto" w:fill="B6DDE8" w:themeFill="accent5" w:themeFillTint="66"/>
        <w:rPr>
          <w:b/>
          <w:sz w:val="28"/>
          <w:szCs w:val="28"/>
        </w:rPr>
      </w:pPr>
      <w:r w:rsidRPr="00553911">
        <w:rPr>
          <w:b/>
          <w:sz w:val="28"/>
          <w:szCs w:val="28"/>
        </w:rPr>
        <w:t>Instructor Information</w:t>
      </w:r>
    </w:p>
    <w:p w14:paraId="442E1254" w14:textId="77777777" w:rsidR="00643854" w:rsidRDefault="00643854" w:rsidP="00643854">
      <w:pPr>
        <w:jc w:val="both"/>
      </w:pPr>
      <w:r w:rsidRPr="00553911">
        <w:rPr>
          <w:b/>
        </w:rPr>
        <w:t>Instructor</w:t>
      </w:r>
      <w:r w:rsidRPr="00553911">
        <w:t>:</w:t>
      </w:r>
      <w:r>
        <w:tab/>
      </w:r>
      <w:r>
        <w:tab/>
        <w:t>Md Sabbir Hossain</w:t>
      </w:r>
    </w:p>
    <w:p w14:paraId="368205BF" w14:textId="77777777" w:rsidR="00643854" w:rsidRPr="00553911" w:rsidRDefault="00643854" w:rsidP="00643854">
      <w:pPr>
        <w:jc w:val="both"/>
      </w:pPr>
      <w:r>
        <w:tab/>
      </w:r>
      <w:r>
        <w:tab/>
      </w:r>
      <w:r>
        <w:tab/>
        <w:t xml:space="preserve">Lecturer, </w:t>
      </w:r>
      <w:r w:rsidRPr="00553911">
        <w:t>Department of Computer Science and Engineering</w:t>
      </w:r>
      <w:r>
        <w:tab/>
      </w:r>
    </w:p>
    <w:p w14:paraId="35233313" w14:textId="77777777" w:rsidR="00643854" w:rsidRPr="00553911" w:rsidRDefault="00643854" w:rsidP="00643854">
      <w:pPr>
        <w:jc w:val="both"/>
      </w:pPr>
      <w:r w:rsidRPr="00553911">
        <w:rPr>
          <w:b/>
        </w:rPr>
        <w:t>Office</w:t>
      </w:r>
      <w:r w:rsidRPr="00553911">
        <w:t>:</w:t>
      </w:r>
      <w:r>
        <w:tab/>
      </w:r>
      <w:r>
        <w:tab/>
      </w:r>
      <w:r>
        <w:tab/>
      </w:r>
      <w:r w:rsidRPr="00553911">
        <w:t xml:space="preserve">Room </w:t>
      </w:r>
      <w:r>
        <w:t>AB3-303</w:t>
      </w:r>
    </w:p>
    <w:p w14:paraId="226B2CB5" w14:textId="77777777" w:rsidR="00643854" w:rsidRDefault="00643854" w:rsidP="00643854">
      <w:pPr>
        <w:jc w:val="both"/>
      </w:pPr>
      <w:r w:rsidRPr="00553911">
        <w:rPr>
          <w:b/>
        </w:rPr>
        <w:t>Tel. No.</w:t>
      </w:r>
      <w:r w:rsidRPr="00553911">
        <w:t>:</w:t>
      </w:r>
      <w:r>
        <w:tab/>
      </w:r>
      <w:r>
        <w:tab/>
      </w:r>
      <w:r w:rsidRPr="00553911">
        <w:t>09666775577 (hunting) ext.</w:t>
      </w:r>
      <w:r>
        <w:t xml:space="preserve"> </w:t>
      </w:r>
    </w:p>
    <w:p w14:paraId="049ED634" w14:textId="77777777" w:rsidR="00643854" w:rsidRPr="00553911" w:rsidRDefault="00643854" w:rsidP="00643854">
      <w:pPr>
        <w:jc w:val="both"/>
      </w:pPr>
      <w:r w:rsidRPr="00BB0905">
        <w:rPr>
          <w:b/>
        </w:rPr>
        <w:t>Mobile:</w:t>
      </w:r>
      <w:r>
        <w:t xml:space="preserve"> </w:t>
      </w:r>
      <w:r>
        <w:tab/>
      </w:r>
      <w:r>
        <w:tab/>
      </w:r>
    </w:p>
    <w:p w14:paraId="5C8C3014" w14:textId="77777777" w:rsidR="00643854" w:rsidRPr="00553911" w:rsidRDefault="00643854" w:rsidP="00643854">
      <w:pPr>
        <w:jc w:val="both"/>
        <w:rPr>
          <w:color w:val="0000FF"/>
        </w:rPr>
      </w:pPr>
      <w:r w:rsidRPr="00553911">
        <w:rPr>
          <w:b/>
        </w:rPr>
        <w:t>E-mail</w:t>
      </w:r>
      <w:r w:rsidRPr="00553911">
        <w:t>:</w:t>
      </w:r>
      <w:r>
        <w:tab/>
      </w:r>
      <w:r>
        <w:tab/>
        <w:t>sabbir.hossain</w:t>
      </w:r>
      <w:r w:rsidRPr="00553911">
        <w:t>@ewubd.edu</w:t>
      </w:r>
    </w:p>
    <w:p w14:paraId="091D4909" w14:textId="77777777" w:rsidR="00643854" w:rsidRPr="00A44050" w:rsidRDefault="00643854" w:rsidP="00643854">
      <w:pPr>
        <w:jc w:val="both"/>
        <w:rPr>
          <w:color w:val="0000FF"/>
          <w:u w:val="single"/>
        </w:rPr>
      </w:pPr>
      <w:r w:rsidRPr="00C86D51">
        <w:rPr>
          <w:b/>
        </w:rPr>
        <w:t>Course Repository:</w:t>
      </w:r>
      <w:r>
        <w:rPr>
          <w:b/>
        </w:rPr>
        <w:tab/>
      </w:r>
    </w:p>
    <w:p w14:paraId="4387829C" w14:textId="77777777" w:rsidR="00643854" w:rsidRPr="00A76968" w:rsidRDefault="00643854" w:rsidP="00643854">
      <w:pPr>
        <w:jc w:val="both"/>
        <w:rPr>
          <w:b/>
        </w:rPr>
      </w:pPr>
    </w:p>
    <w:p w14:paraId="40AA782F" w14:textId="77777777" w:rsidR="00643854" w:rsidRDefault="00643854" w:rsidP="00643854">
      <w:pPr>
        <w:shd w:val="clear" w:color="auto" w:fill="B6DDE8" w:themeFill="accent5" w:themeFillTint="66"/>
        <w:rPr>
          <w:b/>
          <w:bCs/>
        </w:rPr>
      </w:pPr>
      <w:r>
        <w:rPr>
          <w:b/>
          <w:sz w:val="28"/>
          <w:szCs w:val="28"/>
        </w:rPr>
        <w:t>Class Routine and Office Hour</w:t>
      </w:r>
    </w:p>
    <w:p w14:paraId="66D170EC" w14:textId="77777777" w:rsidR="00643854" w:rsidRDefault="00643854" w:rsidP="00643854">
      <w:pPr>
        <w:jc w:val="both"/>
        <w:rPr>
          <w:b/>
          <w:bCs/>
        </w:rPr>
      </w:pPr>
      <w:r>
        <w:rPr>
          <w:noProof/>
        </w:rPr>
        <w:drawing>
          <wp:inline distT="0" distB="0" distL="0" distR="0" wp14:anchorId="121C3419" wp14:editId="5F075BBA">
            <wp:extent cx="5438140" cy="2704399"/>
            <wp:effectExtent l="0" t="0" r="0" b="1270"/>
            <wp:docPr id="1052500111" name="Picture 1" descr="A table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00111" name="Picture 1" descr="A table with text and numbers&#10;&#10;AI-generated content may be incorrect."/>
                    <pic:cNvPicPr/>
                  </pic:nvPicPr>
                  <pic:blipFill rotWithShape="1">
                    <a:blip r:embed="rId9"/>
                    <a:srcRect t="9267"/>
                    <a:stretch/>
                  </pic:blipFill>
                  <pic:spPr bwMode="auto">
                    <a:xfrm>
                      <a:off x="0" y="0"/>
                      <a:ext cx="5442919" cy="2706776"/>
                    </a:xfrm>
                    <a:prstGeom prst="rect">
                      <a:avLst/>
                    </a:prstGeom>
                    <a:ln>
                      <a:noFill/>
                    </a:ln>
                    <a:extLst>
                      <a:ext uri="{53640926-AAD7-44D8-BBD7-CCE9431645EC}">
                        <a14:shadowObscured xmlns:a14="http://schemas.microsoft.com/office/drawing/2010/main"/>
                      </a:ext>
                    </a:extLst>
                  </pic:spPr>
                </pic:pic>
              </a:graphicData>
            </a:graphic>
          </wp:inline>
        </w:drawing>
      </w:r>
    </w:p>
    <w:p w14:paraId="0BE60360" w14:textId="77777777" w:rsidR="00643854" w:rsidRDefault="00643854" w:rsidP="00643854">
      <w:pPr>
        <w:jc w:val="both"/>
        <w:rPr>
          <w:b/>
          <w:bCs/>
        </w:rPr>
      </w:pPr>
    </w:p>
    <w:p w14:paraId="4FDB4E3D" w14:textId="77777777" w:rsidR="00BE77D8" w:rsidRPr="006E2AF8" w:rsidRDefault="00BE77D8" w:rsidP="00BE77D8">
      <w:pPr>
        <w:shd w:val="clear" w:color="auto" w:fill="B6DDE8" w:themeFill="accent5" w:themeFillTint="66"/>
        <w:rPr>
          <w:b/>
          <w:bCs/>
          <w:sz w:val="28"/>
          <w:szCs w:val="28"/>
        </w:rPr>
      </w:pPr>
      <w:r w:rsidRPr="006E2AF8">
        <w:rPr>
          <w:b/>
          <w:sz w:val="28"/>
          <w:szCs w:val="28"/>
        </w:rPr>
        <w:lastRenderedPageBreak/>
        <w:t>Course Objective</w:t>
      </w:r>
    </w:p>
    <w:p w14:paraId="2B556AC7" w14:textId="77777777" w:rsidR="00BE77D8" w:rsidRDefault="00BE77D8" w:rsidP="00BE77D8">
      <w:pPr>
        <w:jc w:val="both"/>
        <w:rPr>
          <w:iCs/>
        </w:rPr>
      </w:pPr>
    </w:p>
    <w:p w14:paraId="5E612528" w14:textId="02641C89" w:rsidR="00BE77D8" w:rsidRPr="006E2AF8" w:rsidRDefault="00E778E8" w:rsidP="00E778E8">
      <w:pPr>
        <w:jc w:val="both"/>
      </w:pPr>
      <w:r>
        <w:t xml:space="preserve">This course introduces the knowledge and skills required to analyze and design information system. This course will focus on analysis, design, development, and implementation of information systems. Knowledge of this course will be needed as prerequisite knowledge for future courses such as CSE412: Software Engineering, CSE423: Software Architecture, CSE428: Human Computer Interactions, and CSE430: Software Testing and Quality Assurance. </w:t>
      </w:r>
      <w:r>
        <w:cr/>
      </w:r>
    </w:p>
    <w:p w14:paraId="571E8C85" w14:textId="77777777" w:rsidR="00A129C4" w:rsidRPr="006E2AF8" w:rsidRDefault="00A129C4" w:rsidP="00A129C4">
      <w:pPr>
        <w:shd w:val="clear" w:color="auto" w:fill="B6DDE8" w:themeFill="accent5" w:themeFillTint="66"/>
        <w:rPr>
          <w:b/>
          <w:sz w:val="28"/>
          <w:szCs w:val="28"/>
        </w:rPr>
      </w:pPr>
      <w:r w:rsidRPr="006E2AF8">
        <w:rPr>
          <w:b/>
          <w:sz w:val="28"/>
          <w:szCs w:val="28"/>
        </w:rPr>
        <w:t>Knowledge Profile</w:t>
      </w:r>
    </w:p>
    <w:p w14:paraId="0D1EB8F6" w14:textId="7E07B943" w:rsidR="00EA5B00" w:rsidRPr="006E2AF8" w:rsidRDefault="00EA5B00" w:rsidP="009470D7">
      <w:pPr>
        <w:pStyle w:val="NormalWeb"/>
        <w:spacing w:before="240" w:beforeAutospacing="0" w:after="240" w:afterAutospacing="0"/>
        <w:jc w:val="both"/>
        <w:rPr>
          <w:b/>
          <w:bCs/>
          <w:color w:val="000000"/>
        </w:rPr>
      </w:pPr>
      <w:r w:rsidRPr="006E2AF8">
        <w:rPr>
          <w:b/>
          <w:bCs/>
          <w:color w:val="000000"/>
        </w:rPr>
        <w:t xml:space="preserve">K4 (Forefront engineering specialist knowledge for practice): </w:t>
      </w:r>
      <w:r w:rsidRPr="006E2AF8">
        <w:rPr>
          <w:color w:val="000000"/>
        </w:rPr>
        <w:t>Engineering specialist knowledge that provides theoretical frameworks and bodies of knowledge for the accepted practice areas in the engineering discipline; much is at the forefront of the discipline</w:t>
      </w:r>
    </w:p>
    <w:p w14:paraId="7940FAF8" w14:textId="3E612C82" w:rsidR="001B54E7" w:rsidRPr="006E2AF8" w:rsidRDefault="001B54E7" w:rsidP="00A84260">
      <w:pPr>
        <w:pStyle w:val="NormalWeb"/>
        <w:spacing w:before="0" w:beforeAutospacing="0" w:after="240" w:afterAutospacing="0"/>
        <w:jc w:val="both"/>
        <w:rPr>
          <w:color w:val="000000"/>
        </w:rPr>
      </w:pPr>
      <w:r w:rsidRPr="006E2AF8">
        <w:rPr>
          <w:b/>
          <w:bCs/>
          <w:color w:val="000000"/>
        </w:rPr>
        <w:t>K5 (Engineering design):</w:t>
      </w:r>
      <w:r w:rsidRPr="006E2AF8">
        <w:rPr>
          <w:color w:val="000000"/>
        </w:rPr>
        <w:t xml:space="preserve"> Knowledge that supports engineering design in a practice area.</w:t>
      </w:r>
    </w:p>
    <w:p w14:paraId="4D3C95F8" w14:textId="1CDC7CE8" w:rsidR="00F452F9" w:rsidRPr="006E2AF8" w:rsidRDefault="00F452F9" w:rsidP="00BC79A6">
      <w:pPr>
        <w:spacing w:after="240"/>
        <w:jc w:val="both"/>
        <w:rPr>
          <w:color w:val="000000"/>
        </w:rPr>
      </w:pPr>
      <w:r w:rsidRPr="006E2AF8">
        <w:rPr>
          <w:b/>
          <w:bCs/>
          <w:color w:val="000000"/>
        </w:rPr>
        <w:t xml:space="preserve">K6 (Engineering practice (technology)): </w:t>
      </w:r>
      <w:r w:rsidRPr="006E2AF8">
        <w:rPr>
          <w:color w:val="000000"/>
        </w:rPr>
        <w:t>Knowledge of engineering practice (technology) in the practice areas in the engineering discipline</w:t>
      </w:r>
    </w:p>
    <w:p w14:paraId="1F9CD2F2" w14:textId="77777777" w:rsidR="001B54E7" w:rsidRPr="006E2AF8" w:rsidRDefault="001B54E7" w:rsidP="001B54E7">
      <w:pPr>
        <w:jc w:val="both"/>
        <w:rPr>
          <w:bCs/>
        </w:rPr>
      </w:pPr>
    </w:p>
    <w:p w14:paraId="53FA7DF5"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Learning Domains</w:t>
      </w:r>
    </w:p>
    <w:p w14:paraId="4BBEFEA3" w14:textId="52BCA541" w:rsidR="00E65D94" w:rsidRPr="006E2AF8" w:rsidRDefault="00E65D94" w:rsidP="00A84260">
      <w:pPr>
        <w:pStyle w:val="NormalWeb"/>
        <w:spacing w:before="240" w:beforeAutospacing="0" w:after="0" w:afterAutospacing="0"/>
        <w:jc w:val="both"/>
      </w:pPr>
      <w:r w:rsidRPr="006E2AF8">
        <w:rPr>
          <w:color w:val="000000"/>
        </w:rPr>
        <w:t>Cognitive - C3: Applying, C4: Analyzing</w:t>
      </w:r>
    </w:p>
    <w:p w14:paraId="793B9CDC" w14:textId="77777777" w:rsidR="00E65D94" w:rsidRPr="006E2AF8" w:rsidRDefault="00E65D94" w:rsidP="00E65D94">
      <w:pPr>
        <w:pStyle w:val="NormalWeb"/>
        <w:spacing w:before="0" w:beforeAutospacing="0" w:after="0" w:afterAutospacing="0"/>
        <w:jc w:val="both"/>
      </w:pPr>
      <w:r w:rsidRPr="006E2AF8">
        <w:rPr>
          <w:color w:val="000000"/>
        </w:rPr>
        <w:t>Psychomotor - P2: Manipulation, P3: Precision</w:t>
      </w:r>
    </w:p>
    <w:p w14:paraId="7EFDA877" w14:textId="2C4D6DAD" w:rsidR="00E65D94" w:rsidRDefault="00E65D94" w:rsidP="00E65D94">
      <w:pPr>
        <w:pStyle w:val="NormalWeb"/>
        <w:spacing w:before="0" w:beforeAutospacing="0" w:after="0" w:afterAutospacing="0"/>
        <w:jc w:val="both"/>
        <w:rPr>
          <w:color w:val="000000"/>
        </w:rPr>
      </w:pPr>
      <w:r w:rsidRPr="006E2AF8">
        <w:rPr>
          <w:color w:val="000000"/>
        </w:rPr>
        <w:t>Affective - A2: Responding</w:t>
      </w:r>
    </w:p>
    <w:p w14:paraId="317555F2" w14:textId="77777777" w:rsidR="009470D7" w:rsidRPr="006E2AF8" w:rsidRDefault="009470D7" w:rsidP="00E65D94">
      <w:pPr>
        <w:pStyle w:val="NormalWeb"/>
        <w:spacing w:before="0" w:beforeAutospacing="0" w:after="0" w:afterAutospacing="0"/>
        <w:jc w:val="both"/>
      </w:pPr>
    </w:p>
    <w:p w14:paraId="6434E9DE" w14:textId="77777777" w:rsidR="00E65D94" w:rsidRPr="006E2AF8" w:rsidRDefault="00E65D94" w:rsidP="00E65D94"/>
    <w:p w14:paraId="5CFCE79A"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Program Outcomes (POs)</w:t>
      </w:r>
    </w:p>
    <w:p w14:paraId="38B2817E" w14:textId="77777777" w:rsidR="00BC79A6" w:rsidRDefault="00BC79A6" w:rsidP="00BC79A6">
      <w:pPr>
        <w:rPr>
          <w:color w:val="000000"/>
        </w:rPr>
      </w:pPr>
    </w:p>
    <w:p w14:paraId="13E7C0A7" w14:textId="12D962DD" w:rsidR="00BC79A6" w:rsidRPr="00BC79A6" w:rsidRDefault="00BC79A6" w:rsidP="00BC79A6">
      <w:pPr>
        <w:rPr>
          <w:color w:val="000000"/>
        </w:rPr>
      </w:pPr>
      <w:r w:rsidRPr="00BC79A6">
        <w:rPr>
          <w:color w:val="000000"/>
        </w:rPr>
        <w:t>PO1 – Engineering Knowledge</w:t>
      </w:r>
    </w:p>
    <w:p w14:paraId="3CD68D7A" w14:textId="77777777" w:rsidR="00BC79A6" w:rsidRPr="00BC79A6" w:rsidRDefault="00BC79A6" w:rsidP="00BC79A6">
      <w:pPr>
        <w:rPr>
          <w:color w:val="000000"/>
        </w:rPr>
      </w:pPr>
      <w:r w:rsidRPr="00BC79A6">
        <w:rPr>
          <w:color w:val="000000"/>
        </w:rPr>
        <w:t>PO3 – Design/Development of Solutions</w:t>
      </w:r>
    </w:p>
    <w:p w14:paraId="0DFE4DC0" w14:textId="77777777" w:rsidR="00BC79A6" w:rsidRPr="00BC79A6" w:rsidRDefault="00BC79A6" w:rsidP="00BC79A6">
      <w:pPr>
        <w:rPr>
          <w:color w:val="000000"/>
        </w:rPr>
      </w:pPr>
      <w:r w:rsidRPr="00BC79A6">
        <w:rPr>
          <w:color w:val="000000"/>
        </w:rPr>
        <w:t>PO5 – Modern Tool Usage</w:t>
      </w:r>
    </w:p>
    <w:p w14:paraId="0BA6CA1B" w14:textId="51325AA3" w:rsidR="00E65D94" w:rsidRDefault="00BC79A6" w:rsidP="00BC79A6">
      <w:pPr>
        <w:rPr>
          <w:color w:val="000000"/>
        </w:rPr>
      </w:pPr>
      <w:r w:rsidRPr="00BC79A6">
        <w:rPr>
          <w:color w:val="000000"/>
        </w:rPr>
        <w:t>PO10 – Communication</w:t>
      </w:r>
    </w:p>
    <w:p w14:paraId="13CBF742" w14:textId="77777777" w:rsidR="00BC79A6" w:rsidRPr="006E2AF8" w:rsidRDefault="00BC79A6" w:rsidP="00BC79A6"/>
    <w:p w14:paraId="18A435F8"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Complex Engineering Problem Solution</w:t>
      </w:r>
    </w:p>
    <w:p w14:paraId="6EB71B7F" w14:textId="77777777" w:rsidR="00E65D94" w:rsidRPr="006E2AF8" w:rsidRDefault="00E65D94" w:rsidP="00A84260">
      <w:pPr>
        <w:pStyle w:val="NormalWeb"/>
        <w:spacing w:before="240" w:beforeAutospacing="0" w:after="0" w:afterAutospacing="0"/>
      </w:pPr>
      <w:r w:rsidRPr="006E2AF8">
        <w:rPr>
          <w:color w:val="000000"/>
        </w:rPr>
        <w:t>EP1: Depth of knowledge required</w:t>
      </w:r>
    </w:p>
    <w:p w14:paraId="01A6BE04" w14:textId="77777777" w:rsidR="00E65D94" w:rsidRPr="006E2AF8" w:rsidRDefault="00E65D94" w:rsidP="00E65D94">
      <w:pPr>
        <w:pStyle w:val="NormalWeb"/>
        <w:spacing w:before="0" w:beforeAutospacing="0" w:after="0" w:afterAutospacing="0"/>
        <w:jc w:val="both"/>
      </w:pPr>
      <w:r w:rsidRPr="006E2AF8">
        <w:rPr>
          <w:color w:val="000000"/>
        </w:rPr>
        <w:t>EP2: Range of conflicting requirements</w:t>
      </w:r>
    </w:p>
    <w:p w14:paraId="12C2EC03" w14:textId="34BB1446" w:rsidR="00E65D94" w:rsidRDefault="00E65D94" w:rsidP="00BC79A6">
      <w:pPr>
        <w:pStyle w:val="NormalWeb"/>
        <w:spacing w:before="0" w:beforeAutospacing="0" w:after="0" w:afterAutospacing="0"/>
        <w:jc w:val="both"/>
        <w:rPr>
          <w:color w:val="000000"/>
        </w:rPr>
      </w:pPr>
      <w:r w:rsidRPr="006E2AF8">
        <w:rPr>
          <w:color w:val="000000"/>
        </w:rPr>
        <w:t>EP3: Depth of analysis required</w:t>
      </w:r>
    </w:p>
    <w:p w14:paraId="08058937" w14:textId="77777777" w:rsidR="00BC79A6" w:rsidRPr="006E2AF8" w:rsidRDefault="00BC79A6" w:rsidP="00BC79A6">
      <w:pPr>
        <w:pStyle w:val="NormalWeb"/>
        <w:spacing w:before="0" w:beforeAutospacing="0" w:after="0" w:afterAutospacing="0"/>
        <w:jc w:val="both"/>
      </w:pPr>
    </w:p>
    <w:p w14:paraId="5AE4F931"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Complex Engineering Activities</w:t>
      </w:r>
    </w:p>
    <w:p w14:paraId="3B86D53D" w14:textId="77777777" w:rsidR="00BC79A6" w:rsidRDefault="00BC79A6" w:rsidP="00E65D94"/>
    <w:p w14:paraId="2A245303" w14:textId="4E916970" w:rsidR="00BC79A6" w:rsidRDefault="00BC79A6" w:rsidP="00E65D94">
      <w:r>
        <w:t xml:space="preserve">EA1 – Range of resources </w:t>
      </w:r>
    </w:p>
    <w:p w14:paraId="250F68B4" w14:textId="36A9C62C" w:rsidR="00E65D94" w:rsidRDefault="00BC79A6" w:rsidP="00E65D94">
      <w:r>
        <w:t>EA2 – Level of interaction</w:t>
      </w:r>
    </w:p>
    <w:p w14:paraId="26C03479" w14:textId="77777777" w:rsidR="00BC79A6" w:rsidRPr="006E2AF8" w:rsidRDefault="00BC79A6" w:rsidP="00E65D94"/>
    <w:p w14:paraId="5B308DAB"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Course Outcomes (COs) with Mappings</w:t>
      </w:r>
    </w:p>
    <w:p w14:paraId="24489470" w14:textId="77777777" w:rsidR="00871984" w:rsidRPr="006E2AF8" w:rsidRDefault="00871984" w:rsidP="00E65D94">
      <w:pPr>
        <w:pStyle w:val="NormalWeb"/>
        <w:spacing w:before="0" w:beforeAutospacing="0" w:after="0" w:afterAutospacing="0"/>
        <w:jc w:val="both"/>
        <w:rPr>
          <w:color w:val="000000"/>
        </w:rPr>
      </w:pPr>
    </w:p>
    <w:p w14:paraId="70B7AF83" w14:textId="20825D2E" w:rsidR="00E65D94" w:rsidRPr="006E2AF8" w:rsidRDefault="00E65D94" w:rsidP="00E65D94">
      <w:pPr>
        <w:pStyle w:val="NormalWeb"/>
        <w:spacing w:before="0" w:beforeAutospacing="0" w:after="0" w:afterAutospacing="0"/>
        <w:jc w:val="both"/>
      </w:pPr>
      <w:r w:rsidRPr="006E2AF8">
        <w:rPr>
          <w:color w:val="000000"/>
        </w:rPr>
        <w:t>After completion of this course</w:t>
      </w:r>
      <w:r w:rsidR="00773214">
        <w:rPr>
          <w:color w:val="000000"/>
        </w:rPr>
        <w:t>,</w:t>
      </w:r>
      <w:r w:rsidRPr="006E2AF8">
        <w:rPr>
          <w:color w:val="000000"/>
        </w:rPr>
        <w:t xml:space="preserve"> students will be able to:</w:t>
      </w:r>
    </w:p>
    <w:tbl>
      <w:tblPr>
        <w:tblStyle w:val="GridTable1Light-Accent5"/>
        <w:tblW w:w="0" w:type="auto"/>
        <w:tblLook w:val="04A0" w:firstRow="1" w:lastRow="0" w:firstColumn="1" w:lastColumn="0" w:noHBand="0" w:noVBand="1"/>
      </w:tblPr>
      <w:tblGrid>
        <w:gridCol w:w="697"/>
        <w:gridCol w:w="3810"/>
        <w:gridCol w:w="763"/>
        <w:gridCol w:w="1230"/>
        <w:gridCol w:w="1415"/>
        <w:gridCol w:w="1661"/>
      </w:tblGrid>
      <w:tr w:rsidR="00E24E6F" w:rsidRPr="006E2AF8" w14:paraId="02E65BA8" w14:textId="77777777" w:rsidTr="00E431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55D64394" w14:textId="77777777" w:rsidR="00AF0A92" w:rsidRPr="006E2AF8" w:rsidRDefault="00AF0A92" w:rsidP="006564A2">
            <w:pPr>
              <w:pStyle w:val="NormalWeb"/>
              <w:spacing w:before="0" w:beforeAutospacing="0" w:after="0" w:afterAutospacing="0"/>
              <w:jc w:val="center"/>
            </w:pPr>
            <w:r w:rsidRPr="006E2AF8">
              <w:rPr>
                <w:color w:val="000000"/>
              </w:rPr>
              <w:t>CO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17EB5CE2" w14:textId="77777777" w:rsidR="00AF0A92" w:rsidRPr="006E2AF8" w:rsidRDefault="00AF0A92"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CO Description</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3B5714F5" w14:textId="77777777" w:rsidR="00AF0A92" w:rsidRPr="006E2AF8" w:rsidRDefault="00AF0A92"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PO</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16CBC017" w14:textId="77777777" w:rsidR="00AF0A92" w:rsidRPr="006E2AF8" w:rsidRDefault="00AF0A92"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Learning Domains</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2194F7F7" w14:textId="77777777" w:rsidR="00AF0A92" w:rsidRPr="006E2AF8" w:rsidRDefault="00AF0A92"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Knowledge Profile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6AF98EC0" w14:textId="230739CC" w:rsidR="00AF0A92" w:rsidRPr="006E2AF8" w:rsidRDefault="00AF0A92"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Complex Engineering Problem Solving</w:t>
            </w:r>
          </w:p>
        </w:tc>
      </w:tr>
      <w:tr w:rsidR="009470D7" w:rsidRPr="006E2AF8" w14:paraId="4A6B65C7" w14:textId="77777777" w:rsidTr="00E431D4">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tcBorders>
            <w:vAlign w:val="center"/>
            <w:hideMark/>
          </w:tcPr>
          <w:p w14:paraId="5A56F1E7" w14:textId="77777777" w:rsidR="009470D7" w:rsidRPr="006E2AF8" w:rsidRDefault="009470D7" w:rsidP="006564A2">
            <w:pPr>
              <w:pStyle w:val="NormalWeb"/>
              <w:spacing w:before="0" w:beforeAutospacing="0" w:after="0" w:afterAutospacing="0"/>
              <w:jc w:val="center"/>
            </w:pPr>
            <w:r w:rsidRPr="006E2AF8">
              <w:rPr>
                <w:color w:val="000000"/>
              </w:rPr>
              <w:t>CO1</w:t>
            </w:r>
          </w:p>
        </w:tc>
        <w:tc>
          <w:tcPr>
            <w:tcW w:w="0" w:type="auto"/>
            <w:vMerge w:val="restart"/>
            <w:tcBorders>
              <w:top w:val="single" w:sz="4" w:space="0" w:color="FFFFFF" w:themeColor="background1"/>
            </w:tcBorders>
            <w:vAlign w:val="center"/>
            <w:hideMark/>
          </w:tcPr>
          <w:p w14:paraId="548B1BC3" w14:textId="66CEB782" w:rsidR="009470D7" w:rsidRPr="00E92C85" w:rsidRDefault="009470D7" w:rsidP="009470D7">
            <w:pPr>
              <w:pStyle w:val="NormalWeb"/>
              <w:jc w:val="both"/>
              <w:cnfStyle w:val="000000000000" w:firstRow="0" w:lastRow="0" w:firstColumn="0" w:lastColumn="0" w:oddVBand="0" w:evenVBand="0" w:oddHBand="0" w:evenHBand="0" w:firstRowFirstColumn="0" w:firstRowLastColumn="0" w:lastRowFirstColumn="0" w:lastRowLastColumn="0"/>
              <w:rPr>
                <w:b/>
                <w:bCs/>
                <w:color w:val="000000"/>
              </w:rPr>
            </w:pPr>
            <w:r w:rsidRPr="00E92C85">
              <w:rPr>
                <w:b/>
                <w:bCs/>
                <w:color w:val="000000"/>
              </w:rPr>
              <w:t xml:space="preserve">Understand </w:t>
            </w:r>
            <w:r w:rsidRPr="00E92C85">
              <w:rPr>
                <w:color w:val="000000"/>
              </w:rPr>
              <w:t>the components of information systems, and phases of System Development Life Cycle.</w:t>
            </w:r>
            <w:r>
              <w:rPr>
                <w:b/>
                <w:bCs/>
                <w:color w:val="000000"/>
              </w:rPr>
              <w:t xml:space="preserve"> </w:t>
            </w:r>
            <w:r w:rsidRPr="00E92C85">
              <w:rPr>
                <w:b/>
                <w:bCs/>
                <w:color w:val="000000"/>
              </w:rPr>
              <w:t xml:space="preserve">Apply </w:t>
            </w:r>
            <w:r w:rsidRPr="00E92C85">
              <w:rPr>
                <w:color w:val="000000"/>
              </w:rPr>
              <w:t>project planning and scheduling techniques to effectively manage the design and implementation of information systems.</w:t>
            </w:r>
            <w:r>
              <w:rPr>
                <w:color w:val="000000"/>
              </w:rPr>
              <w:t xml:space="preserve"> </w:t>
            </w:r>
            <w:r w:rsidRPr="006E2AF8">
              <w:rPr>
                <w:b/>
                <w:bCs/>
                <w:color w:val="000000"/>
              </w:rPr>
              <w:t>Apply</w:t>
            </w:r>
            <w:r w:rsidRPr="006E2AF8">
              <w:rPr>
                <w:color w:val="000000"/>
              </w:rPr>
              <w:t xml:space="preserve"> </w:t>
            </w:r>
            <w:r>
              <w:t>various system analysis techniques to identify and document system requirements, and user needs for developing real-life information systems.</w:t>
            </w:r>
          </w:p>
        </w:tc>
        <w:tc>
          <w:tcPr>
            <w:tcW w:w="0" w:type="auto"/>
            <w:tcBorders>
              <w:top w:val="single" w:sz="4" w:space="0" w:color="FFFFFF" w:themeColor="background1"/>
            </w:tcBorders>
            <w:vAlign w:val="center"/>
            <w:hideMark/>
          </w:tcPr>
          <w:p w14:paraId="77B4E772" w14:textId="45EB4DC5"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PO</w:t>
            </w:r>
            <w:r>
              <w:rPr>
                <w:color w:val="000000"/>
              </w:rPr>
              <w:t>1</w:t>
            </w:r>
          </w:p>
          <w:p w14:paraId="721FF7EC" w14:textId="77777777" w:rsidR="009470D7" w:rsidRPr="006E2AF8" w:rsidRDefault="009470D7" w:rsidP="006564A2">
            <w:pPr>
              <w:jc w:val="cente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FFFFFF" w:themeColor="background1"/>
            </w:tcBorders>
            <w:vAlign w:val="center"/>
            <w:hideMark/>
          </w:tcPr>
          <w:p w14:paraId="4F770E25" w14:textId="58BBFB6A"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C3, C4</w:t>
            </w:r>
          </w:p>
          <w:p w14:paraId="2566938F" w14:textId="6987E3B3"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FFFFFF" w:themeColor="background1"/>
            </w:tcBorders>
            <w:vAlign w:val="center"/>
            <w:hideMark/>
          </w:tcPr>
          <w:p w14:paraId="6B37A0ED" w14:textId="6F1355A2"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K4</w:t>
            </w:r>
          </w:p>
        </w:tc>
        <w:tc>
          <w:tcPr>
            <w:tcW w:w="0" w:type="auto"/>
            <w:tcBorders>
              <w:top w:val="single" w:sz="4" w:space="0" w:color="FFFFFF" w:themeColor="background1"/>
            </w:tcBorders>
            <w:vAlign w:val="center"/>
            <w:hideMark/>
          </w:tcPr>
          <w:p w14:paraId="502584FB" w14:textId="4B4294D5"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w:t>
            </w:r>
          </w:p>
        </w:tc>
      </w:tr>
      <w:tr w:rsidR="009470D7" w:rsidRPr="006E2AF8" w14:paraId="23954D80" w14:textId="77777777" w:rsidTr="006564A2">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52C5FE8" w14:textId="7D6F056B" w:rsidR="009470D7" w:rsidRPr="006E2AF8" w:rsidRDefault="009470D7" w:rsidP="006564A2">
            <w:pPr>
              <w:pStyle w:val="NormalWeb"/>
              <w:spacing w:before="0" w:beforeAutospacing="0" w:after="0" w:afterAutospacing="0"/>
              <w:jc w:val="center"/>
            </w:pPr>
          </w:p>
        </w:tc>
        <w:tc>
          <w:tcPr>
            <w:tcW w:w="0" w:type="auto"/>
            <w:vMerge/>
            <w:vAlign w:val="center"/>
            <w:hideMark/>
          </w:tcPr>
          <w:p w14:paraId="62680E3D" w14:textId="0F511616" w:rsidR="009470D7" w:rsidRPr="006E2AF8" w:rsidRDefault="009470D7" w:rsidP="00E92C8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p>
        </w:tc>
        <w:tc>
          <w:tcPr>
            <w:tcW w:w="0" w:type="auto"/>
            <w:vAlign w:val="center"/>
            <w:hideMark/>
          </w:tcPr>
          <w:p w14:paraId="4CF71486" w14:textId="5CC1B645"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PO</w:t>
            </w:r>
            <w:r>
              <w:rPr>
                <w:color w:val="000000"/>
              </w:rPr>
              <w:t>1</w:t>
            </w:r>
          </w:p>
          <w:p w14:paraId="3DDB34C4" w14:textId="77777777" w:rsidR="009470D7" w:rsidRPr="006E2AF8" w:rsidRDefault="009470D7" w:rsidP="006564A2">
            <w:pPr>
              <w:jc w:val="center"/>
              <w:cnfStyle w:val="000000000000" w:firstRow="0" w:lastRow="0" w:firstColumn="0" w:lastColumn="0" w:oddVBand="0" w:evenVBand="0" w:oddHBand="0" w:evenHBand="0" w:firstRowFirstColumn="0" w:firstRowLastColumn="0" w:lastRowFirstColumn="0" w:lastRowLastColumn="0"/>
            </w:pPr>
          </w:p>
        </w:tc>
        <w:tc>
          <w:tcPr>
            <w:tcW w:w="0" w:type="auto"/>
            <w:vAlign w:val="center"/>
            <w:hideMark/>
          </w:tcPr>
          <w:p w14:paraId="1D84261C" w14:textId="77777777"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C3, C4</w:t>
            </w:r>
          </w:p>
        </w:tc>
        <w:tc>
          <w:tcPr>
            <w:tcW w:w="0" w:type="auto"/>
            <w:vAlign w:val="center"/>
            <w:hideMark/>
          </w:tcPr>
          <w:p w14:paraId="71B6D104" w14:textId="0E7A5E1F"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K4</w:t>
            </w:r>
          </w:p>
        </w:tc>
        <w:tc>
          <w:tcPr>
            <w:tcW w:w="0" w:type="auto"/>
            <w:vAlign w:val="center"/>
            <w:hideMark/>
          </w:tcPr>
          <w:p w14:paraId="0D7D8649" w14:textId="151CAA3E" w:rsidR="009470D7" w:rsidRPr="006E2AF8" w:rsidRDefault="009470D7"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t>-</w:t>
            </w:r>
          </w:p>
        </w:tc>
      </w:tr>
      <w:tr w:rsidR="00AF0A92" w:rsidRPr="006E2AF8" w14:paraId="4793D5C4" w14:textId="77777777" w:rsidTr="006564A2">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E9864AE" w14:textId="268EEBE5" w:rsidR="00AF0A92" w:rsidRPr="006E2AF8" w:rsidRDefault="00AF0A92" w:rsidP="006564A2">
            <w:pPr>
              <w:pStyle w:val="NormalWeb"/>
              <w:spacing w:before="0" w:beforeAutospacing="0" w:after="0" w:afterAutospacing="0"/>
              <w:jc w:val="center"/>
            </w:pPr>
            <w:r w:rsidRPr="006E2AF8">
              <w:rPr>
                <w:color w:val="000000"/>
              </w:rPr>
              <w:t>CO</w:t>
            </w:r>
            <w:r w:rsidR="009470D7">
              <w:rPr>
                <w:color w:val="000000"/>
              </w:rPr>
              <w:t>2</w:t>
            </w:r>
          </w:p>
        </w:tc>
        <w:tc>
          <w:tcPr>
            <w:tcW w:w="0" w:type="auto"/>
            <w:vAlign w:val="center"/>
            <w:hideMark/>
          </w:tcPr>
          <w:p w14:paraId="375B6A69" w14:textId="08FB17C3" w:rsidR="00AF0A92" w:rsidRPr="006E2AF8" w:rsidRDefault="00556564" w:rsidP="00556564">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pPr>
            <w:r w:rsidRPr="00556564">
              <w:rPr>
                <w:b/>
                <w:bCs/>
              </w:rPr>
              <w:t>Design</w:t>
            </w:r>
            <w:r>
              <w:t xml:space="preserve"> effective and efficient information systems to address business challenges and requirements. Create system design diagrams, data models, and interface prototypes that guide the development process.</w:t>
            </w:r>
          </w:p>
        </w:tc>
        <w:tc>
          <w:tcPr>
            <w:tcW w:w="0" w:type="auto"/>
            <w:vAlign w:val="center"/>
            <w:hideMark/>
          </w:tcPr>
          <w:p w14:paraId="490E1A15" w14:textId="4F66159A" w:rsidR="00AF0A92" w:rsidRPr="006E2AF8" w:rsidRDefault="00AF0A92"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PO</w:t>
            </w:r>
            <w:r w:rsidR="00556564">
              <w:rPr>
                <w:color w:val="000000"/>
              </w:rPr>
              <w:t>3</w:t>
            </w:r>
          </w:p>
        </w:tc>
        <w:tc>
          <w:tcPr>
            <w:tcW w:w="0" w:type="auto"/>
            <w:vAlign w:val="center"/>
            <w:hideMark/>
          </w:tcPr>
          <w:p w14:paraId="3D0B6C99" w14:textId="0BBB4F70" w:rsidR="00AF0A92" w:rsidRPr="006E2AF8" w:rsidRDefault="00556564"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C4</w:t>
            </w:r>
          </w:p>
        </w:tc>
        <w:tc>
          <w:tcPr>
            <w:tcW w:w="0" w:type="auto"/>
            <w:vAlign w:val="center"/>
            <w:hideMark/>
          </w:tcPr>
          <w:p w14:paraId="7A5202AB" w14:textId="2BE33C21" w:rsidR="00AF0A92" w:rsidRPr="006E2AF8" w:rsidRDefault="00030863" w:rsidP="006564A2">
            <w:pPr>
              <w:jc w:val="center"/>
              <w:cnfStyle w:val="000000000000" w:firstRow="0" w:lastRow="0" w:firstColumn="0" w:lastColumn="0" w:oddVBand="0" w:evenVBand="0" w:oddHBand="0" w:evenHBand="0" w:firstRowFirstColumn="0" w:firstRowLastColumn="0" w:lastRowFirstColumn="0" w:lastRowLastColumn="0"/>
            </w:pPr>
            <w:r w:rsidRPr="006E2AF8">
              <w:rPr>
                <w:color w:val="000000"/>
              </w:rPr>
              <w:t>K5</w:t>
            </w:r>
          </w:p>
        </w:tc>
        <w:tc>
          <w:tcPr>
            <w:tcW w:w="0" w:type="auto"/>
            <w:vAlign w:val="center"/>
            <w:hideMark/>
          </w:tcPr>
          <w:p w14:paraId="373D5933" w14:textId="4786798E" w:rsidR="00AF0A92" w:rsidRPr="006E2AF8" w:rsidRDefault="00731E78" w:rsidP="006564A2">
            <w:pPr>
              <w:jc w:val="center"/>
              <w:cnfStyle w:val="000000000000" w:firstRow="0" w:lastRow="0" w:firstColumn="0" w:lastColumn="0" w:oddVBand="0" w:evenVBand="0" w:oddHBand="0" w:evenHBand="0" w:firstRowFirstColumn="0" w:firstRowLastColumn="0" w:lastRowFirstColumn="0" w:lastRowLastColumn="0"/>
            </w:pPr>
            <w:r w:rsidRPr="006E2AF8">
              <w:rPr>
                <w:color w:val="000000"/>
              </w:rPr>
              <w:t>EP1, EP2, EP3</w:t>
            </w:r>
          </w:p>
        </w:tc>
      </w:tr>
      <w:tr w:rsidR="0070248E" w:rsidRPr="006E2AF8" w14:paraId="574DABD6" w14:textId="77777777" w:rsidTr="006564A2">
        <w:tc>
          <w:tcPr>
            <w:cnfStyle w:val="001000000000" w:firstRow="0" w:lastRow="0" w:firstColumn="1" w:lastColumn="0" w:oddVBand="0" w:evenVBand="0" w:oddHBand="0" w:evenHBand="0" w:firstRowFirstColumn="0" w:firstRowLastColumn="0" w:lastRowFirstColumn="0" w:lastRowLastColumn="0"/>
            <w:tcW w:w="0" w:type="auto"/>
            <w:vAlign w:val="center"/>
          </w:tcPr>
          <w:p w14:paraId="2669BBB8" w14:textId="15B35B59" w:rsidR="0070248E" w:rsidRPr="006E2AF8" w:rsidRDefault="0070248E" w:rsidP="0070248E">
            <w:pPr>
              <w:pStyle w:val="NormalWeb"/>
              <w:spacing w:before="0" w:beforeAutospacing="0" w:after="0" w:afterAutospacing="0"/>
              <w:jc w:val="center"/>
              <w:rPr>
                <w:color w:val="000000"/>
              </w:rPr>
            </w:pPr>
            <w:r>
              <w:rPr>
                <w:color w:val="000000"/>
              </w:rPr>
              <w:t>CO</w:t>
            </w:r>
            <w:r w:rsidR="009470D7">
              <w:rPr>
                <w:color w:val="000000"/>
              </w:rPr>
              <w:t>3</w:t>
            </w:r>
          </w:p>
        </w:tc>
        <w:tc>
          <w:tcPr>
            <w:tcW w:w="0" w:type="auto"/>
            <w:vAlign w:val="center"/>
          </w:tcPr>
          <w:p w14:paraId="41534FC5" w14:textId="1867CA46" w:rsidR="0070248E" w:rsidRPr="00556564" w:rsidRDefault="0070248E" w:rsidP="0070248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rPr>
            </w:pPr>
            <w:r w:rsidRPr="0070248E">
              <w:rPr>
                <w:b/>
                <w:bCs/>
              </w:rPr>
              <w:t>Choose</w:t>
            </w:r>
            <w:r>
              <w:t xml:space="preserve"> and </w:t>
            </w:r>
            <w:r w:rsidRPr="0070248E">
              <w:rPr>
                <w:b/>
                <w:bCs/>
              </w:rPr>
              <w:t>justify</w:t>
            </w:r>
            <w:r>
              <w:t xml:space="preserve"> appropriate tools for representing analysis and design models, and user interfaces</w:t>
            </w:r>
          </w:p>
        </w:tc>
        <w:tc>
          <w:tcPr>
            <w:tcW w:w="0" w:type="auto"/>
            <w:vAlign w:val="center"/>
          </w:tcPr>
          <w:p w14:paraId="34280ECF" w14:textId="0278B3D1" w:rsidR="0070248E" w:rsidRPr="006E2AF8" w:rsidRDefault="0070248E" w:rsidP="0070248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PO5</w:t>
            </w:r>
          </w:p>
        </w:tc>
        <w:tc>
          <w:tcPr>
            <w:tcW w:w="0" w:type="auto"/>
            <w:vAlign w:val="center"/>
          </w:tcPr>
          <w:p w14:paraId="7FCCF7A8" w14:textId="1E31546A" w:rsidR="0070248E" w:rsidRDefault="0070248E" w:rsidP="0070248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P2, P3, C3, C4</w:t>
            </w:r>
          </w:p>
        </w:tc>
        <w:tc>
          <w:tcPr>
            <w:tcW w:w="0" w:type="auto"/>
            <w:vAlign w:val="center"/>
          </w:tcPr>
          <w:p w14:paraId="7545EDC6" w14:textId="0969882E" w:rsidR="0070248E" w:rsidRPr="006E2AF8" w:rsidRDefault="0070248E" w:rsidP="0070248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K6</w:t>
            </w:r>
          </w:p>
        </w:tc>
        <w:tc>
          <w:tcPr>
            <w:tcW w:w="0" w:type="auto"/>
            <w:vAlign w:val="center"/>
          </w:tcPr>
          <w:p w14:paraId="16BFCDFA" w14:textId="3163C173" w:rsidR="0070248E" w:rsidRPr="006E2AF8" w:rsidRDefault="0070248E" w:rsidP="0070248E">
            <w:pPr>
              <w:jc w:val="center"/>
              <w:cnfStyle w:val="000000000000" w:firstRow="0" w:lastRow="0" w:firstColumn="0" w:lastColumn="0" w:oddVBand="0" w:evenVBand="0" w:oddHBand="0" w:evenHBand="0" w:firstRowFirstColumn="0" w:firstRowLastColumn="0" w:lastRowFirstColumn="0" w:lastRowLastColumn="0"/>
              <w:rPr>
                <w:color w:val="000000"/>
              </w:rPr>
            </w:pPr>
            <w:r w:rsidRPr="006E2AF8">
              <w:rPr>
                <w:color w:val="000000"/>
              </w:rPr>
              <w:t>EP1, EP2, EP3</w:t>
            </w:r>
          </w:p>
        </w:tc>
      </w:tr>
      <w:tr w:rsidR="0070248E" w:rsidRPr="006E2AF8" w14:paraId="66D08356" w14:textId="77777777" w:rsidTr="006564A2">
        <w:tc>
          <w:tcPr>
            <w:cnfStyle w:val="001000000000" w:firstRow="0" w:lastRow="0" w:firstColumn="1" w:lastColumn="0" w:oddVBand="0" w:evenVBand="0" w:oddHBand="0" w:evenHBand="0" w:firstRowFirstColumn="0" w:firstRowLastColumn="0" w:lastRowFirstColumn="0" w:lastRowLastColumn="0"/>
            <w:tcW w:w="0" w:type="auto"/>
            <w:vAlign w:val="center"/>
          </w:tcPr>
          <w:p w14:paraId="00233CE3" w14:textId="57445F6F" w:rsidR="0070248E" w:rsidRPr="006E2AF8" w:rsidRDefault="0070248E" w:rsidP="0070248E">
            <w:pPr>
              <w:pStyle w:val="NormalWeb"/>
              <w:spacing w:before="0" w:beforeAutospacing="0" w:after="0" w:afterAutospacing="0"/>
              <w:jc w:val="center"/>
              <w:rPr>
                <w:color w:val="000000"/>
              </w:rPr>
            </w:pPr>
            <w:r>
              <w:rPr>
                <w:color w:val="000000"/>
              </w:rPr>
              <w:t>CO</w:t>
            </w:r>
            <w:r w:rsidR="009470D7">
              <w:rPr>
                <w:color w:val="000000"/>
              </w:rPr>
              <w:t>4</w:t>
            </w:r>
          </w:p>
        </w:tc>
        <w:tc>
          <w:tcPr>
            <w:tcW w:w="0" w:type="auto"/>
            <w:vAlign w:val="center"/>
          </w:tcPr>
          <w:p w14:paraId="62E392ED" w14:textId="56A1881D" w:rsidR="0070248E" w:rsidRPr="00556564" w:rsidRDefault="0070248E" w:rsidP="0070248E">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b/>
                <w:bCs/>
              </w:rPr>
            </w:pPr>
            <w:r w:rsidRPr="0070248E">
              <w:rPr>
                <w:b/>
                <w:bCs/>
              </w:rPr>
              <w:t>Demonstrate</w:t>
            </w:r>
            <w:r>
              <w:t xml:space="preserve"> skills, </w:t>
            </w:r>
            <w:r w:rsidRPr="0070248E">
              <w:rPr>
                <w:b/>
                <w:bCs/>
              </w:rPr>
              <w:t>present</w:t>
            </w:r>
            <w:r>
              <w:t xml:space="preserve">, and </w:t>
            </w:r>
            <w:r w:rsidRPr="0070248E">
              <w:rPr>
                <w:b/>
                <w:bCs/>
              </w:rPr>
              <w:t>develop</w:t>
            </w:r>
            <w:r>
              <w:t xml:space="preserve"> concepts, and </w:t>
            </w:r>
            <w:r w:rsidRPr="0070248E">
              <w:rPr>
                <w:b/>
                <w:bCs/>
              </w:rPr>
              <w:t>write</w:t>
            </w:r>
            <w:r>
              <w:t xml:space="preserve"> reports to design, build, and test information system for complex real-life applications as a team.</w:t>
            </w:r>
          </w:p>
        </w:tc>
        <w:tc>
          <w:tcPr>
            <w:tcW w:w="0" w:type="auto"/>
            <w:vAlign w:val="center"/>
          </w:tcPr>
          <w:p w14:paraId="4F886C5C" w14:textId="4E039E92" w:rsidR="0070248E" w:rsidRPr="006E2AF8" w:rsidRDefault="0070248E" w:rsidP="0070248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PO10</w:t>
            </w:r>
          </w:p>
        </w:tc>
        <w:tc>
          <w:tcPr>
            <w:tcW w:w="0" w:type="auto"/>
            <w:vAlign w:val="center"/>
          </w:tcPr>
          <w:p w14:paraId="3FB1DA9E" w14:textId="52E6F618" w:rsidR="0070248E" w:rsidRDefault="0070248E" w:rsidP="0070248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P3, P4, A2, C4</w:t>
            </w:r>
          </w:p>
        </w:tc>
        <w:tc>
          <w:tcPr>
            <w:tcW w:w="0" w:type="auto"/>
            <w:vAlign w:val="center"/>
          </w:tcPr>
          <w:p w14:paraId="251CA708" w14:textId="441402C2" w:rsidR="0070248E" w:rsidRPr="006E2AF8" w:rsidRDefault="0070248E" w:rsidP="0070248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K4, K5</w:t>
            </w:r>
          </w:p>
        </w:tc>
        <w:tc>
          <w:tcPr>
            <w:tcW w:w="0" w:type="auto"/>
            <w:vAlign w:val="center"/>
          </w:tcPr>
          <w:p w14:paraId="5740AA42" w14:textId="13D6D171" w:rsidR="0070248E" w:rsidRPr="006E2AF8" w:rsidRDefault="0070248E" w:rsidP="0070248E">
            <w:pPr>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EA1, EA2</w:t>
            </w:r>
          </w:p>
        </w:tc>
      </w:tr>
    </w:tbl>
    <w:p w14:paraId="1B6A31E3" w14:textId="071E8B2E" w:rsidR="00734113" w:rsidRDefault="00734113" w:rsidP="00E65D94"/>
    <w:p w14:paraId="39CE1B62" w14:textId="32FD56DE" w:rsidR="00563E04" w:rsidRDefault="00563E04" w:rsidP="00E65D94"/>
    <w:p w14:paraId="3BFA5B70" w14:textId="77777777" w:rsidR="00563E04" w:rsidRPr="006E2AF8" w:rsidRDefault="00563E04" w:rsidP="00E65D94"/>
    <w:p w14:paraId="702BB084"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Course Topics, Teaching-Learning Method, and Assessment Scheme</w:t>
      </w:r>
    </w:p>
    <w:p w14:paraId="408434FD" w14:textId="722699FA" w:rsidR="00E65D94" w:rsidRDefault="00E65D94" w:rsidP="00E65D94"/>
    <w:tbl>
      <w:tblPr>
        <w:tblStyle w:val="GridTable1Light-Accent5"/>
        <w:tblW w:w="9288" w:type="dxa"/>
        <w:tblLayout w:type="fixed"/>
        <w:tblLook w:val="04A0" w:firstRow="1" w:lastRow="0" w:firstColumn="1" w:lastColumn="0" w:noHBand="0" w:noVBand="1"/>
      </w:tblPr>
      <w:tblGrid>
        <w:gridCol w:w="4068"/>
        <w:gridCol w:w="1350"/>
        <w:gridCol w:w="900"/>
        <w:gridCol w:w="720"/>
        <w:gridCol w:w="810"/>
        <w:gridCol w:w="1440"/>
      </w:tblGrid>
      <w:tr w:rsidR="00786456" w:rsidRPr="006E2AF8" w14:paraId="572BDB84" w14:textId="77777777" w:rsidTr="0078645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06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3BFA85D9" w14:textId="77777777" w:rsidR="00786456" w:rsidRPr="006E2AF8" w:rsidRDefault="00786456" w:rsidP="006A1679">
            <w:pPr>
              <w:pStyle w:val="NormalWeb"/>
              <w:spacing w:before="0" w:beforeAutospacing="0" w:after="0" w:afterAutospacing="0"/>
              <w:jc w:val="center"/>
            </w:pPr>
            <w:r w:rsidRPr="006E2AF8">
              <w:rPr>
                <w:color w:val="000000"/>
              </w:rPr>
              <w:t>Course Topic</w:t>
            </w:r>
          </w:p>
        </w:tc>
        <w:tc>
          <w:tcPr>
            <w:tcW w:w="13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14EDA1AA" w14:textId="77777777" w:rsidR="00786456" w:rsidRPr="006E2AF8" w:rsidRDefault="00786456"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Teaching-Learning Method</w:t>
            </w:r>
          </w:p>
        </w:tc>
        <w:tc>
          <w:tcPr>
            <w:tcW w:w="90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7B5FA356" w14:textId="77777777" w:rsidR="00786456" w:rsidRPr="006E2AF8" w:rsidRDefault="00786456"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CO</w:t>
            </w:r>
          </w:p>
        </w:tc>
        <w:tc>
          <w:tcPr>
            <w:tcW w:w="153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1F0A1D5E" w14:textId="77777777" w:rsidR="00786456" w:rsidRPr="006E2AF8" w:rsidRDefault="00786456"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Pr>
                <w:color w:val="000000"/>
              </w:rPr>
              <w:t>CO</w:t>
            </w:r>
            <w:r w:rsidRPr="006E2AF8">
              <w:rPr>
                <w:color w:val="000000"/>
              </w:rPr>
              <w:t xml:space="preserve"> Levels</w:t>
            </w:r>
          </w:p>
        </w:tc>
        <w:tc>
          <w:tcPr>
            <w:tcW w:w="144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62157431" w14:textId="77777777" w:rsidR="00786456" w:rsidRPr="006E2AF8" w:rsidRDefault="00786456"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6E2AF8">
              <w:rPr>
                <w:color w:val="000000"/>
              </w:rPr>
              <w:t>Exam (Mark)</w:t>
            </w:r>
          </w:p>
        </w:tc>
      </w:tr>
      <w:tr w:rsidR="00786456" w:rsidRPr="006E2AF8" w14:paraId="3BE2D869" w14:textId="77777777" w:rsidTr="00786456">
        <w:trPr>
          <w:trHeight w:val="202"/>
        </w:trPr>
        <w:tc>
          <w:tcPr>
            <w:cnfStyle w:val="001000000000" w:firstRow="0" w:lastRow="0" w:firstColumn="1" w:lastColumn="0" w:oddVBand="0" w:evenVBand="0" w:oddHBand="0" w:evenHBand="0" w:firstRowFirstColumn="0" w:firstRowLastColumn="0" w:lastRowFirstColumn="0" w:lastRowLastColumn="0"/>
            <w:tcW w:w="4068" w:type="dxa"/>
            <w:vMerge/>
            <w:tcBorders>
              <w:top w:val="single" w:sz="4" w:space="0" w:color="FFFFFF" w:themeColor="background1"/>
            </w:tcBorders>
            <w:shd w:val="clear" w:color="auto" w:fill="B6DDE8" w:themeFill="accent5" w:themeFillTint="66"/>
            <w:vAlign w:val="center"/>
            <w:hideMark/>
          </w:tcPr>
          <w:p w14:paraId="489133A4" w14:textId="77777777" w:rsidR="00786456" w:rsidRPr="006E2AF8" w:rsidRDefault="00786456" w:rsidP="006A1679">
            <w:pPr>
              <w:jc w:val="both"/>
            </w:pPr>
          </w:p>
        </w:tc>
        <w:tc>
          <w:tcPr>
            <w:tcW w:w="1350" w:type="dxa"/>
            <w:vMerge/>
            <w:tcBorders>
              <w:top w:val="single" w:sz="4" w:space="0" w:color="FFFFFF" w:themeColor="background1"/>
            </w:tcBorders>
            <w:shd w:val="clear" w:color="auto" w:fill="B6DDE8" w:themeFill="accent5" w:themeFillTint="66"/>
            <w:vAlign w:val="center"/>
            <w:hideMark/>
          </w:tcPr>
          <w:p w14:paraId="0576E882" w14:textId="77777777" w:rsidR="00786456" w:rsidRPr="006E2AF8" w:rsidRDefault="00786456" w:rsidP="006A1679">
            <w:pPr>
              <w:jc w:val="center"/>
              <w:cnfStyle w:val="000000000000" w:firstRow="0" w:lastRow="0" w:firstColumn="0" w:lastColumn="0" w:oddVBand="0" w:evenVBand="0" w:oddHBand="0" w:evenHBand="0" w:firstRowFirstColumn="0" w:firstRowLastColumn="0" w:lastRowFirstColumn="0" w:lastRowLastColumn="0"/>
            </w:pPr>
          </w:p>
        </w:tc>
        <w:tc>
          <w:tcPr>
            <w:tcW w:w="900" w:type="dxa"/>
            <w:vMerge/>
            <w:tcBorders>
              <w:top w:val="single" w:sz="4" w:space="0" w:color="FFFFFF" w:themeColor="background1"/>
              <w:right w:val="single" w:sz="4" w:space="0" w:color="FFFFFF" w:themeColor="background1"/>
            </w:tcBorders>
            <w:shd w:val="clear" w:color="auto" w:fill="B6DDE8" w:themeFill="accent5" w:themeFillTint="66"/>
            <w:vAlign w:val="center"/>
            <w:hideMark/>
          </w:tcPr>
          <w:p w14:paraId="3DC2731B" w14:textId="77777777" w:rsidR="00786456" w:rsidRPr="006E2AF8" w:rsidRDefault="00786456" w:rsidP="006A1679">
            <w:pPr>
              <w:jc w:val="center"/>
              <w:cnfStyle w:val="000000000000" w:firstRow="0" w:lastRow="0" w:firstColumn="0" w:lastColumn="0" w:oddVBand="0" w:evenVBand="0" w:oddHBand="0" w:evenHBand="0" w:firstRowFirstColumn="0" w:firstRowLastColumn="0" w:lastRowFirstColumn="0" w:lastRowLastColumn="0"/>
            </w:pPr>
          </w:p>
        </w:tc>
        <w:tc>
          <w:tcPr>
            <w:tcW w:w="7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67C6AF45" w14:textId="77777777" w:rsidR="00786456" w:rsidRPr="006E2AF8" w:rsidRDefault="00786456"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b/>
                <w:bCs/>
                <w:color w:val="000000"/>
              </w:rPr>
              <w:t>C3</w:t>
            </w:r>
          </w:p>
        </w:tc>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tcPr>
          <w:p w14:paraId="4C3EC973" w14:textId="77777777" w:rsidR="00786456" w:rsidRPr="006E2AF8" w:rsidRDefault="00786456"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C4</w:t>
            </w:r>
          </w:p>
        </w:tc>
        <w:tc>
          <w:tcPr>
            <w:tcW w:w="1440" w:type="dxa"/>
            <w:vMerge/>
            <w:tcBorders>
              <w:top w:val="single" w:sz="4" w:space="0" w:color="FFFFFF" w:themeColor="background1"/>
              <w:left w:val="single" w:sz="4" w:space="0" w:color="FFFFFF" w:themeColor="background1"/>
            </w:tcBorders>
            <w:shd w:val="clear" w:color="auto" w:fill="B6DDE8" w:themeFill="accent5" w:themeFillTint="66"/>
            <w:vAlign w:val="center"/>
            <w:hideMark/>
          </w:tcPr>
          <w:p w14:paraId="1FC32363" w14:textId="77777777" w:rsidR="00786456" w:rsidRPr="006E2AF8" w:rsidRDefault="00786456" w:rsidP="006A1679">
            <w:pPr>
              <w:jc w:val="center"/>
              <w:cnfStyle w:val="000000000000" w:firstRow="0" w:lastRow="0" w:firstColumn="0" w:lastColumn="0" w:oddVBand="0" w:evenVBand="0" w:oddHBand="0" w:evenHBand="0" w:firstRowFirstColumn="0" w:firstRowLastColumn="0" w:lastRowFirstColumn="0" w:lastRowLastColumn="0"/>
            </w:pPr>
          </w:p>
        </w:tc>
      </w:tr>
      <w:tr w:rsidR="00786456" w:rsidRPr="006E2AF8" w14:paraId="63A41BDB" w14:textId="77777777" w:rsidTr="00786456">
        <w:trPr>
          <w:trHeight w:val="694"/>
        </w:trPr>
        <w:tc>
          <w:tcPr>
            <w:cnfStyle w:val="001000000000" w:firstRow="0" w:lastRow="0" w:firstColumn="1" w:lastColumn="0" w:oddVBand="0" w:evenVBand="0" w:oddHBand="0" w:evenHBand="0" w:firstRowFirstColumn="0" w:firstRowLastColumn="0" w:lastRowFirstColumn="0" w:lastRowLastColumn="0"/>
            <w:tcW w:w="4068" w:type="dxa"/>
            <w:vMerge w:val="restart"/>
            <w:vAlign w:val="center"/>
            <w:hideMark/>
          </w:tcPr>
          <w:p w14:paraId="0304C1AC" w14:textId="77777777" w:rsidR="00786456" w:rsidRPr="00786456" w:rsidRDefault="00786456" w:rsidP="00912046">
            <w:pPr>
              <w:pStyle w:val="NormalWeb"/>
              <w:numPr>
                <w:ilvl w:val="0"/>
                <w:numId w:val="22"/>
              </w:numPr>
              <w:spacing w:before="0" w:beforeAutospacing="0" w:after="240" w:afterAutospacing="0" w:line="276" w:lineRule="auto"/>
              <w:rPr>
                <w:b w:val="0"/>
                <w:bCs w:val="0"/>
                <w:color w:val="000000"/>
              </w:rPr>
            </w:pPr>
            <w:r w:rsidRPr="000B6CBF">
              <w:rPr>
                <w:b w:val="0"/>
                <w:bCs w:val="0"/>
              </w:rPr>
              <w:t>Introduction to Information System Analysis and Design</w:t>
            </w:r>
          </w:p>
          <w:p w14:paraId="037F96B9" w14:textId="77777777" w:rsidR="00786456" w:rsidRPr="00786456" w:rsidRDefault="00786456" w:rsidP="00912046">
            <w:pPr>
              <w:pStyle w:val="NormalWeb"/>
              <w:numPr>
                <w:ilvl w:val="0"/>
                <w:numId w:val="22"/>
              </w:numPr>
              <w:spacing w:before="0" w:beforeAutospacing="0" w:after="240" w:afterAutospacing="0" w:line="276" w:lineRule="auto"/>
              <w:rPr>
                <w:b w:val="0"/>
                <w:bCs w:val="0"/>
                <w:color w:val="000000"/>
              </w:rPr>
            </w:pPr>
            <w:r w:rsidRPr="000B6CBF">
              <w:rPr>
                <w:b w:val="0"/>
                <w:bCs w:val="0"/>
              </w:rPr>
              <w:t xml:space="preserve"> System development life cycle </w:t>
            </w:r>
            <w:r w:rsidRPr="000B6CBF">
              <w:rPr>
                <w:b w:val="0"/>
                <w:bCs w:val="0"/>
              </w:rPr>
              <w:lastRenderedPageBreak/>
              <w:t>(SDLC)</w:t>
            </w:r>
          </w:p>
          <w:p w14:paraId="4972C327" w14:textId="77777777" w:rsidR="00786456" w:rsidRPr="000B6CBF" w:rsidRDefault="00786456" w:rsidP="00912046">
            <w:pPr>
              <w:pStyle w:val="NormalWeb"/>
              <w:numPr>
                <w:ilvl w:val="0"/>
                <w:numId w:val="22"/>
              </w:numPr>
              <w:spacing w:before="0" w:beforeAutospacing="0" w:after="240" w:afterAutospacing="0"/>
              <w:rPr>
                <w:color w:val="000000"/>
              </w:rPr>
            </w:pPr>
            <w:r w:rsidRPr="000B6CBF">
              <w:rPr>
                <w:b w:val="0"/>
                <w:bCs w:val="0"/>
              </w:rPr>
              <w:t>Project Management, Project Selection, Project Scheduling Techniques</w:t>
            </w:r>
          </w:p>
          <w:p w14:paraId="1CC3BB64" w14:textId="77777777" w:rsidR="009B6C46" w:rsidRPr="009B6C46" w:rsidRDefault="00786456" w:rsidP="00912046">
            <w:pPr>
              <w:pStyle w:val="NormalWeb"/>
              <w:numPr>
                <w:ilvl w:val="0"/>
                <w:numId w:val="22"/>
              </w:numPr>
              <w:spacing w:before="0" w:beforeAutospacing="0" w:after="240" w:afterAutospacing="0" w:line="276" w:lineRule="auto"/>
              <w:rPr>
                <w:b w:val="0"/>
                <w:bCs w:val="0"/>
                <w:color w:val="000000"/>
              </w:rPr>
            </w:pPr>
            <w:r w:rsidRPr="008A1E2C">
              <w:rPr>
                <w:b w:val="0"/>
                <w:bCs w:val="0"/>
              </w:rPr>
              <w:t>Requirement Determination, Analysis and Gathering Requirements</w:t>
            </w:r>
          </w:p>
          <w:p w14:paraId="089509DE" w14:textId="1ECF963F" w:rsidR="00786456" w:rsidRPr="000B6CBF" w:rsidRDefault="00786456" w:rsidP="00912046">
            <w:pPr>
              <w:pStyle w:val="NormalWeb"/>
              <w:numPr>
                <w:ilvl w:val="0"/>
                <w:numId w:val="22"/>
              </w:numPr>
              <w:spacing w:before="0" w:beforeAutospacing="0" w:after="0" w:afterAutospacing="0" w:line="276" w:lineRule="auto"/>
              <w:rPr>
                <w:b w:val="0"/>
                <w:bCs w:val="0"/>
                <w:color w:val="000000"/>
              </w:rPr>
            </w:pPr>
            <w:r w:rsidRPr="008A1E2C">
              <w:rPr>
                <w:b w:val="0"/>
                <w:bCs w:val="0"/>
              </w:rPr>
              <w:t>Business Process and Functional Modeling by using Use case Diagram</w:t>
            </w:r>
          </w:p>
        </w:tc>
        <w:tc>
          <w:tcPr>
            <w:tcW w:w="1350" w:type="dxa"/>
            <w:vMerge w:val="restart"/>
            <w:vAlign w:val="center"/>
            <w:hideMark/>
          </w:tcPr>
          <w:p w14:paraId="58A83555" w14:textId="5718AB72" w:rsidR="00786456" w:rsidRPr="008A1E2C" w:rsidRDefault="00786456" w:rsidP="009B6C46">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sidRPr="006E2AF8">
              <w:rPr>
                <w:color w:val="000000"/>
              </w:rPr>
              <w:lastRenderedPageBreak/>
              <w:t xml:space="preserve">Lecture, Class Discussion, Discussion </w:t>
            </w:r>
            <w:r w:rsidRPr="006E2AF8">
              <w:rPr>
                <w:color w:val="000000"/>
              </w:rPr>
              <w:lastRenderedPageBreak/>
              <w:t>outside class with Instructor/</w:t>
            </w:r>
            <w:r>
              <w:rPr>
                <w:color w:val="000000"/>
              </w:rPr>
              <w:t xml:space="preserve"> </w:t>
            </w:r>
            <w:r w:rsidRPr="006E2AF8">
              <w:rPr>
                <w:color w:val="000000"/>
              </w:rPr>
              <w:t>TA</w:t>
            </w:r>
          </w:p>
        </w:tc>
        <w:tc>
          <w:tcPr>
            <w:tcW w:w="900" w:type="dxa"/>
            <w:vMerge w:val="restart"/>
            <w:vAlign w:val="center"/>
            <w:hideMark/>
          </w:tcPr>
          <w:p w14:paraId="1552265F" w14:textId="2A5844DF" w:rsidR="00786456" w:rsidRPr="006E2AF8" w:rsidRDefault="00786456" w:rsidP="0091204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6E2AF8">
              <w:rPr>
                <w:color w:val="000000"/>
              </w:rPr>
              <w:lastRenderedPageBreak/>
              <w:t>CO1</w:t>
            </w:r>
          </w:p>
        </w:tc>
        <w:tc>
          <w:tcPr>
            <w:tcW w:w="720" w:type="dxa"/>
            <w:vMerge w:val="restart"/>
            <w:tcBorders>
              <w:top w:val="single" w:sz="4" w:space="0" w:color="FFFFFF" w:themeColor="background1"/>
            </w:tcBorders>
            <w:vAlign w:val="center"/>
            <w:hideMark/>
          </w:tcPr>
          <w:p w14:paraId="0B96D824" w14:textId="17347FC2" w:rsidR="00786456" w:rsidRPr="006E2AF8" w:rsidRDefault="009B6C46" w:rsidP="006A1679">
            <w:pPr>
              <w:pStyle w:val="NormalWeb"/>
              <w:spacing w:before="240" w:after="0"/>
              <w:jc w:val="center"/>
              <w:cnfStyle w:val="000000000000" w:firstRow="0" w:lastRow="0" w:firstColumn="0" w:lastColumn="0" w:oddVBand="0" w:evenVBand="0" w:oddHBand="0" w:evenHBand="0" w:firstRowFirstColumn="0" w:firstRowLastColumn="0" w:lastRowFirstColumn="0" w:lastRowLastColumn="0"/>
            </w:pPr>
            <w:r>
              <w:rPr>
                <w:color w:val="000000"/>
              </w:rPr>
              <w:t>25</w:t>
            </w:r>
          </w:p>
        </w:tc>
        <w:tc>
          <w:tcPr>
            <w:tcW w:w="810" w:type="dxa"/>
            <w:vMerge w:val="restart"/>
            <w:tcBorders>
              <w:top w:val="single" w:sz="4" w:space="0" w:color="FFFFFF" w:themeColor="background1"/>
            </w:tcBorders>
            <w:vAlign w:val="center"/>
          </w:tcPr>
          <w:p w14:paraId="34EE9773" w14:textId="377F4843" w:rsidR="00786456" w:rsidRPr="006E2AF8" w:rsidRDefault="009B6C46" w:rsidP="006A1679">
            <w:pPr>
              <w:pStyle w:val="NormalWeb"/>
              <w:spacing w:before="240" w:after="0"/>
              <w:jc w:val="center"/>
              <w:cnfStyle w:val="000000000000" w:firstRow="0" w:lastRow="0" w:firstColumn="0" w:lastColumn="0" w:oddVBand="0" w:evenVBand="0" w:oddHBand="0" w:evenHBand="0" w:firstRowFirstColumn="0" w:firstRowLastColumn="0" w:lastRowFirstColumn="0" w:lastRowLastColumn="0"/>
            </w:pPr>
            <w:r>
              <w:t>05</w:t>
            </w:r>
          </w:p>
        </w:tc>
        <w:tc>
          <w:tcPr>
            <w:tcW w:w="1440" w:type="dxa"/>
            <w:vMerge w:val="restart"/>
            <w:vAlign w:val="center"/>
            <w:hideMark/>
          </w:tcPr>
          <w:p w14:paraId="4034DD5C" w14:textId="77777777" w:rsidR="00786456" w:rsidRPr="006E2AF8" w:rsidRDefault="00786456"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6E2AF8">
              <w:rPr>
                <w:color w:val="000000"/>
              </w:rPr>
              <w:t>Mid</w:t>
            </w:r>
            <w:r>
              <w:rPr>
                <w:color w:val="000000"/>
              </w:rPr>
              <w:t xml:space="preserve"> Semester </w:t>
            </w:r>
            <w:r w:rsidRPr="006E2AF8">
              <w:rPr>
                <w:color w:val="000000"/>
              </w:rPr>
              <w:t>Assessment (30)</w:t>
            </w:r>
          </w:p>
          <w:p w14:paraId="471CF04F" w14:textId="77777777" w:rsidR="00786456" w:rsidRPr="006E2AF8" w:rsidRDefault="00786456" w:rsidP="006A1679">
            <w:pPr>
              <w:spacing w:before="240"/>
              <w:jc w:val="center"/>
              <w:cnfStyle w:val="000000000000" w:firstRow="0" w:lastRow="0" w:firstColumn="0" w:lastColumn="0" w:oddVBand="0" w:evenVBand="0" w:oddHBand="0" w:evenHBand="0" w:firstRowFirstColumn="0" w:firstRowLastColumn="0" w:lastRowFirstColumn="0" w:lastRowLastColumn="0"/>
            </w:pPr>
          </w:p>
        </w:tc>
      </w:tr>
      <w:tr w:rsidR="00786456" w:rsidRPr="006E2AF8" w14:paraId="6C8F64C5" w14:textId="77777777" w:rsidTr="00786456">
        <w:trPr>
          <w:trHeight w:val="530"/>
        </w:trPr>
        <w:tc>
          <w:tcPr>
            <w:cnfStyle w:val="001000000000" w:firstRow="0" w:lastRow="0" w:firstColumn="1" w:lastColumn="0" w:oddVBand="0" w:evenVBand="0" w:oddHBand="0" w:evenHBand="0" w:firstRowFirstColumn="0" w:firstRowLastColumn="0" w:lastRowFirstColumn="0" w:lastRowLastColumn="0"/>
            <w:tcW w:w="4068" w:type="dxa"/>
            <w:vMerge/>
            <w:vAlign w:val="center"/>
          </w:tcPr>
          <w:p w14:paraId="29CD9453" w14:textId="312A93BF" w:rsidR="00786456" w:rsidRPr="008A1E2C" w:rsidRDefault="00786456" w:rsidP="006A1679">
            <w:pPr>
              <w:pStyle w:val="NormalWeb"/>
              <w:numPr>
                <w:ilvl w:val="0"/>
                <w:numId w:val="22"/>
              </w:numPr>
              <w:spacing w:before="240" w:beforeAutospacing="0" w:after="0" w:afterAutospacing="0"/>
              <w:jc w:val="both"/>
              <w:rPr>
                <w:b w:val="0"/>
                <w:bCs w:val="0"/>
              </w:rPr>
            </w:pPr>
          </w:p>
        </w:tc>
        <w:tc>
          <w:tcPr>
            <w:tcW w:w="1350" w:type="dxa"/>
            <w:vMerge/>
            <w:vAlign w:val="center"/>
          </w:tcPr>
          <w:p w14:paraId="4EBFFFFB" w14:textId="19D86F59" w:rsidR="00786456" w:rsidRPr="006E2AF8" w:rsidRDefault="00786456"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p>
        </w:tc>
        <w:tc>
          <w:tcPr>
            <w:tcW w:w="900" w:type="dxa"/>
            <w:vMerge/>
            <w:vAlign w:val="center"/>
          </w:tcPr>
          <w:p w14:paraId="36CC1321" w14:textId="31C4D630" w:rsidR="00786456" w:rsidRPr="006E2AF8" w:rsidRDefault="00786456"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p>
        </w:tc>
        <w:tc>
          <w:tcPr>
            <w:tcW w:w="720" w:type="dxa"/>
            <w:vMerge/>
            <w:vAlign w:val="center"/>
          </w:tcPr>
          <w:p w14:paraId="4E06B5C0" w14:textId="6E69BAA4" w:rsidR="00786456" w:rsidRDefault="00786456"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p>
        </w:tc>
        <w:tc>
          <w:tcPr>
            <w:tcW w:w="810" w:type="dxa"/>
            <w:vMerge/>
            <w:vAlign w:val="center"/>
          </w:tcPr>
          <w:p w14:paraId="72775BA4" w14:textId="4F2A647B" w:rsidR="00786456" w:rsidRDefault="00786456"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pPr>
          </w:p>
        </w:tc>
        <w:tc>
          <w:tcPr>
            <w:tcW w:w="1440" w:type="dxa"/>
            <w:vMerge/>
            <w:vAlign w:val="center"/>
          </w:tcPr>
          <w:p w14:paraId="68039B10" w14:textId="77777777" w:rsidR="00786456" w:rsidRPr="006E2AF8" w:rsidRDefault="00786456"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p>
        </w:tc>
      </w:tr>
      <w:tr w:rsidR="009B6C46" w:rsidRPr="006E2AF8" w14:paraId="1EEE0C17" w14:textId="77777777" w:rsidTr="00716AE2">
        <w:trPr>
          <w:trHeight w:val="2760"/>
        </w:trPr>
        <w:tc>
          <w:tcPr>
            <w:cnfStyle w:val="001000000000" w:firstRow="0" w:lastRow="0" w:firstColumn="1" w:lastColumn="0" w:oddVBand="0" w:evenVBand="0" w:oddHBand="0" w:evenHBand="0" w:firstRowFirstColumn="0" w:firstRowLastColumn="0" w:lastRowFirstColumn="0" w:lastRowLastColumn="0"/>
            <w:tcW w:w="4068" w:type="dxa"/>
            <w:vAlign w:val="center"/>
          </w:tcPr>
          <w:p w14:paraId="147FC061" w14:textId="77777777" w:rsidR="009B6C46" w:rsidRDefault="009B6C46" w:rsidP="009B6C46">
            <w:pPr>
              <w:pStyle w:val="NormalWeb"/>
              <w:spacing w:before="0" w:beforeAutospacing="0" w:after="0" w:afterAutospacing="0"/>
              <w:jc w:val="both"/>
            </w:pPr>
            <w:r w:rsidRPr="008A1E2C">
              <w:rPr>
                <w:b w:val="0"/>
                <w:bCs w:val="0"/>
              </w:rPr>
              <w:t xml:space="preserve">Business Process and Functional 5 Modeling: </w:t>
            </w:r>
          </w:p>
          <w:p w14:paraId="37A11FEC" w14:textId="736828DB" w:rsidR="009B6C46" w:rsidRDefault="009B6C46" w:rsidP="00AE7229">
            <w:pPr>
              <w:pStyle w:val="NormalWeb"/>
              <w:numPr>
                <w:ilvl w:val="0"/>
                <w:numId w:val="22"/>
              </w:numPr>
              <w:spacing w:before="0" w:beforeAutospacing="0" w:after="0" w:afterAutospacing="0" w:line="360" w:lineRule="auto"/>
              <w:jc w:val="both"/>
            </w:pPr>
            <w:r w:rsidRPr="008A1E2C">
              <w:rPr>
                <w:b w:val="0"/>
                <w:bCs w:val="0"/>
              </w:rPr>
              <w:t>Activity Diagram</w:t>
            </w:r>
          </w:p>
          <w:p w14:paraId="5AC35A97" w14:textId="7DF44680" w:rsidR="009B6C46" w:rsidRPr="008A1E2C" w:rsidRDefault="009B6C46" w:rsidP="00AE7229">
            <w:pPr>
              <w:pStyle w:val="NormalWeb"/>
              <w:numPr>
                <w:ilvl w:val="0"/>
                <w:numId w:val="22"/>
              </w:numPr>
              <w:spacing w:before="0" w:beforeAutospacing="0" w:after="0" w:afterAutospacing="0" w:line="360" w:lineRule="auto"/>
              <w:jc w:val="both"/>
            </w:pPr>
            <w:r w:rsidRPr="008A1E2C">
              <w:rPr>
                <w:b w:val="0"/>
                <w:bCs w:val="0"/>
              </w:rPr>
              <w:t>System interactions using Sequence Diagram</w:t>
            </w:r>
          </w:p>
          <w:p w14:paraId="687D9A6C" w14:textId="77777777" w:rsidR="009B6C46" w:rsidRPr="009B6C46" w:rsidRDefault="009B6C46" w:rsidP="00AE7229">
            <w:pPr>
              <w:pStyle w:val="NormalWeb"/>
              <w:numPr>
                <w:ilvl w:val="0"/>
                <w:numId w:val="22"/>
              </w:numPr>
              <w:spacing w:before="0" w:beforeAutospacing="0" w:after="0" w:afterAutospacing="0" w:line="360" w:lineRule="auto"/>
              <w:jc w:val="both"/>
              <w:rPr>
                <w:b w:val="0"/>
                <w:bCs w:val="0"/>
              </w:rPr>
            </w:pPr>
            <w:r w:rsidRPr="008A1E2C">
              <w:rPr>
                <w:b w:val="0"/>
                <w:bCs w:val="0"/>
              </w:rPr>
              <w:t>Class Diagram</w:t>
            </w:r>
          </w:p>
          <w:p w14:paraId="474AE612" w14:textId="77777777" w:rsidR="009B6C46" w:rsidRPr="009B6C46" w:rsidRDefault="009B6C46" w:rsidP="00AE7229">
            <w:pPr>
              <w:pStyle w:val="NormalWeb"/>
              <w:numPr>
                <w:ilvl w:val="0"/>
                <w:numId w:val="22"/>
              </w:numPr>
              <w:spacing w:before="0" w:beforeAutospacing="0" w:after="0" w:afterAutospacing="0" w:line="360" w:lineRule="auto"/>
              <w:jc w:val="both"/>
              <w:rPr>
                <w:b w:val="0"/>
                <w:bCs w:val="0"/>
              </w:rPr>
            </w:pPr>
            <w:r w:rsidRPr="008A1E2C">
              <w:rPr>
                <w:b w:val="0"/>
                <w:bCs w:val="0"/>
              </w:rPr>
              <w:t>State machine diagram</w:t>
            </w:r>
          </w:p>
          <w:p w14:paraId="5BD567E1" w14:textId="77777777" w:rsidR="009B6C46" w:rsidRPr="009B6C46" w:rsidRDefault="009B6C46" w:rsidP="00AE7229">
            <w:pPr>
              <w:pStyle w:val="NormalWeb"/>
              <w:numPr>
                <w:ilvl w:val="0"/>
                <w:numId w:val="22"/>
              </w:numPr>
              <w:spacing w:before="0" w:beforeAutospacing="0" w:after="0" w:afterAutospacing="0" w:line="360" w:lineRule="auto"/>
              <w:jc w:val="both"/>
              <w:rPr>
                <w:b w:val="0"/>
                <w:bCs w:val="0"/>
              </w:rPr>
            </w:pPr>
            <w:r w:rsidRPr="008A1E2C">
              <w:rPr>
                <w:b w:val="0"/>
                <w:bCs w:val="0"/>
              </w:rPr>
              <w:t>Data Flow and Component</w:t>
            </w:r>
          </w:p>
          <w:p w14:paraId="1FC067E7" w14:textId="77777777" w:rsidR="009B6C46" w:rsidRPr="009B6C46" w:rsidRDefault="009B6C46" w:rsidP="00AE7229">
            <w:pPr>
              <w:pStyle w:val="NormalWeb"/>
              <w:numPr>
                <w:ilvl w:val="0"/>
                <w:numId w:val="22"/>
              </w:numPr>
              <w:spacing w:before="0" w:beforeAutospacing="0" w:after="0" w:afterAutospacing="0" w:line="360" w:lineRule="auto"/>
              <w:jc w:val="both"/>
              <w:rPr>
                <w:b w:val="0"/>
                <w:bCs w:val="0"/>
              </w:rPr>
            </w:pPr>
            <w:r w:rsidRPr="008A1E2C">
              <w:rPr>
                <w:b w:val="0"/>
                <w:bCs w:val="0"/>
              </w:rPr>
              <w:t>Deployment Diagram</w:t>
            </w:r>
          </w:p>
          <w:p w14:paraId="5419C4B7" w14:textId="69348ADE" w:rsidR="009B6C46" w:rsidRPr="008A1E2C" w:rsidRDefault="009B6C46" w:rsidP="00AE7229">
            <w:pPr>
              <w:pStyle w:val="NormalWeb"/>
              <w:numPr>
                <w:ilvl w:val="0"/>
                <w:numId w:val="22"/>
              </w:numPr>
              <w:spacing w:before="0" w:beforeAutospacing="0" w:after="0" w:afterAutospacing="0" w:line="360" w:lineRule="auto"/>
              <w:jc w:val="both"/>
              <w:rPr>
                <w:b w:val="0"/>
                <w:bCs w:val="0"/>
              </w:rPr>
            </w:pPr>
            <w:r w:rsidRPr="008A1E2C">
              <w:rPr>
                <w:b w:val="0"/>
                <w:bCs w:val="0"/>
              </w:rPr>
              <w:t>User Interface Design</w:t>
            </w:r>
          </w:p>
        </w:tc>
        <w:tc>
          <w:tcPr>
            <w:tcW w:w="1350" w:type="dxa"/>
            <w:vAlign w:val="center"/>
          </w:tcPr>
          <w:p w14:paraId="7B9C70BA" w14:textId="6C54C64C" w:rsidR="009B6C46" w:rsidRDefault="009B6C46" w:rsidP="009B6C46">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Do</w:t>
            </w:r>
          </w:p>
        </w:tc>
        <w:tc>
          <w:tcPr>
            <w:tcW w:w="900" w:type="dxa"/>
            <w:vAlign w:val="center"/>
          </w:tcPr>
          <w:p w14:paraId="3B9D7E04" w14:textId="30A8F511" w:rsidR="009B6C46" w:rsidRDefault="009B6C46" w:rsidP="009B6C46">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CO2</w:t>
            </w:r>
          </w:p>
        </w:tc>
        <w:tc>
          <w:tcPr>
            <w:tcW w:w="720" w:type="dxa"/>
            <w:tcBorders>
              <w:top w:val="single" w:sz="4" w:space="0" w:color="FFFFFF" w:themeColor="background1"/>
            </w:tcBorders>
            <w:vAlign w:val="center"/>
          </w:tcPr>
          <w:p w14:paraId="23F82F67" w14:textId="58CD12D4" w:rsidR="009B6C46" w:rsidRDefault="00AE7229"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tc>
        <w:tc>
          <w:tcPr>
            <w:tcW w:w="810" w:type="dxa"/>
            <w:tcBorders>
              <w:top w:val="single" w:sz="4" w:space="0" w:color="FFFFFF" w:themeColor="background1"/>
            </w:tcBorders>
            <w:vAlign w:val="center"/>
          </w:tcPr>
          <w:p w14:paraId="033F54FE" w14:textId="182FE84D" w:rsidR="009B6C46" w:rsidRDefault="009B6C46" w:rsidP="009B6C46">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pPr>
            <w:r>
              <w:t>30</w:t>
            </w:r>
          </w:p>
        </w:tc>
        <w:tc>
          <w:tcPr>
            <w:tcW w:w="1440" w:type="dxa"/>
            <w:vAlign w:val="center"/>
          </w:tcPr>
          <w:p w14:paraId="2FAC4E32" w14:textId="332018DD" w:rsidR="009B6C46" w:rsidRPr="006E2AF8" w:rsidRDefault="009B6C46" w:rsidP="006A1679">
            <w:pPr>
              <w:pStyle w:val="NormalWeb"/>
              <w:spacing w:before="24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Final Exam (30)</w:t>
            </w:r>
          </w:p>
        </w:tc>
      </w:tr>
    </w:tbl>
    <w:p w14:paraId="1873368E" w14:textId="77777777" w:rsidR="00563E04" w:rsidRPr="006E2AF8" w:rsidRDefault="00563E04" w:rsidP="00563E04">
      <w:pPr>
        <w:pStyle w:val="NormalWeb"/>
        <w:shd w:val="clear" w:color="auto" w:fill="B7DDE8"/>
        <w:spacing w:before="0" w:beforeAutospacing="0" w:after="0" w:afterAutospacing="0"/>
      </w:pPr>
      <w:r w:rsidRPr="006E2AF8">
        <w:rPr>
          <w:b/>
          <w:bCs/>
          <w:color w:val="000000"/>
          <w:sz w:val="28"/>
          <w:szCs w:val="28"/>
        </w:rPr>
        <w:t>Laboratory Experiments and Assessment Scheme</w:t>
      </w:r>
    </w:p>
    <w:p w14:paraId="46A3E41E" w14:textId="77777777" w:rsidR="00563E04" w:rsidRPr="004C3983" w:rsidRDefault="00563E04" w:rsidP="00E65D94">
      <w:pPr>
        <w:rPr>
          <w:sz w:val="26"/>
          <w:szCs w:val="26"/>
        </w:rPr>
      </w:pPr>
    </w:p>
    <w:tbl>
      <w:tblPr>
        <w:tblStyle w:val="GridTable1Light-Accent5"/>
        <w:tblW w:w="0" w:type="auto"/>
        <w:tblLayout w:type="fixed"/>
        <w:tblLook w:val="04A0" w:firstRow="1" w:lastRow="0" w:firstColumn="1" w:lastColumn="0" w:noHBand="0" w:noVBand="1"/>
      </w:tblPr>
      <w:tblGrid>
        <w:gridCol w:w="1728"/>
        <w:gridCol w:w="2430"/>
        <w:gridCol w:w="1080"/>
        <w:gridCol w:w="630"/>
        <w:gridCol w:w="540"/>
        <w:gridCol w:w="630"/>
        <w:gridCol w:w="540"/>
        <w:gridCol w:w="1195"/>
        <w:gridCol w:w="803"/>
      </w:tblGrid>
      <w:tr w:rsidR="00CB45CE" w:rsidRPr="00D849B5" w14:paraId="6FFDC449" w14:textId="77777777" w:rsidTr="006A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vMerge w:val="restart"/>
            <w:shd w:val="clear" w:color="auto" w:fill="B6DDE8" w:themeFill="accent5" w:themeFillTint="66"/>
            <w:vAlign w:val="center"/>
            <w:hideMark/>
          </w:tcPr>
          <w:p w14:paraId="4BC9E40C" w14:textId="77777777" w:rsidR="00CB45CE" w:rsidRPr="00D849B5" w:rsidRDefault="00CB45CE" w:rsidP="006A1679">
            <w:pPr>
              <w:pStyle w:val="NormalWeb"/>
              <w:spacing w:before="0" w:beforeAutospacing="0" w:after="0" w:afterAutospacing="0"/>
              <w:jc w:val="center"/>
            </w:pPr>
            <w:r w:rsidRPr="00D849B5">
              <w:rPr>
                <w:color w:val="000000"/>
              </w:rPr>
              <w:t>Experiment</w:t>
            </w:r>
          </w:p>
        </w:tc>
        <w:tc>
          <w:tcPr>
            <w:tcW w:w="2430" w:type="dxa"/>
            <w:vMerge w:val="restart"/>
            <w:shd w:val="clear" w:color="auto" w:fill="B6DDE8" w:themeFill="accent5" w:themeFillTint="66"/>
            <w:vAlign w:val="center"/>
            <w:hideMark/>
          </w:tcPr>
          <w:p w14:paraId="1B3E8D28" w14:textId="77777777" w:rsidR="00CB45CE" w:rsidRPr="00D849B5" w:rsidRDefault="00CB45CE"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Teaching-Learning Method</w:t>
            </w:r>
          </w:p>
        </w:tc>
        <w:tc>
          <w:tcPr>
            <w:tcW w:w="1080" w:type="dxa"/>
            <w:vMerge w:val="restart"/>
            <w:shd w:val="clear" w:color="auto" w:fill="B6DDE8" w:themeFill="accent5" w:themeFillTint="66"/>
            <w:vAlign w:val="center"/>
            <w:hideMark/>
          </w:tcPr>
          <w:p w14:paraId="49BA077B" w14:textId="77777777" w:rsidR="00CB45CE" w:rsidRPr="00D849B5" w:rsidRDefault="00CB45CE"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CO</w:t>
            </w:r>
          </w:p>
        </w:tc>
        <w:tc>
          <w:tcPr>
            <w:tcW w:w="1170" w:type="dxa"/>
            <w:gridSpan w:val="2"/>
            <w:shd w:val="clear" w:color="auto" w:fill="B6DDE8" w:themeFill="accent5" w:themeFillTint="66"/>
            <w:vAlign w:val="center"/>
            <w:hideMark/>
          </w:tcPr>
          <w:p w14:paraId="00BDCC42" w14:textId="77777777" w:rsidR="00CB45CE" w:rsidRPr="00D849B5" w:rsidRDefault="00CB45CE"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Mark of Cognitive Learning Levels</w:t>
            </w:r>
          </w:p>
        </w:tc>
        <w:tc>
          <w:tcPr>
            <w:tcW w:w="1170" w:type="dxa"/>
            <w:gridSpan w:val="2"/>
            <w:shd w:val="clear" w:color="auto" w:fill="B6DDE8" w:themeFill="accent5" w:themeFillTint="66"/>
            <w:vAlign w:val="center"/>
            <w:hideMark/>
          </w:tcPr>
          <w:p w14:paraId="0C51B9E6" w14:textId="77777777" w:rsidR="00CB45CE" w:rsidRPr="00D849B5" w:rsidRDefault="00CB45CE"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Mark of Psychomotor Learning Levels</w:t>
            </w:r>
          </w:p>
        </w:tc>
        <w:tc>
          <w:tcPr>
            <w:tcW w:w="1195" w:type="dxa"/>
            <w:shd w:val="clear" w:color="auto" w:fill="B6DDE8" w:themeFill="accent5" w:themeFillTint="66"/>
            <w:vAlign w:val="center"/>
            <w:hideMark/>
          </w:tcPr>
          <w:p w14:paraId="36556FB1" w14:textId="77777777" w:rsidR="00CB45CE" w:rsidRPr="00D849B5" w:rsidRDefault="00CB45CE"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Mark of Affective Learning Levels</w:t>
            </w:r>
          </w:p>
        </w:tc>
        <w:tc>
          <w:tcPr>
            <w:tcW w:w="803" w:type="dxa"/>
            <w:vMerge w:val="restart"/>
            <w:shd w:val="clear" w:color="auto" w:fill="B6DDE8" w:themeFill="accent5" w:themeFillTint="66"/>
            <w:vAlign w:val="center"/>
            <w:hideMark/>
          </w:tcPr>
          <w:p w14:paraId="06AAB50E" w14:textId="77777777" w:rsidR="00CB45CE" w:rsidRPr="00D849B5" w:rsidRDefault="00CB45CE"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CO</w:t>
            </w:r>
          </w:p>
          <w:p w14:paraId="5DF08A7D" w14:textId="77777777" w:rsidR="00CB45CE" w:rsidRPr="00D849B5" w:rsidRDefault="00CB45CE" w:rsidP="006A16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Mark</w:t>
            </w:r>
          </w:p>
        </w:tc>
      </w:tr>
      <w:tr w:rsidR="00367DEE" w:rsidRPr="00D849B5" w14:paraId="6E1E0E12" w14:textId="77777777" w:rsidTr="006A1679">
        <w:tc>
          <w:tcPr>
            <w:cnfStyle w:val="001000000000" w:firstRow="0" w:lastRow="0" w:firstColumn="1" w:lastColumn="0" w:oddVBand="0" w:evenVBand="0" w:oddHBand="0" w:evenHBand="0" w:firstRowFirstColumn="0" w:firstRowLastColumn="0" w:lastRowFirstColumn="0" w:lastRowLastColumn="0"/>
            <w:tcW w:w="1728" w:type="dxa"/>
            <w:vMerge/>
            <w:shd w:val="clear" w:color="auto" w:fill="B6DDE8" w:themeFill="accent5" w:themeFillTint="66"/>
            <w:vAlign w:val="center"/>
            <w:hideMark/>
          </w:tcPr>
          <w:p w14:paraId="75600D6B" w14:textId="77777777" w:rsidR="00367DEE" w:rsidRPr="00D849B5" w:rsidRDefault="00367DEE" w:rsidP="006A1679">
            <w:pPr>
              <w:jc w:val="center"/>
            </w:pPr>
          </w:p>
        </w:tc>
        <w:tc>
          <w:tcPr>
            <w:tcW w:w="2430" w:type="dxa"/>
            <w:vMerge/>
            <w:shd w:val="clear" w:color="auto" w:fill="B6DDE8" w:themeFill="accent5" w:themeFillTint="66"/>
            <w:vAlign w:val="center"/>
            <w:hideMark/>
          </w:tcPr>
          <w:p w14:paraId="00EFA71A" w14:textId="77777777" w:rsidR="00367DEE" w:rsidRPr="00D849B5" w:rsidRDefault="00367DEE" w:rsidP="006A1679">
            <w:pPr>
              <w:jc w:val="center"/>
              <w:cnfStyle w:val="000000000000" w:firstRow="0" w:lastRow="0" w:firstColumn="0" w:lastColumn="0" w:oddVBand="0" w:evenVBand="0" w:oddHBand="0" w:evenHBand="0" w:firstRowFirstColumn="0" w:firstRowLastColumn="0" w:lastRowFirstColumn="0" w:lastRowLastColumn="0"/>
            </w:pPr>
          </w:p>
        </w:tc>
        <w:tc>
          <w:tcPr>
            <w:tcW w:w="1080" w:type="dxa"/>
            <w:vMerge/>
            <w:shd w:val="clear" w:color="auto" w:fill="B6DDE8" w:themeFill="accent5" w:themeFillTint="66"/>
            <w:vAlign w:val="center"/>
            <w:hideMark/>
          </w:tcPr>
          <w:p w14:paraId="04EA5336" w14:textId="77777777" w:rsidR="00367DEE" w:rsidRPr="00D849B5" w:rsidRDefault="00367DEE" w:rsidP="006A1679">
            <w:pPr>
              <w:jc w:val="center"/>
              <w:cnfStyle w:val="000000000000" w:firstRow="0" w:lastRow="0" w:firstColumn="0" w:lastColumn="0" w:oddVBand="0" w:evenVBand="0" w:oddHBand="0" w:evenHBand="0" w:firstRowFirstColumn="0" w:firstRowLastColumn="0" w:lastRowFirstColumn="0" w:lastRowLastColumn="0"/>
            </w:pPr>
          </w:p>
        </w:tc>
        <w:tc>
          <w:tcPr>
            <w:tcW w:w="630" w:type="dxa"/>
            <w:shd w:val="clear" w:color="auto" w:fill="B6DDE8" w:themeFill="accent5" w:themeFillTint="66"/>
            <w:vAlign w:val="center"/>
            <w:hideMark/>
          </w:tcPr>
          <w:p w14:paraId="2C86EC07" w14:textId="7FDD5EFB"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C</w:t>
            </w:r>
            <w:r>
              <w:rPr>
                <w:color w:val="000000"/>
              </w:rPr>
              <w:t>3</w:t>
            </w:r>
          </w:p>
        </w:tc>
        <w:tc>
          <w:tcPr>
            <w:tcW w:w="540" w:type="dxa"/>
            <w:shd w:val="clear" w:color="auto" w:fill="B6DDE8" w:themeFill="accent5" w:themeFillTint="66"/>
            <w:vAlign w:val="center"/>
            <w:hideMark/>
          </w:tcPr>
          <w:p w14:paraId="4F198A5D" w14:textId="763DB07C"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C</w:t>
            </w:r>
            <w:r>
              <w:rPr>
                <w:color w:val="000000"/>
              </w:rPr>
              <w:t>4</w:t>
            </w:r>
          </w:p>
        </w:tc>
        <w:tc>
          <w:tcPr>
            <w:tcW w:w="630" w:type="dxa"/>
            <w:shd w:val="clear" w:color="auto" w:fill="B6DDE8" w:themeFill="accent5" w:themeFillTint="66"/>
            <w:vAlign w:val="center"/>
            <w:hideMark/>
          </w:tcPr>
          <w:p w14:paraId="21DDE6B8" w14:textId="77777777"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P2</w:t>
            </w:r>
          </w:p>
        </w:tc>
        <w:tc>
          <w:tcPr>
            <w:tcW w:w="540" w:type="dxa"/>
            <w:shd w:val="clear" w:color="auto" w:fill="B6DDE8" w:themeFill="accent5" w:themeFillTint="66"/>
            <w:vAlign w:val="center"/>
            <w:hideMark/>
          </w:tcPr>
          <w:p w14:paraId="58E8E33B" w14:textId="77777777"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P3</w:t>
            </w:r>
          </w:p>
        </w:tc>
        <w:tc>
          <w:tcPr>
            <w:tcW w:w="1195" w:type="dxa"/>
            <w:shd w:val="clear" w:color="auto" w:fill="B6DDE8" w:themeFill="accent5" w:themeFillTint="66"/>
            <w:vAlign w:val="center"/>
            <w:hideMark/>
          </w:tcPr>
          <w:p w14:paraId="454E1B80" w14:textId="1DF7985F"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A2</w:t>
            </w:r>
          </w:p>
        </w:tc>
        <w:tc>
          <w:tcPr>
            <w:tcW w:w="803" w:type="dxa"/>
            <w:vMerge/>
            <w:shd w:val="clear" w:color="auto" w:fill="B6DDE8" w:themeFill="accent5" w:themeFillTint="66"/>
            <w:vAlign w:val="center"/>
            <w:hideMark/>
          </w:tcPr>
          <w:p w14:paraId="6081C98D" w14:textId="77777777" w:rsidR="00367DEE" w:rsidRPr="00D849B5" w:rsidRDefault="00367DEE" w:rsidP="006A1679">
            <w:pPr>
              <w:jc w:val="center"/>
              <w:cnfStyle w:val="000000000000" w:firstRow="0" w:lastRow="0" w:firstColumn="0" w:lastColumn="0" w:oddVBand="0" w:evenVBand="0" w:oddHBand="0" w:evenHBand="0" w:firstRowFirstColumn="0" w:firstRowLastColumn="0" w:lastRowFirstColumn="0" w:lastRowLastColumn="0"/>
            </w:pPr>
          </w:p>
        </w:tc>
      </w:tr>
      <w:tr w:rsidR="00367DEE" w:rsidRPr="00D849B5" w14:paraId="28A5F878" w14:textId="77777777" w:rsidTr="006A1679">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120EBF4E" w14:textId="78152013" w:rsidR="00367DEE" w:rsidRPr="00D849B5" w:rsidRDefault="00367DEE" w:rsidP="006A1679">
            <w:pPr>
              <w:pStyle w:val="NormalWeb"/>
              <w:spacing w:before="0" w:beforeAutospacing="0" w:after="240" w:afterAutospacing="0"/>
              <w:jc w:val="center"/>
            </w:pPr>
            <w:r>
              <w:rPr>
                <w:b w:val="0"/>
                <w:bCs w:val="0"/>
                <w:color w:val="000000"/>
              </w:rPr>
              <w:t>Lab Performance</w:t>
            </w:r>
          </w:p>
        </w:tc>
        <w:tc>
          <w:tcPr>
            <w:tcW w:w="2430" w:type="dxa"/>
            <w:vAlign w:val="center"/>
            <w:hideMark/>
          </w:tcPr>
          <w:p w14:paraId="5ACDC310" w14:textId="36FF0225"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themeColor="text1"/>
              </w:rPr>
              <w:t>Lab Experiment and Result Analysis and Discussion with Instructor, Post-Lab Report</w:t>
            </w:r>
          </w:p>
        </w:tc>
        <w:tc>
          <w:tcPr>
            <w:tcW w:w="1080" w:type="dxa"/>
            <w:vAlign w:val="center"/>
            <w:hideMark/>
          </w:tcPr>
          <w:p w14:paraId="22C131B4" w14:textId="5C2566BE"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CO</w:t>
            </w:r>
            <w:r w:rsidR="00527A55">
              <w:rPr>
                <w:color w:val="000000"/>
              </w:rPr>
              <w:t>3</w:t>
            </w:r>
          </w:p>
        </w:tc>
        <w:tc>
          <w:tcPr>
            <w:tcW w:w="630" w:type="dxa"/>
            <w:vAlign w:val="center"/>
            <w:hideMark/>
          </w:tcPr>
          <w:p w14:paraId="689C87A7" w14:textId="77777777"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2</w:t>
            </w:r>
          </w:p>
        </w:tc>
        <w:tc>
          <w:tcPr>
            <w:tcW w:w="540" w:type="dxa"/>
            <w:vAlign w:val="center"/>
            <w:hideMark/>
          </w:tcPr>
          <w:p w14:paraId="580CF386" w14:textId="77777777"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2</w:t>
            </w:r>
          </w:p>
        </w:tc>
        <w:tc>
          <w:tcPr>
            <w:tcW w:w="630" w:type="dxa"/>
            <w:vAlign w:val="center"/>
            <w:hideMark/>
          </w:tcPr>
          <w:p w14:paraId="03E73E11" w14:textId="77777777"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2</w:t>
            </w:r>
          </w:p>
        </w:tc>
        <w:tc>
          <w:tcPr>
            <w:tcW w:w="540" w:type="dxa"/>
            <w:vAlign w:val="center"/>
            <w:hideMark/>
          </w:tcPr>
          <w:p w14:paraId="5944B23E" w14:textId="390D398B" w:rsidR="00367DEE" w:rsidRPr="00D849B5" w:rsidRDefault="00AF0DF9"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color w:val="000000"/>
              </w:rPr>
              <w:t>2</w:t>
            </w:r>
          </w:p>
        </w:tc>
        <w:tc>
          <w:tcPr>
            <w:tcW w:w="1195" w:type="dxa"/>
            <w:vAlign w:val="center"/>
            <w:hideMark/>
          </w:tcPr>
          <w:p w14:paraId="59C8965B" w14:textId="77777777"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2</w:t>
            </w:r>
          </w:p>
          <w:p w14:paraId="5C1BE650" w14:textId="360D4413"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p>
        </w:tc>
        <w:tc>
          <w:tcPr>
            <w:tcW w:w="803" w:type="dxa"/>
            <w:vAlign w:val="center"/>
            <w:hideMark/>
          </w:tcPr>
          <w:p w14:paraId="355F6B59" w14:textId="77777777"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10</w:t>
            </w:r>
          </w:p>
        </w:tc>
      </w:tr>
      <w:tr w:rsidR="00367DEE" w:rsidRPr="00D849B5" w14:paraId="612F16D6" w14:textId="77777777" w:rsidTr="006A1679">
        <w:tc>
          <w:tcPr>
            <w:cnfStyle w:val="001000000000" w:firstRow="0" w:lastRow="0" w:firstColumn="1" w:lastColumn="0" w:oddVBand="0" w:evenVBand="0" w:oddHBand="0" w:evenHBand="0" w:firstRowFirstColumn="0" w:firstRowLastColumn="0" w:lastRowFirstColumn="0" w:lastRowLastColumn="0"/>
            <w:tcW w:w="1728" w:type="dxa"/>
            <w:vAlign w:val="center"/>
          </w:tcPr>
          <w:p w14:paraId="2719C9AB" w14:textId="782A2142" w:rsidR="00367DEE" w:rsidRDefault="00367DEE" w:rsidP="006A1679">
            <w:pPr>
              <w:pStyle w:val="NormalWeb"/>
              <w:spacing w:before="0" w:beforeAutospacing="0" w:after="240" w:afterAutospacing="0"/>
              <w:jc w:val="center"/>
              <w:rPr>
                <w:b w:val="0"/>
                <w:bCs w:val="0"/>
                <w:color w:val="000000"/>
              </w:rPr>
            </w:pPr>
            <w:r>
              <w:rPr>
                <w:b w:val="0"/>
                <w:bCs w:val="0"/>
                <w:color w:val="000000"/>
              </w:rPr>
              <w:t>Lab Exam</w:t>
            </w:r>
          </w:p>
        </w:tc>
        <w:tc>
          <w:tcPr>
            <w:tcW w:w="2430" w:type="dxa"/>
            <w:vAlign w:val="center"/>
          </w:tcPr>
          <w:p w14:paraId="235A7B5E" w14:textId="6C794031"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Individual Lab Exam and/or Viva</w:t>
            </w:r>
          </w:p>
        </w:tc>
        <w:tc>
          <w:tcPr>
            <w:tcW w:w="1080" w:type="dxa"/>
            <w:vAlign w:val="center"/>
          </w:tcPr>
          <w:p w14:paraId="613B7B3F" w14:textId="2EED4315" w:rsidR="00367DEE" w:rsidRPr="00D849B5" w:rsidRDefault="00367DEE"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C</w:t>
            </w:r>
            <w:r w:rsidR="00AF0DF9">
              <w:rPr>
                <w:color w:val="000000"/>
              </w:rPr>
              <w:t>O</w:t>
            </w:r>
            <w:r w:rsidR="00527A55">
              <w:rPr>
                <w:color w:val="000000"/>
              </w:rPr>
              <w:t>3</w:t>
            </w:r>
          </w:p>
        </w:tc>
        <w:tc>
          <w:tcPr>
            <w:tcW w:w="630" w:type="dxa"/>
            <w:vAlign w:val="center"/>
          </w:tcPr>
          <w:p w14:paraId="41F3FF45" w14:textId="4B656DD3" w:rsidR="00367DEE" w:rsidRPr="00D849B5" w:rsidRDefault="00AF0DF9"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540" w:type="dxa"/>
            <w:vAlign w:val="center"/>
          </w:tcPr>
          <w:p w14:paraId="4894DCAC" w14:textId="0D3319D0" w:rsidR="00367DEE" w:rsidRPr="00D849B5" w:rsidRDefault="00AF0DF9"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630" w:type="dxa"/>
            <w:vAlign w:val="center"/>
          </w:tcPr>
          <w:p w14:paraId="11E28DD3" w14:textId="7C71F216" w:rsidR="00367DEE" w:rsidRPr="00D849B5" w:rsidRDefault="00AF0DF9"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540" w:type="dxa"/>
            <w:vAlign w:val="center"/>
          </w:tcPr>
          <w:p w14:paraId="3B679B3D" w14:textId="3A6138AB" w:rsidR="00367DEE" w:rsidRPr="00D849B5" w:rsidRDefault="00AF0DF9"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1195" w:type="dxa"/>
            <w:vAlign w:val="center"/>
          </w:tcPr>
          <w:p w14:paraId="10BB46DC" w14:textId="3EC7C992" w:rsidR="00367DEE" w:rsidRPr="00D849B5" w:rsidRDefault="00AF0DF9"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1</w:t>
            </w:r>
          </w:p>
        </w:tc>
        <w:tc>
          <w:tcPr>
            <w:tcW w:w="803" w:type="dxa"/>
            <w:vAlign w:val="center"/>
          </w:tcPr>
          <w:p w14:paraId="7B9A1546" w14:textId="1B160011" w:rsidR="00367DEE" w:rsidRPr="00D849B5" w:rsidRDefault="00AF0DF9" w:rsidP="006A1679">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Pr>
                <w:color w:val="000000"/>
              </w:rPr>
              <w:t>5</w:t>
            </w:r>
          </w:p>
        </w:tc>
      </w:tr>
    </w:tbl>
    <w:p w14:paraId="57F7DFD0" w14:textId="5B521A15" w:rsidR="00871984" w:rsidRPr="006E2AF8" w:rsidRDefault="00871984" w:rsidP="00E65D94"/>
    <w:p w14:paraId="77BF8A91" w14:textId="77777777" w:rsidR="00871984" w:rsidRPr="006E2AF8" w:rsidRDefault="00871984" w:rsidP="00E65D94"/>
    <w:p w14:paraId="422360FE"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Mini Project</w:t>
      </w:r>
    </w:p>
    <w:p w14:paraId="6E695D70" w14:textId="0642C044" w:rsidR="00E65D94" w:rsidRPr="006E2AF8" w:rsidRDefault="00E65D94" w:rsidP="00E65D94"/>
    <w:tbl>
      <w:tblPr>
        <w:tblStyle w:val="GridTable1Light-Accent5"/>
        <w:tblW w:w="0" w:type="auto"/>
        <w:tblLook w:val="04A0" w:firstRow="1" w:lastRow="0" w:firstColumn="1" w:lastColumn="0" w:noHBand="0" w:noVBand="1"/>
      </w:tblPr>
      <w:tblGrid>
        <w:gridCol w:w="2834"/>
        <w:gridCol w:w="671"/>
        <w:gridCol w:w="812"/>
        <w:gridCol w:w="811"/>
        <w:gridCol w:w="999"/>
        <w:gridCol w:w="999"/>
        <w:gridCol w:w="789"/>
        <w:gridCol w:w="789"/>
        <w:gridCol w:w="872"/>
      </w:tblGrid>
      <w:tr w:rsidR="00D55DB9" w:rsidRPr="00D849B5" w14:paraId="73C6B389" w14:textId="77777777" w:rsidTr="00E431D4">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75978B8E" w14:textId="77777777" w:rsidR="00D55DB9" w:rsidRPr="00D849B5" w:rsidRDefault="00D55DB9" w:rsidP="006564A2">
            <w:pPr>
              <w:pStyle w:val="NormalWeb"/>
              <w:spacing w:before="0" w:beforeAutospacing="0" w:after="0" w:afterAutospacing="0"/>
              <w:jc w:val="center"/>
            </w:pPr>
            <w:r w:rsidRPr="00D849B5">
              <w:rPr>
                <w:color w:val="000000"/>
              </w:rPr>
              <w:t>Teaching-Learning Method</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51D1AE49" w14:textId="77777777" w:rsidR="00D55DB9" w:rsidRPr="00D849B5" w:rsidRDefault="00D55DB9"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CO</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74180F57" w14:textId="77777777" w:rsidR="00D55DB9" w:rsidRPr="00D849B5" w:rsidRDefault="00D55DB9"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Mark of Cognitive Learning Level</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5A11813A" w14:textId="77777777" w:rsidR="00D55DB9" w:rsidRPr="00D849B5" w:rsidRDefault="00D55DB9"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Mark of Psychomotor Learning Levels</w:t>
            </w:r>
          </w:p>
        </w:tc>
        <w:tc>
          <w:tcPr>
            <w:tcW w:w="0" w:type="auto"/>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6C977B63" w14:textId="77777777" w:rsidR="00D55DB9" w:rsidRPr="00D849B5" w:rsidRDefault="00D55DB9"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Mark of Affective Learning Level</w:t>
            </w:r>
          </w:p>
        </w:tc>
        <w:tc>
          <w:tcPr>
            <w:tcW w:w="0" w:type="auto"/>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0A6585B2" w14:textId="77777777" w:rsidR="00D55DB9" w:rsidRPr="00D849B5" w:rsidRDefault="00D55DB9" w:rsidP="006564A2">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D849B5">
              <w:rPr>
                <w:color w:val="000000"/>
              </w:rPr>
              <w:t>CO Mark</w:t>
            </w:r>
          </w:p>
        </w:tc>
      </w:tr>
      <w:tr w:rsidR="00D55DB9" w:rsidRPr="00D849B5" w14:paraId="70CC5CCF" w14:textId="77777777" w:rsidTr="00E431D4">
        <w:trPr>
          <w:trHeight w:val="247"/>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FFFFFF" w:themeColor="background1"/>
              <w:right w:val="single" w:sz="4" w:space="0" w:color="FFFFFF" w:themeColor="background1"/>
            </w:tcBorders>
            <w:shd w:val="clear" w:color="auto" w:fill="B6DDE8" w:themeFill="accent5" w:themeFillTint="66"/>
            <w:vAlign w:val="center"/>
            <w:hideMark/>
          </w:tcPr>
          <w:p w14:paraId="144672CB" w14:textId="77777777" w:rsidR="00D55DB9" w:rsidRPr="00D849B5" w:rsidRDefault="00D55DB9" w:rsidP="006564A2">
            <w:pPr>
              <w:jc w:val="center"/>
            </w:pPr>
          </w:p>
        </w:tc>
        <w:tc>
          <w:tcPr>
            <w:tcW w:w="0" w:type="auto"/>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6DAE9788" w14:textId="77777777" w:rsidR="00D55DB9" w:rsidRPr="00D849B5" w:rsidRDefault="00D55DB9" w:rsidP="006564A2">
            <w:pPr>
              <w:jc w:val="center"/>
              <w:cnfStyle w:val="000000000000" w:firstRow="0" w:lastRow="0" w:firstColumn="0" w:lastColumn="0" w:oddVBand="0" w:evenVBand="0" w:oddHBand="0" w:evenHBand="0" w:firstRowFirstColumn="0" w:firstRowLastColumn="0" w:lastRowFirstColumn="0" w:lastRowLastColumn="0"/>
            </w:pP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5DF828AD" w14:textId="7777777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C5</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143D60D3" w14:textId="7777777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C6</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11B82851" w14:textId="7777777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P2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60EF5E9A" w14:textId="7777777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P3</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5A0D161B" w14:textId="7777777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A2</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4315F3AF" w14:textId="7777777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A3</w:t>
            </w:r>
          </w:p>
        </w:tc>
        <w:tc>
          <w:tcPr>
            <w:tcW w:w="0" w:type="auto"/>
            <w:vMerge/>
            <w:tcBorders>
              <w:top w:val="single" w:sz="4" w:space="0" w:color="FFFFFF" w:themeColor="background1"/>
              <w:left w:val="single" w:sz="4" w:space="0" w:color="FFFFFF" w:themeColor="background1"/>
            </w:tcBorders>
            <w:shd w:val="clear" w:color="auto" w:fill="B6DDE8" w:themeFill="accent5" w:themeFillTint="66"/>
            <w:vAlign w:val="center"/>
            <w:hideMark/>
          </w:tcPr>
          <w:p w14:paraId="3C324D4D" w14:textId="77777777" w:rsidR="00D55DB9" w:rsidRPr="00D849B5" w:rsidRDefault="00D55DB9" w:rsidP="006564A2">
            <w:pPr>
              <w:jc w:val="center"/>
              <w:cnfStyle w:val="000000000000" w:firstRow="0" w:lastRow="0" w:firstColumn="0" w:lastColumn="0" w:oddVBand="0" w:evenVBand="0" w:oddHBand="0" w:evenHBand="0" w:firstRowFirstColumn="0" w:firstRowLastColumn="0" w:lastRowFirstColumn="0" w:lastRowLastColumn="0"/>
            </w:pPr>
          </w:p>
        </w:tc>
      </w:tr>
      <w:tr w:rsidR="00D55DB9" w:rsidRPr="00D849B5" w14:paraId="70F8AC78" w14:textId="77777777" w:rsidTr="004F0A34">
        <w:trPr>
          <w:trHeight w:val="44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6DDE8"/>
            </w:tcBorders>
            <w:vAlign w:val="center"/>
            <w:hideMark/>
          </w:tcPr>
          <w:p w14:paraId="15FEFC57" w14:textId="0E946705" w:rsidR="00D55DB9" w:rsidRPr="00AA3158" w:rsidRDefault="00D55DB9" w:rsidP="00486B4B">
            <w:pPr>
              <w:pStyle w:val="NormalWeb"/>
              <w:spacing w:before="0" w:beforeAutospacing="0" w:after="200" w:afterAutospacing="0"/>
              <w:rPr>
                <w:b w:val="0"/>
                <w:bCs w:val="0"/>
              </w:rPr>
            </w:pPr>
            <w:r w:rsidRPr="00AA3158">
              <w:rPr>
                <w:b w:val="0"/>
                <w:bCs w:val="0"/>
                <w:color w:val="000000"/>
              </w:rPr>
              <w:t>Group-based, moderately complex project development along with Report, VIVA</w:t>
            </w:r>
            <w:r w:rsidR="00231897">
              <w:rPr>
                <w:b w:val="0"/>
                <w:bCs w:val="0"/>
                <w:color w:val="000000"/>
              </w:rPr>
              <w:t>,</w:t>
            </w:r>
            <w:r w:rsidRPr="00AA3158">
              <w:rPr>
                <w:b w:val="0"/>
                <w:bCs w:val="0"/>
                <w:color w:val="000000"/>
              </w:rPr>
              <w:t xml:space="preserve"> and</w:t>
            </w:r>
            <w:r w:rsidR="004F0A34">
              <w:rPr>
                <w:b w:val="0"/>
                <w:bCs w:val="0"/>
                <w:color w:val="000000"/>
              </w:rPr>
              <w:t xml:space="preserve"> </w:t>
            </w:r>
            <w:r w:rsidRPr="00AA3158">
              <w:rPr>
                <w:b w:val="0"/>
                <w:bCs w:val="0"/>
                <w:color w:val="000000"/>
              </w:rPr>
              <w:t>presentation</w:t>
            </w:r>
          </w:p>
        </w:tc>
        <w:tc>
          <w:tcPr>
            <w:tcW w:w="0" w:type="auto"/>
            <w:tcBorders>
              <w:top w:val="single" w:sz="4" w:space="0" w:color="B6DDE8"/>
            </w:tcBorders>
            <w:vAlign w:val="center"/>
            <w:hideMark/>
          </w:tcPr>
          <w:p w14:paraId="72234B7A" w14:textId="7BF38D5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CO</w:t>
            </w:r>
            <w:r w:rsidR="00F45739">
              <w:rPr>
                <w:color w:val="000000"/>
              </w:rPr>
              <w:t>4</w:t>
            </w:r>
          </w:p>
        </w:tc>
        <w:tc>
          <w:tcPr>
            <w:tcW w:w="0" w:type="auto"/>
            <w:tcBorders>
              <w:top w:val="single" w:sz="4" w:space="0" w:color="B6DDE8"/>
            </w:tcBorders>
            <w:vAlign w:val="center"/>
            <w:hideMark/>
          </w:tcPr>
          <w:p w14:paraId="4F137829" w14:textId="3A495739" w:rsidR="00D55DB9" w:rsidRPr="00D849B5" w:rsidRDefault="0041563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B6DDE8"/>
            </w:tcBorders>
            <w:vAlign w:val="center"/>
            <w:hideMark/>
          </w:tcPr>
          <w:p w14:paraId="38F5AC04" w14:textId="6ED1E393" w:rsidR="00D55DB9" w:rsidRPr="00D849B5" w:rsidRDefault="0041563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B6DDE8"/>
            </w:tcBorders>
            <w:vAlign w:val="center"/>
            <w:hideMark/>
          </w:tcPr>
          <w:p w14:paraId="43D4D73E" w14:textId="77777777"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2</w:t>
            </w:r>
          </w:p>
        </w:tc>
        <w:tc>
          <w:tcPr>
            <w:tcW w:w="0" w:type="auto"/>
            <w:tcBorders>
              <w:top w:val="single" w:sz="4" w:space="0" w:color="B6DDE8"/>
            </w:tcBorders>
            <w:vAlign w:val="center"/>
            <w:hideMark/>
          </w:tcPr>
          <w:p w14:paraId="57522B6E" w14:textId="34967805" w:rsidR="00D55DB9" w:rsidRPr="00D849B5" w:rsidRDefault="003E581C"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color w:val="000000"/>
              </w:rPr>
              <w:t>2</w:t>
            </w:r>
          </w:p>
        </w:tc>
        <w:tc>
          <w:tcPr>
            <w:tcW w:w="0" w:type="auto"/>
            <w:tcBorders>
              <w:top w:val="single" w:sz="4" w:space="0" w:color="B6DDE8"/>
            </w:tcBorders>
            <w:vAlign w:val="center"/>
            <w:hideMark/>
          </w:tcPr>
          <w:p w14:paraId="065906DD" w14:textId="7C360A0D" w:rsidR="00D55DB9" w:rsidRPr="00D849B5" w:rsidRDefault="0041563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color w:val="000000"/>
              </w:rPr>
              <w:t>1</w:t>
            </w:r>
          </w:p>
        </w:tc>
        <w:tc>
          <w:tcPr>
            <w:tcW w:w="0" w:type="auto"/>
            <w:tcBorders>
              <w:top w:val="single" w:sz="4" w:space="0" w:color="B6DDE8"/>
            </w:tcBorders>
            <w:vAlign w:val="center"/>
            <w:hideMark/>
          </w:tcPr>
          <w:p w14:paraId="2068EEFB" w14:textId="0AA4AB0D" w:rsidR="00D55DB9" w:rsidRPr="00D849B5" w:rsidRDefault="0041563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Pr>
                <w:color w:val="000000"/>
              </w:rPr>
              <w:t>1</w:t>
            </w:r>
          </w:p>
        </w:tc>
        <w:tc>
          <w:tcPr>
            <w:tcW w:w="0" w:type="auto"/>
            <w:vAlign w:val="center"/>
            <w:hideMark/>
          </w:tcPr>
          <w:p w14:paraId="74A4CA7A" w14:textId="61C7B010" w:rsidR="00D55DB9" w:rsidRPr="00D849B5" w:rsidRDefault="00D55DB9" w:rsidP="006564A2">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color w:val="000000"/>
              </w:rPr>
              <w:t>1</w:t>
            </w:r>
            <w:r w:rsidR="00415639">
              <w:rPr>
                <w:color w:val="000000"/>
              </w:rPr>
              <w:t>0</w:t>
            </w:r>
          </w:p>
        </w:tc>
      </w:tr>
    </w:tbl>
    <w:p w14:paraId="1A88B013" w14:textId="77777777" w:rsidR="00D07CC0" w:rsidRPr="006E2AF8" w:rsidRDefault="00D07CC0" w:rsidP="00E65D94"/>
    <w:p w14:paraId="5B328F31" w14:textId="77777777" w:rsidR="00E65D94" w:rsidRPr="004C3983" w:rsidRDefault="00E65D94" w:rsidP="00E65D94">
      <w:pPr>
        <w:pStyle w:val="NormalWeb"/>
        <w:shd w:val="clear" w:color="auto" w:fill="B7DDE8"/>
        <w:spacing w:before="0" w:beforeAutospacing="0" w:after="0" w:afterAutospacing="0"/>
        <w:rPr>
          <w:sz w:val="28"/>
          <w:szCs w:val="28"/>
        </w:rPr>
      </w:pPr>
      <w:r w:rsidRPr="004C3983">
        <w:rPr>
          <w:b/>
          <w:bCs/>
          <w:color w:val="000000"/>
          <w:sz w:val="28"/>
          <w:szCs w:val="28"/>
        </w:rPr>
        <w:t>Overall Assessment Scheme</w:t>
      </w:r>
    </w:p>
    <w:p w14:paraId="7DBB47DA" w14:textId="77777777" w:rsidR="00E65D94" w:rsidRPr="006E2AF8" w:rsidRDefault="00E65D94" w:rsidP="00E65D94">
      <w:pPr>
        <w:spacing w:after="240"/>
        <w:rPr>
          <w:sz w:val="2"/>
          <w:szCs w:val="2"/>
        </w:rPr>
      </w:pPr>
    </w:p>
    <w:tbl>
      <w:tblPr>
        <w:tblStyle w:val="GridTable1Light-Accent5"/>
        <w:tblW w:w="0" w:type="auto"/>
        <w:jc w:val="center"/>
        <w:tblLayout w:type="fixed"/>
        <w:tblLook w:val="04A0" w:firstRow="1" w:lastRow="0" w:firstColumn="1" w:lastColumn="0" w:noHBand="0" w:noVBand="1"/>
      </w:tblPr>
      <w:tblGrid>
        <w:gridCol w:w="2808"/>
        <w:gridCol w:w="811"/>
        <w:gridCol w:w="1015"/>
        <w:gridCol w:w="1141"/>
        <w:gridCol w:w="1083"/>
        <w:gridCol w:w="1440"/>
      </w:tblGrid>
      <w:tr w:rsidR="007B141F" w:rsidRPr="00D849B5" w14:paraId="047CA942" w14:textId="77777777" w:rsidTr="007B141F">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280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vAlign w:val="center"/>
            <w:hideMark/>
          </w:tcPr>
          <w:p w14:paraId="58656DB9" w14:textId="77777777" w:rsidR="007B141F" w:rsidRPr="00D849B5" w:rsidRDefault="007B141F" w:rsidP="00FD5479">
            <w:pPr>
              <w:pStyle w:val="NormalWeb"/>
              <w:spacing w:before="0" w:beforeAutospacing="0" w:after="0" w:afterAutospacing="0"/>
              <w:jc w:val="center"/>
            </w:pPr>
            <w:r w:rsidRPr="00D849B5">
              <w:rPr>
                <w:color w:val="000000"/>
              </w:rPr>
              <w:t>Assessment Area</w:t>
            </w:r>
          </w:p>
        </w:tc>
        <w:tc>
          <w:tcPr>
            <w:tcW w:w="405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hideMark/>
          </w:tcPr>
          <w:p w14:paraId="17358891" w14:textId="3B6F5878" w:rsidR="007B141F" w:rsidRPr="00FD5479" w:rsidRDefault="007B141F" w:rsidP="00FD54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color w:val="000000"/>
              </w:rPr>
            </w:pPr>
            <w:r w:rsidRPr="00D849B5">
              <w:rPr>
                <w:color w:val="000000"/>
              </w:rPr>
              <w:t>CO</w:t>
            </w:r>
          </w:p>
        </w:tc>
        <w:tc>
          <w:tcPr>
            <w:tcW w:w="144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B6DDE8" w:themeFill="accent5" w:themeFillTint="66"/>
            <w:vAlign w:val="center"/>
            <w:hideMark/>
          </w:tcPr>
          <w:p w14:paraId="1ACDB921" w14:textId="6129AF43" w:rsidR="007B141F" w:rsidRPr="00FD5479" w:rsidRDefault="007B141F" w:rsidP="00FD547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FD5479">
              <w:rPr>
                <w:color w:val="000000"/>
              </w:rPr>
              <w:t>Total</w:t>
            </w:r>
          </w:p>
        </w:tc>
      </w:tr>
      <w:tr w:rsidR="007B141F" w:rsidRPr="00D849B5" w14:paraId="023FF97A" w14:textId="77777777" w:rsidTr="007B141F">
        <w:trPr>
          <w:trHeight w:val="274"/>
          <w:jc w:val="center"/>
        </w:trPr>
        <w:tc>
          <w:tcPr>
            <w:cnfStyle w:val="001000000000" w:firstRow="0" w:lastRow="0" w:firstColumn="1" w:lastColumn="0" w:oddVBand="0" w:evenVBand="0" w:oddHBand="0" w:evenHBand="0" w:firstRowFirstColumn="0" w:firstRowLastColumn="0" w:lastRowFirstColumn="0" w:lastRowLastColumn="0"/>
            <w:tcW w:w="2808" w:type="dxa"/>
            <w:vMerge/>
            <w:tcBorders>
              <w:top w:val="single" w:sz="4" w:space="0" w:color="FFFFFF" w:themeColor="background1"/>
              <w:right w:val="single" w:sz="4" w:space="0" w:color="FFFFFF" w:themeColor="background1"/>
            </w:tcBorders>
            <w:hideMark/>
          </w:tcPr>
          <w:p w14:paraId="3D75FC14" w14:textId="77777777" w:rsidR="007B141F" w:rsidRPr="00D849B5" w:rsidRDefault="007B141F" w:rsidP="00D82AC3">
            <w:pPr>
              <w:jc w:val="center"/>
            </w:pPr>
          </w:p>
        </w:tc>
        <w:tc>
          <w:tcPr>
            <w:tcW w:w="81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hideMark/>
          </w:tcPr>
          <w:p w14:paraId="72546075" w14:textId="77777777" w:rsidR="007B141F" w:rsidRPr="00D849B5"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CO1</w:t>
            </w:r>
          </w:p>
        </w:tc>
        <w:tc>
          <w:tcPr>
            <w:tcW w:w="101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hideMark/>
          </w:tcPr>
          <w:p w14:paraId="2A055680" w14:textId="77777777" w:rsidR="007B141F" w:rsidRPr="00D849B5"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CO2</w:t>
            </w:r>
          </w:p>
        </w:tc>
        <w:tc>
          <w:tcPr>
            <w:tcW w:w="11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hideMark/>
          </w:tcPr>
          <w:p w14:paraId="29D438DB" w14:textId="77777777" w:rsidR="007B141F" w:rsidRPr="00D849B5"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CO3</w:t>
            </w:r>
          </w:p>
        </w:tc>
        <w:tc>
          <w:tcPr>
            <w:tcW w:w="1083" w:type="dxa"/>
            <w:tcBorders>
              <w:top w:val="single" w:sz="4" w:space="0" w:color="FFFFFF" w:themeColor="background1"/>
              <w:left w:val="single" w:sz="4" w:space="0" w:color="FFFFFF" w:themeColor="background1"/>
              <w:right w:val="single" w:sz="4" w:space="0" w:color="FFFFFF" w:themeColor="background1"/>
            </w:tcBorders>
            <w:shd w:val="clear" w:color="auto" w:fill="B6DDE8" w:themeFill="accent5" w:themeFillTint="66"/>
          </w:tcPr>
          <w:p w14:paraId="267B372B" w14:textId="772ED8F1"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rsidRPr="00D849B5">
              <w:rPr>
                <w:b/>
                <w:bCs/>
                <w:color w:val="000000"/>
              </w:rPr>
              <w:t>CO</w:t>
            </w:r>
            <w:r>
              <w:rPr>
                <w:b/>
                <w:bCs/>
                <w:color w:val="000000"/>
              </w:rPr>
              <w:t>4</w:t>
            </w:r>
          </w:p>
        </w:tc>
        <w:tc>
          <w:tcPr>
            <w:tcW w:w="1440" w:type="dxa"/>
            <w:vMerge/>
            <w:tcBorders>
              <w:left w:val="single" w:sz="4" w:space="0" w:color="FFFFFF" w:themeColor="background1"/>
              <w:right w:val="single" w:sz="4" w:space="0" w:color="FFFFFF" w:themeColor="background1"/>
            </w:tcBorders>
            <w:hideMark/>
          </w:tcPr>
          <w:p w14:paraId="3A532ECD" w14:textId="7BC4D360" w:rsidR="007B141F" w:rsidRPr="00D849B5" w:rsidRDefault="007B141F" w:rsidP="000F0717">
            <w:pPr>
              <w:cnfStyle w:val="000000000000" w:firstRow="0" w:lastRow="0" w:firstColumn="0" w:lastColumn="0" w:oddVBand="0" w:evenVBand="0" w:oddHBand="0" w:evenHBand="0" w:firstRowFirstColumn="0" w:firstRowLastColumn="0" w:lastRowFirstColumn="0" w:lastRowLastColumn="0"/>
            </w:pPr>
          </w:p>
        </w:tc>
      </w:tr>
      <w:tr w:rsidR="007B141F" w:rsidRPr="00D849B5" w14:paraId="00D3367D" w14:textId="77777777" w:rsidTr="007B141F">
        <w:trPr>
          <w:trHeight w:val="175"/>
          <w:jc w:val="center"/>
        </w:trPr>
        <w:tc>
          <w:tcPr>
            <w:cnfStyle w:val="001000000000" w:firstRow="0" w:lastRow="0" w:firstColumn="1" w:lastColumn="0" w:oddVBand="0" w:evenVBand="0" w:oddHBand="0" w:evenHBand="0" w:firstRowFirstColumn="0" w:firstRowLastColumn="0" w:lastRowFirstColumn="0" w:lastRowLastColumn="0"/>
            <w:tcW w:w="2808" w:type="dxa"/>
            <w:hideMark/>
          </w:tcPr>
          <w:p w14:paraId="4E12279E" w14:textId="698FE008" w:rsidR="007B141F" w:rsidRPr="00042595" w:rsidRDefault="007B141F" w:rsidP="007E2D6D">
            <w:pPr>
              <w:pStyle w:val="NormalWeb"/>
              <w:spacing w:before="0" w:beforeAutospacing="0" w:after="0" w:afterAutospacing="0"/>
              <w:jc w:val="center"/>
              <w:rPr>
                <w:b w:val="0"/>
                <w:bCs w:val="0"/>
              </w:rPr>
            </w:pPr>
            <w:r w:rsidRPr="00042595">
              <w:rPr>
                <w:b w:val="0"/>
                <w:bCs w:val="0"/>
                <w:color w:val="000000"/>
              </w:rPr>
              <w:t>Class Test</w:t>
            </w:r>
          </w:p>
        </w:tc>
        <w:tc>
          <w:tcPr>
            <w:tcW w:w="811" w:type="dxa"/>
            <w:tcBorders>
              <w:top w:val="single" w:sz="4" w:space="0" w:color="FFFFFF" w:themeColor="background1"/>
            </w:tcBorders>
          </w:tcPr>
          <w:p w14:paraId="2986C4F9" w14:textId="332C36F4"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05</w:t>
            </w:r>
          </w:p>
        </w:tc>
        <w:tc>
          <w:tcPr>
            <w:tcW w:w="1015" w:type="dxa"/>
            <w:tcBorders>
              <w:top w:val="single" w:sz="4" w:space="0" w:color="FFFFFF" w:themeColor="background1"/>
            </w:tcBorders>
          </w:tcPr>
          <w:p w14:paraId="323F3F80" w14:textId="4B55861C"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05</w:t>
            </w:r>
          </w:p>
        </w:tc>
        <w:tc>
          <w:tcPr>
            <w:tcW w:w="1141" w:type="dxa"/>
            <w:tcBorders>
              <w:top w:val="single" w:sz="4" w:space="0" w:color="FFFFFF" w:themeColor="background1"/>
            </w:tcBorders>
          </w:tcPr>
          <w:p w14:paraId="3F73F06F" w14:textId="3D9EE54E"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w:t>
            </w:r>
          </w:p>
        </w:tc>
        <w:tc>
          <w:tcPr>
            <w:tcW w:w="1083" w:type="dxa"/>
          </w:tcPr>
          <w:p w14:paraId="034049B4" w14:textId="6A4AF5EE"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sidRPr="00125F93">
              <w:t>-</w:t>
            </w:r>
          </w:p>
        </w:tc>
        <w:tc>
          <w:tcPr>
            <w:tcW w:w="1440" w:type="dxa"/>
          </w:tcPr>
          <w:p w14:paraId="10471A17" w14:textId="76C597C3"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10</w:t>
            </w:r>
          </w:p>
        </w:tc>
      </w:tr>
      <w:tr w:rsidR="007B141F" w:rsidRPr="00D849B5" w14:paraId="7847C081" w14:textId="77777777" w:rsidTr="007B141F">
        <w:trPr>
          <w:trHeight w:val="288"/>
          <w:jc w:val="center"/>
        </w:trPr>
        <w:tc>
          <w:tcPr>
            <w:cnfStyle w:val="001000000000" w:firstRow="0" w:lastRow="0" w:firstColumn="1" w:lastColumn="0" w:oddVBand="0" w:evenVBand="0" w:oddHBand="0" w:evenHBand="0" w:firstRowFirstColumn="0" w:firstRowLastColumn="0" w:lastRowFirstColumn="0" w:lastRowLastColumn="0"/>
            <w:tcW w:w="2808" w:type="dxa"/>
            <w:hideMark/>
          </w:tcPr>
          <w:p w14:paraId="41DE0B16" w14:textId="55F2D7B3" w:rsidR="007B141F" w:rsidRPr="00042595" w:rsidRDefault="007B141F" w:rsidP="007E2D6D">
            <w:pPr>
              <w:pStyle w:val="NormalWeb"/>
              <w:spacing w:before="0" w:beforeAutospacing="0" w:after="0" w:afterAutospacing="0"/>
              <w:jc w:val="center"/>
              <w:rPr>
                <w:b w:val="0"/>
                <w:bCs w:val="0"/>
              </w:rPr>
            </w:pPr>
            <w:r w:rsidRPr="00042595">
              <w:rPr>
                <w:b w:val="0"/>
                <w:bCs w:val="0"/>
                <w:color w:val="000000"/>
              </w:rPr>
              <w:t>Mid</w:t>
            </w:r>
            <w:r>
              <w:rPr>
                <w:b w:val="0"/>
                <w:bCs w:val="0"/>
                <w:color w:val="000000"/>
              </w:rPr>
              <w:t xml:space="preserve"> Semester</w:t>
            </w:r>
            <w:r w:rsidRPr="00042595">
              <w:rPr>
                <w:b w:val="0"/>
                <w:bCs w:val="0"/>
                <w:color w:val="000000"/>
              </w:rPr>
              <w:t xml:space="preserve"> Assessment </w:t>
            </w:r>
          </w:p>
        </w:tc>
        <w:tc>
          <w:tcPr>
            <w:tcW w:w="811" w:type="dxa"/>
          </w:tcPr>
          <w:p w14:paraId="7E5C353D" w14:textId="7E5AF2F5"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30</w:t>
            </w:r>
          </w:p>
        </w:tc>
        <w:tc>
          <w:tcPr>
            <w:tcW w:w="1015" w:type="dxa"/>
          </w:tcPr>
          <w:p w14:paraId="32736032" w14:textId="461DF777"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w:t>
            </w:r>
          </w:p>
        </w:tc>
        <w:tc>
          <w:tcPr>
            <w:tcW w:w="1141" w:type="dxa"/>
          </w:tcPr>
          <w:p w14:paraId="0F3E1B89" w14:textId="4E9D67BB"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083" w:type="dxa"/>
          </w:tcPr>
          <w:p w14:paraId="53E30153" w14:textId="58C98BAB"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rsidRPr="00125F93">
              <w:t>-</w:t>
            </w:r>
          </w:p>
        </w:tc>
        <w:tc>
          <w:tcPr>
            <w:tcW w:w="1440" w:type="dxa"/>
          </w:tcPr>
          <w:p w14:paraId="0DB10E92" w14:textId="056EBEB8"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30</w:t>
            </w:r>
          </w:p>
        </w:tc>
      </w:tr>
      <w:tr w:rsidR="007B141F" w:rsidRPr="00D849B5" w14:paraId="4DA95227" w14:textId="77777777" w:rsidTr="007B141F">
        <w:trPr>
          <w:trHeight w:val="288"/>
          <w:jc w:val="center"/>
        </w:trPr>
        <w:tc>
          <w:tcPr>
            <w:cnfStyle w:val="001000000000" w:firstRow="0" w:lastRow="0" w:firstColumn="1" w:lastColumn="0" w:oddVBand="0" w:evenVBand="0" w:oddHBand="0" w:evenHBand="0" w:firstRowFirstColumn="0" w:firstRowLastColumn="0" w:lastRowFirstColumn="0" w:lastRowLastColumn="0"/>
            <w:tcW w:w="2808" w:type="dxa"/>
            <w:hideMark/>
          </w:tcPr>
          <w:p w14:paraId="38DE96E0" w14:textId="77777777" w:rsidR="007B141F" w:rsidRPr="00042595" w:rsidRDefault="007B141F" w:rsidP="007E2D6D">
            <w:pPr>
              <w:pStyle w:val="NormalWeb"/>
              <w:spacing w:before="0" w:beforeAutospacing="0" w:after="0" w:afterAutospacing="0"/>
              <w:jc w:val="center"/>
              <w:rPr>
                <w:b w:val="0"/>
                <w:bCs w:val="0"/>
              </w:rPr>
            </w:pPr>
            <w:r w:rsidRPr="00042595">
              <w:rPr>
                <w:b w:val="0"/>
                <w:bCs w:val="0"/>
                <w:color w:val="000000"/>
              </w:rPr>
              <w:t>Final Exam</w:t>
            </w:r>
          </w:p>
        </w:tc>
        <w:tc>
          <w:tcPr>
            <w:tcW w:w="811" w:type="dxa"/>
          </w:tcPr>
          <w:p w14:paraId="4E4EF1AE" w14:textId="481E618A"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015" w:type="dxa"/>
          </w:tcPr>
          <w:p w14:paraId="459A860A" w14:textId="703359DD"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30</w:t>
            </w:r>
          </w:p>
        </w:tc>
        <w:tc>
          <w:tcPr>
            <w:tcW w:w="1141" w:type="dxa"/>
          </w:tcPr>
          <w:p w14:paraId="541501B4" w14:textId="3AB95B66"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w:t>
            </w:r>
          </w:p>
        </w:tc>
        <w:tc>
          <w:tcPr>
            <w:tcW w:w="1083" w:type="dxa"/>
          </w:tcPr>
          <w:p w14:paraId="6B1F6E30" w14:textId="470001A7"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rsidRPr="00125F93">
              <w:t>-</w:t>
            </w:r>
          </w:p>
        </w:tc>
        <w:tc>
          <w:tcPr>
            <w:tcW w:w="1440" w:type="dxa"/>
            <w:vAlign w:val="center"/>
          </w:tcPr>
          <w:p w14:paraId="3F33C95A" w14:textId="3BEA50DE"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30</w:t>
            </w:r>
          </w:p>
        </w:tc>
      </w:tr>
      <w:tr w:rsidR="007B141F" w:rsidRPr="00D849B5" w14:paraId="36F0DB89" w14:textId="77777777" w:rsidTr="007B141F">
        <w:trPr>
          <w:trHeight w:val="288"/>
          <w:jc w:val="center"/>
        </w:trPr>
        <w:tc>
          <w:tcPr>
            <w:cnfStyle w:val="001000000000" w:firstRow="0" w:lastRow="0" w:firstColumn="1" w:lastColumn="0" w:oddVBand="0" w:evenVBand="0" w:oddHBand="0" w:evenHBand="0" w:firstRowFirstColumn="0" w:firstRowLastColumn="0" w:lastRowFirstColumn="0" w:lastRowLastColumn="0"/>
            <w:tcW w:w="2808" w:type="dxa"/>
            <w:hideMark/>
          </w:tcPr>
          <w:p w14:paraId="73C17111" w14:textId="4F92925C" w:rsidR="007B141F" w:rsidRPr="00042595" w:rsidRDefault="007B141F" w:rsidP="007B141F">
            <w:pPr>
              <w:pStyle w:val="NormalWeb"/>
              <w:spacing w:before="0" w:beforeAutospacing="0" w:after="0" w:afterAutospacing="0"/>
              <w:jc w:val="center"/>
              <w:rPr>
                <w:b w:val="0"/>
                <w:bCs w:val="0"/>
              </w:rPr>
            </w:pPr>
            <w:r w:rsidRPr="00042595">
              <w:rPr>
                <w:b w:val="0"/>
                <w:bCs w:val="0"/>
                <w:color w:val="000000"/>
              </w:rPr>
              <w:t>Laboratory Performance</w:t>
            </w:r>
          </w:p>
        </w:tc>
        <w:tc>
          <w:tcPr>
            <w:tcW w:w="811" w:type="dxa"/>
          </w:tcPr>
          <w:p w14:paraId="5F1B7D47" w14:textId="5090D827" w:rsidR="007B141F" w:rsidRPr="00D849B5" w:rsidRDefault="007B141F" w:rsidP="007B141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015" w:type="dxa"/>
          </w:tcPr>
          <w:p w14:paraId="3CA20068" w14:textId="0FC61926" w:rsidR="007B141F" w:rsidRPr="00D849B5" w:rsidRDefault="007B141F" w:rsidP="007B141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141" w:type="dxa"/>
          </w:tcPr>
          <w:p w14:paraId="2DF67A09" w14:textId="73550CC1" w:rsidR="007B141F" w:rsidRPr="00D849B5" w:rsidRDefault="007B141F" w:rsidP="007B141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t>10</w:t>
            </w:r>
          </w:p>
        </w:tc>
        <w:tc>
          <w:tcPr>
            <w:tcW w:w="1083" w:type="dxa"/>
          </w:tcPr>
          <w:p w14:paraId="525CB3A2" w14:textId="0F6877B9" w:rsidR="007B141F" w:rsidRDefault="007B141F" w:rsidP="007B141F">
            <w:pPr>
              <w:jc w:val="center"/>
              <w:cnfStyle w:val="000000000000" w:firstRow="0" w:lastRow="0" w:firstColumn="0" w:lastColumn="0" w:oddVBand="0" w:evenVBand="0" w:oddHBand="0" w:evenHBand="0" w:firstRowFirstColumn="0" w:firstRowLastColumn="0" w:lastRowFirstColumn="0" w:lastRowLastColumn="0"/>
            </w:pPr>
            <w:r>
              <w:t>-</w:t>
            </w:r>
          </w:p>
        </w:tc>
        <w:tc>
          <w:tcPr>
            <w:tcW w:w="1440" w:type="dxa"/>
            <w:vAlign w:val="center"/>
          </w:tcPr>
          <w:p w14:paraId="01AE2DE5" w14:textId="088BC38C" w:rsidR="007B141F" w:rsidRPr="00D849B5" w:rsidRDefault="007B141F" w:rsidP="007B141F">
            <w:pPr>
              <w:jc w:val="center"/>
              <w:cnfStyle w:val="000000000000" w:firstRow="0" w:lastRow="0" w:firstColumn="0" w:lastColumn="0" w:oddVBand="0" w:evenVBand="0" w:oddHBand="0" w:evenHBand="0" w:firstRowFirstColumn="0" w:firstRowLastColumn="0" w:lastRowFirstColumn="0" w:lastRowLastColumn="0"/>
            </w:pPr>
            <w:r>
              <w:t>10</w:t>
            </w:r>
          </w:p>
        </w:tc>
      </w:tr>
      <w:tr w:rsidR="007B141F" w:rsidRPr="00A00B98" w14:paraId="3363B35A" w14:textId="77777777" w:rsidTr="007B141F">
        <w:trPr>
          <w:trHeight w:val="288"/>
          <w:jc w:val="center"/>
        </w:trPr>
        <w:tc>
          <w:tcPr>
            <w:cnfStyle w:val="001000000000" w:firstRow="0" w:lastRow="0" w:firstColumn="1" w:lastColumn="0" w:oddVBand="0" w:evenVBand="0" w:oddHBand="0" w:evenHBand="0" w:firstRowFirstColumn="0" w:firstRowLastColumn="0" w:lastRowFirstColumn="0" w:lastRowLastColumn="0"/>
            <w:tcW w:w="2808" w:type="dxa"/>
          </w:tcPr>
          <w:p w14:paraId="534B9CA4" w14:textId="4551EB40" w:rsidR="007B141F" w:rsidRPr="00A00B98" w:rsidRDefault="007B141F" w:rsidP="007B141F">
            <w:pPr>
              <w:pStyle w:val="NormalWeb"/>
              <w:spacing w:before="0" w:beforeAutospacing="0" w:after="0" w:afterAutospacing="0"/>
              <w:jc w:val="center"/>
              <w:rPr>
                <w:b w:val="0"/>
                <w:bCs w:val="0"/>
                <w:color w:val="000000"/>
              </w:rPr>
            </w:pPr>
            <w:r w:rsidRPr="00A00B98">
              <w:rPr>
                <w:b w:val="0"/>
                <w:bCs w:val="0"/>
                <w:color w:val="000000"/>
              </w:rPr>
              <w:t>Lab Exam</w:t>
            </w:r>
          </w:p>
        </w:tc>
        <w:tc>
          <w:tcPr>
            <w:tcW w:w="811" w:type="dxa"/>
          </w:tcPr>
          <w:p w14:paraId="16C52B8D" w14:textId="5FC13505" w:rsidR="007B141F" w:rsidRPr="00A00B98" w:rsidRDefault="007B141F" w:rsidP="007B141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015" w:type="dxa"/>
          </w:tcPr>
          <w:p w14:paraId="2524903F" w14:textId="3DBF8945" w:rsidR="007B141F" w:rsidRPr="00A00B98" w:rsidRDefault="007B141F" w:rsidP="007B141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141" w:type="dxa"/>
          </w:tcPr>
          <w:p w14:paraId="06BE9A6E" w14:textId="7BEA552B" w:rsidR="007B141F" w:rsidRPr="00A00B98" w:rsidRDefault="007B141F" w:rsidP="007B141F">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t>05</w:t>
            </w:r>
          </w:p>
        </w:tc>
        <w:tc>
          <w:tcPr>
            <w:tcW w:w="1083" w:type="dxa"/>
          </w:tcPr>
          <w:p w14:paraId="228A2084" w14:textId="35C5B3F9" w:rsidR="007B141F" w:rsidRPr="00A00B98" w:rsidRDefault="007B141F" w:rsidP="007B141F">
            <w:pPr>
              <w:jc w:val="center"/>
              <w:cnfStyle w:val="000000000000" w:firstRow="0" w:lastRow="0" w:firstColumn="0" w:lastColumn="0" w:oddVBand="0" w:evenVBand="0" w:oddHBand="0" w:evenHBand="0" w:firstRowFirstColumn="0" w:firstRowLastColumn="0" w:lastRowFirstColumn="0" w:lastRowLastColumn="0"/>
            </w:pPr>
            <w:r>
              <w:t>-</w:t>
            </w:r>
          </w:p>
        </w:tc>
        <w:tc>
          <w:tcPr>
            <w:tcW w:w="1440" w:type="dxa"/>
            <w:vAlign w:val="center"/>
          </w:tcPr>
          <w:p w14:paraId="593723C2" w14:textId="0822E99C" w:rsidR="007B141F" w:rsidRPr="00A00B98" w:rsidRDefault="007B141F" w:rsidP="007B141F">
            <w:pPr>
              <w:jc w:val="center"/>
              <w:cnfStyle w:val="000000000000" w:firstRow="0" w:lastRow="0" w:firstColumn="0" w:lastColumn="0" w:oddVBand="0" w:evenVBand="0" w:oddHBand="0" w:evenHBand="0" w:firstRowFirstColumn="0" w:firstRowLastColumn="0" w:lastRowFirstColumn="0" w:lastRowLastColumn="0"/>
            </w:pPr>
            <w:r>
              <w:t>05</w:t>
            </w:r>
          </w:p>
        </w:tc>
      </w:tr>
      <w:tr w:rsidR="007B141F" w:rsidRPr="00D849B5" w14:paraId="64BA860D" w14:textId="77777777" w:rsidTr="007B141F">
        <w:trPr>
          <w:trHeight w:val="288"/>
          <w:jc w:val="center"/>
        </w:trPr>
        <w:tc>
          <w:tcPr>
            <w:cnfStyle w:val="001000000000" w:firstRow="0" w:lastRow="0" w:firstColumn="1" w:lastColumn="0" w:oddVBand="0" w:evenVBand="0" w:oddHBand="0" w:evenHBand="0" w:firstRowFirstColumn="0" w:firstRowLastColumn="0" w:lastRowFirstColumn="0" w:lastRowLastColumn="0"/>
            <w:tcW w:w="2808" w:type="dxa"/>
          </w:tcPr>
          <w:p w14:paraId="2E893FAB" w14:textId="10072520" w:rsidR="007B141F" w:rsidRPr="00042595" w:rsidRDefault="007B141F" w:rsidP="007E2D6D">
            <w:pPr>
              <w:pStyle w:val="NormalWeb"/>
              <w:spacing w:before="0" w:beforeAutospacing="0" w:after="0" w:afterAutospacing="0"/>
              <w:jc w:val="center"/>
              <w:rPr>
                <w:b w:val="0"/>
                <w:bCs w:val="0"/>
                <w:color w:val="000000"/>
              </w:rPr>
            </w:pPr>
            <w:r w:rsidRPr="00042595">
              <w:rPr>
                <w:b w:val="0"/>
                <w:bCs w:val="0"/>
                <w:color w:val="000000"/>
              </w:rPr>
              <w:t>Assignment</w:t>
            </w:r>
          </w:p>
        </w:tc>
        <w:tc>
          <w:tcPr>
            <w:tcW w:w="811" w:type="dxa"/>
          </w:tcPr>
          <w:p w14:paraId="625C42A9" w14:textId="121BED64"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rsidRPr="00125F93">
              <w:t>-</w:t>
            </w:r>
          </w:p>
        </w:tc>
        <w:tc>
          <w:tcPr>
            <w:tcW w:w="1015" w:type="dxa"/>
          </w:tcPr>
          <w:p w14:paraId="08762870" w14:textId="42D54175"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t>-</w:t>
            </w:r>
          </w:p>
        </w:tc>
        <w:tc>
          <w:tcPr>
            <w:tcW w:w="1141" w:type="dxa"/>
          </w:tcPr>
          <w:p w14:paraId="37F9F866" w14:textId="2874442F"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color w:val="000000"/>
              </w:rPr>
            </w:pPr>
            <w:r>
              <w:t>-</w:t>
            </w:r>
          </w:p>
        </w:tc>
        <w:tc>
          <w:tcPr>
            <w:tcW w:w="1083" w:type="dxa"/>
          </w:tcPr>
          <w:p w14:paraId="45B13DE9" w14:textId="61815352" w:rsidR="007B141F" w:rsidRDefault="007B141F" w:rsidP="007E2D6D">
            <w:pPr>
              <w:jc w:val="center"/>
              <w:cnfStyle w:val="000000000000" w:firstRow="0" w:lastRow="0" w:firstColumn="0" w:lastColumn="0" w:oddVBand="0" w:evenVBand="0" w:oddHBand="0" w:evenHBand="0" w:firstRowFirstColumn="0" w:firstRowLastColumn="0" w:lastRowFirstColumn="0" w:lastRowLastColumn="0"/>
            </w:pPr>
            <w:r>
              <w:t>05</w:t>
            </w:r>
          </w:p>
        </w:tc>
        <w:tc>
          <w:tcPr>
            <w:tcW w:w="1440" w:type="dxa"/>
            <w:vAlign w:val="center"/>
          </w:tcPr>
          <w:p w14:paraId="2220F097" w14:textId="512F4883"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05</w:t>
            </w:r>
          </w:p>
        </w:tc>
      </w:tr>
      <w:tr w:rsidR="007B141F" w:rsidRPr="00D849B5" w14:paraId="16544F6E" w14:textId="77777777" w:rsidTr="007B141F">
        <w:trPr>
          <w:trHeight w:val="274"/>
          <w:jc w:val="center"/>
        </w:trPr>
        <w:tc>
          <w:tcPr>
            <w:cnfStyle w:val="001000000000" w:firstRow="0" w:lastRow="0" w:firstColumn="1" w:lastColumn="0" w:oddVBand="0" w:evenVBand="0" w:oddHBand="0" w:evenHBand="0" w:firstRowFirstColumn="0" w:firstRowLastColumn="0" w:lastRowFirstColumn="0" w:lastRowLastColumn="0"/>
            <w:tcW w:w="2808" w:type="dxa"/>
            <w:vAlign w:val="center"/>
            <w:hideMark/>
          </w:tcPr>
          <w:p w14:paraId="5122EA64" w14:textId="7A4D3FA2" w:rsidR="007B141F" w:rsidRPr="00042595" w:rsidRDefault="007B141F" w:rsidP="007E2D6D">
            <w:pPr>
              <w:pStyle w:val="NormalWeb"/>
              <w:spacing w:before="0" w:beforeAutospacing="0" w:after="0" w:afterAutospacing="0"/>
              <w:jc w:val="center"/>
              <w:rPr>
                <w:b w:val="0"/>
                <w:bCs w:val="0"/>
              </w:rPr>
            </w:pPr>
            <w:r w:rsidRPr="00042595">
              <w:rPr>
                <w:b w:val="0"/>
                <w:bCs w:val="0"/>
                <w:color w:val="000000"/>
              </w:rPr>
              <w:t xml:space="preserve">Mini Project </w:t>
            </w:r>
          </w:p>
        </w:tc>
        <w:tc>
          <w:tcPr>
            <w:tcW w:w="811" w:type="dxa"/>
          </w:tcPr>
          <w:p w14:paraId="4386CD14" w14:textId="546ED05F"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015" w:type="dxa"/>
          </w:tcPr>
          <w:p w14:paraId="25764E6F" w14:textId="7B54A0C1"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141" w:type="dxa"/>
          </w:tcPr>
          <w:p w14:paraId="46ABCDD1" w14:textId="3FB0521D" w:rsidR="007B141F" w:rsidRPr="00D849B5" w:rsidRDefault="007B141F" w:rsidP="007E2D6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pPr>
            <w:r w:rsidRPr="00125F93">
              <w:t>-</w:t>
            </w:r>
          </w:p>
        </w:tc>
        <w:tc>
          <w:tcPr>
            <w:tcW w:w="1083" w:type="dxa"/>
          </w:tcPr>
          <w:p w14:paraId="271FA718" w14:textId="1531ACB6"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10</w:t>
            </w:r>
          </w:p>
        </w:tc>
        <w:tc>
          <w:tcPr>
            <w:tcW w:w="1440" w:type="dxa"/>
            <w:vAlign w:val="center"/>
          </w:tcPr>
          <w:p w14:paraId="650CFAA8" w14:textId="2A091115" w:rsidR="007B141F" w:rsidRPr="00D849B5" w:rsidRDefault="007B141F" w:rsidP="007E2D6D">
            <w:pPr>
              <w:jc w:val="center"/>
              <w:cnfStyle w:val="000000000000" w:firstRow="0" w:lastRow="0" w:firstColumn="0" w:lastColumn="0" w:oddVBand="0" w:evenVBand="0" w:oddHBand="0" w:evenHBand="0" w:firstRowFirstColumn="0" w:firstRowLastColumn="0" w:lastRowFirstColumn="0" w:lastRowLastColumn="0"/>
            </w:pPr>
            <w:r>
              <w:t>10</w:t>
            </w:r>
          </w:p>
        </w:tc>
      </w:tr>
      <w:tr w:rsidR="007B141F" w:rsidRPr="00A36ED9" w14:paraId="3334C336" w14:textId="77777777" w:rsidTr="007B141F">
        <w:trPr>
          <w:trHeight w:val="288"/>
          <w:jc w:val="center"/>
        </w:trPr>
        <w:tc>
          <w:tcPr>
            <w:cnfStyle w:val="001000000000" w:firstRow="0" w:lastRow="0" w:firstColumn="1" w:lastColumn="0" w:oddVBand="0" w:evenVBand="0" w:oddHBand="0" w:evenHBand="0" w:firstRowFirstColumn="0" w:firstRowLastColumn="0" w:lastRowFirstColumn="0" w:lastRowLastColumn="0"/>
            <w:tcW w:w="2808" w:type="dxa"/>
            <w:hideMark/>
          </w:tcPr>
          <w:p w14:paraId="3B77E56F" w14:textId="77777777" w:rsidR="007B141F" w:rsidRPr="00A36ED9" w:rsidRDefault="007B141F" w:rsidP="00D82AC3">
            <w:pPr>
              <w:pStyle w:val="NormalWeb"/>
              <w:spacing w:before="0" w:beforeAutospacing="0" w:after="0" w:afterAutospacing="0"/>
              <w:jc w:val="center"/>
            </w:pPr>
            <w:r w:rsidRPr="00A36ED9">
              <w:rPr>
                <w:color w:val="000000"/>
              </w:rPr>
              <w:t>Total</w:t>
            </w:r>
          </w:p>
        </w:tc>
        <w:tc>
          <w:tcPr>
            <w:tcW w:w="811" w:type="dxa"/>
          </w:tcPr>
          <w:p w14:paraId="01A9AF31" w14:textId="61A00826" w:rsidR="007B141F" w:rsidRPr="00A36ED9"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b/>
                <w:bCs/>
              </w:rPr>
            </w:pPr>
            <w:r>
              <w:rPr>
                <w:b/>
                <w:bCs/>
              </w:rPr>
              <w:t>35</w:t>
            </w:r>
          </w:p>
        </w:tc>
        <w:tc>
          <w:tcPr>
            <w:tcW w:w="1015" w:type="dxa"/>
          </w:tcPr>
          <w:p w14:paraId="65B29270" w14:textId="31C709CE" w:rsidR="007B141F" w:rsidRPr="00A36ED9"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b/>
                <w:bCs/>
              </w:rPr>
            </w:pPr>
            <w:r>
              <w:rPr>
                <w:b/>
                <w:bCs/>
              </w:rPr>
              <w:t>35</w:t>
            </w:r>
          </w:p>
        </w:tc>
        <w:tc>
          <w:tcPr>
            <w:tcW w:w="1141" w:type="dxa"/>
          </w:tcPr>
          <w:p w14:paraId="0EA8AFE7" w14:textId="1CFA2538" w:rsidR="007B141F" w:rsidRPr="00A36ED9"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b/>
                <w:bCs/>
              </w:rPr>
            </w:pPr>
            <w:r>
              <w:rPr>
                <w:b/>
                <w:bCs/>
              </w:rPr>
              <w:t>15</w:t>
            </w:r>
          </w:p>
        </w:tc>
        <w:tc>
          <w:tcPr>
            <w:tcW w:w="1083" w:type="dxa"/>
          </w:tcPr>
          <w:p w14:paraId="0B10E378" w14:textId="4E337E1C" w:rsidR="007B141F" w:rsidRPr="00A36ED9"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b/>
                <w:bCs/>
                <w:color w:val="000000"/>
              </w:rPr>
            </w:pPr>
            <w:r w:rsidRPr="00A36ED9">
              <w:rPr>
                <w:b/>
                <w:bCs/>
                <w:color w:val="000000"/>
              </w:rPr>
              <w:t>15</w:t>
            </w:r>
          </w:p>
        </w:tc>
        <w:tc>
          <w:tcPr>
            <w:tcW w:w="1440" w:type="dxa"/>
          </w:tcPr>
          <w:p w14:paraId="6A0674B5" w14:textId="20AF0127" w:rsidR="007B141F" w:rsidRPr="00A36ED9" w:rsidRDefault="007B141F" w:rsidP="000F0717">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b/>
                <w:bCs/>
              </w:rPr>
            </w:pPr>
            <w:r>
              <w:rPr>
                <w:b/>
                <w:bCs/>
              </w:rPr>
              <w:t>100</w:t>
            </w:r>
          </w:p>
        </w:tc>
      </w:tr>
    </w:tbl>
    <w:p w14:paraId="49B11333" w14:textId="77777777" w:rsidR="00525759" w:rsidRDefault="00525759" w:rsidP="00E65D94">
      <w:pPr>
        <w:spacing w:after="240"/>
        <w:rPr>
          <w:sz w:val="10"/>
          <w:szCs w:val="10"/>
        </w:rPr>
      </w:pPr>
    </w:p>
    <w:p w14:paraId="071E7686" w14:textId="3BD004B8" w:rsidR="000908C2" w:rsidRPr="007B141F" w:rsidRDefault="000908C2" w:rsidP="007B141F">
      <w:pPr>
        <w:rPr>
          <w:b/>
          <w:bCs/>
        </w:rPr>
      </w:pPr>
    </w:p>
    <w:p w14:paraId="14C07CC5" w14:textId="02E63867" w:rsidR="00E65D94" w:rsidRPr="006E2AF8" w:rsidRDefault="00E65D94" w:rsidP="00E65D94">
      <w:pPr>
        <w:pStyle w:val="NormalWeb"/>
        <w:shd w:val="clear" w:color="auto" w:fill="B6DDE8"/>
        <w:spacing w:before="0" w:beforeAutospacing="0" w:after="0" w:afterAutospacing="0"/>
      </w:pPr>
      <w:r w:rsidRPr="006E2AF8">
        <w:rPr>
          <w:b/>
          <w:bCs/>
          <w:color w:val="000000"/>
          <w:sz w:val="28"/>
          <w:szCs w:val="28"/>
        </w:rPr>
        <w:t>Teaching Materials/</w:t>
      </w:r>
      <w:r w:rsidR="004C3983" w:rsidRPr="006E2AF8">
        <w:rPr>
          <w:b/>
          <w:bCs/>
          <w:color w:val="000000"/>
          <w:sz w:val="28"/>
          <w:szCs w:val="28"/>
        </w:rPr>
        <w:t>Equipment</w:t>
      </w:r>
    </w:p>
    <w:p w14:paraId="377F4DBC" w14:textId="77777777" w:rsidR="00E65D94" w:rsidRPr="006E2AF8" w:rsidRDefault="00E65D94" w:rsidP="00E65D94"/>
    <w:p w14:paraId="29D5F9AB" w14:textId="40BDA7A9" w:rsidR="00E65D94" w:rsidRPr="00F43CC4" w:rsidRDefault="00345AC4" w:rsidP="00F43CC4">
      <w:pPr>
        <w:pStyle w:val="NormalWeb"/>
        <w:spacing w:before="0" w:beforeAutospacing="0" w:after="0" w:afterAutospacing="0"/>
        <w:jc w:val="both"/>
        <w:rPr>
          <w:sz w:val="26"/>
          <w:szCs w:val="26"/>
        </w:rPr>
      </w:pPr>
      <w:r w:rsidRPr="00F43CC4">
        <w:rPr>
          <w:b/>
          <w:bCs/>
          <w:color w:val="000000"/>
        </w:rPr>
        <w:t>Reference</w:t>
      </w:r>
      <w:r w:rsidR="00E65D94" w:rsidRPr="00F43CC4">
        <w:rPr>
          <w:b/>
          <w:bCs/>
          <w:color w:val="000000"/>
        </w:rPr>
        <w:t xml:space="preserve"> books:</w:t>
      </w:r>
    </w:p>
    <w:p w14:paraId="2CE980E3" w14:textId="77777777" w:rsidR="00940A33" w:rsidRPr="00940A33" w:rsidRDefault="00940A33" w:rsidP="00F43CC4">
      <w:pPr>
        <w:pStyle w:val="NormalWeb"/>
        <w:numPr>
          <w:ilvl w:val="0"/>
          <w:numId w:val="18"/>
        </w:numPr>
        <w:spacing w:before="0" w:beforeAutospacing="0" w:after="0" w:afterAutospacing="0"/>
        <w:jc w:val="both"/>
        <w:textAlignment w:val="baseline"/>
        <w:rPr>
          <w:color w:val="222222"/>
        </w:rPr>
      </w:pPr>
      <w:r>
        <w:t xml:space="preserve">Systems Analysis and Design: An Object-Oriented Approach with UML, By Alan Dennis, Barbara Wixom, David Tegarden </w:t>
      </w:r>
    </w:p>
    <w:p w14:paraId="66B95A2C" w14:textId="1FE4F075" w:rsidR="00940A33" w:rsidRPr="00940A33" w:rsidRDefault="00940A33" w:rsidP="00F43CC4">
      <w:pPr>
        <w:pStyle w:val="NormalWeb"/>
        <w:numPr>
          <w:ilvl w:val="0"/>
          <w:numId w:val="18"/>
        </w:numPr>
        <w:spacing w:before="0" w:beforeAutospacing="0" w:after="0" w:afterAutospacing="0"/>
        <w:jc w:val="both"/>
        <w:textAlignment w:val="baseline"/>
        <w:rPr>
          <w:color w:val="222222"/>
        </w:rPr>
      </w:pPr>
      <w:r>
        <w:t xml:space="preserve">Systems Analysis and Design, 5th Edition, By Barbara Haley Wixom, Roberta M. Roth, Alan Dennis </w:t>
      </w:r>
    </w:p>
    <w:p w14:paraId="2726D8BC" w14:textId="150249C7" w:rsidR="00525759" w:rsidRDefault="00925C6C" w:rsidP="00940A33">
      <w:pPr>
        <w:pStyle w:val="NormalWeb"/>
        <w:numPr>
          <w:ilvl w:val="0"/>
          <w:numId w:val="18"/>
        </w:numPr>
        <w:spacing w:before="0" w:beforeAutospacing="0" w:after="0" w:afterAutospacing="0"/>
        <w:jc w:val="both"/>
        <w:textAlignment w:val="baseline"/>
        <w:rPr>
          <w:b/>
          <w:bCs/>
          <w:color w:val="000000"/>
        </w:rPr>
      </w:pPr>
      <w:r w:rsidRPr="00F43CC4">
        <w:rPr>
          <w:color w:val="222222"/>
          <w:shd w:val="clear" w:color="auto" w:fill="FFFFFF"/>
        </w:rPr>
        <w:t>Software Engineering: A Practitioner's Approach (8th Edition) by Roger S. Pressman, Bruce Maxim</w:t>
      </w:r>
    </w:p>
    <w:p w14:paraId="1EA4A6A1" w14:textId="77777777" w:rsidR="00525759" w:rsidRDefault="00525759" w:rsidP="00F43CC4">
      <w:pPr>
        <w:pStyle w:val="NormalWeb"/>
        <w:spacing w:before="0" w:beforeAutospacing="0" w:after="0" w:afterAutospacing="0"/>
        <w:jc w:val="both"/>
        <w:rPr>
          <w:b/>
          <w:bCs/>
          <w:color w:val="000000"/>
        </w:rPr>
      </w:pPr>
    </w:p>
    <w:p w14:paraId="29563B1E" w14:textId="768CCBCD" w:rsidR="00BD0EDA" w:rsidRDefault="00E52474" w:rsidP="00C659A1">
      <w:pPr>
        <w:pStyle w:val="NormalWeb"/>
        <w:spacing w:before="0" w:beforeAutospacing="0" w:after="0" w:afterAutospacing="0"/>
        <w:jc w:val="both"/>
      </w:pPr>
      <w:r w:rsidRPr="00E52474">
        <w:rPr>
          <w:b/>
          <w:bCs/>
        </w:rPr>
        <w:t>Course Materials and Slides:</w:t>
      </w:r>
      <w:r>
        <w:t xml:space="preserve"> All course materials and slides will be available in Google classroom. (Everyone is requested to join google classroom).</w:t>
      </w:r>
    </w:p>
    <w:p w14:paraId="12735E81" w14:textId="77777777" w:rsidR="00E52474" w:rsidRPr="006E2AF8" w:rsidRDefault="00E52474" w:rsidP="00C659A1">
      <w:pPr>
        <w:pStyle w:val="NormalWeb"/>
        <w:spacing w:before="0" w:beforeAutospacing="0" w:after="0" w:afterAutospacing="0"/>
        <w:jc w:val="both"/>
        <w:rPr>
          <w:color w:val="000000"/>
        </w:rPr>
      </w:pPr>
    </w:p>
    <w:p w14:paraId="48D14102" w14:textId="77777777" w:rsidR="006B7E0A" w:rsidRPr="006E2AF8" w:rsidRDefault="006B7E0A" w:rsidP="006B7E0A">
      <w:pPr>
        <w:pStyle w:val="NormalWeb"/>
        <w:shd w:val="clear" w:color="auto" w:fill="B7DDE8"/>
        <w:spacing w:before="0" w:beforeAutospacing="0" w:after="0" w:afterAutospacing="0"/>
      </w:pPr>
      <w:r w:rsidRPr="006E2AF8">
        <w:rPr>
          <w:b/>
          <w:bCs/>
          <w:color w:val="000000"/>
          <w:sz w:val="28"/>
          <w:szCs w:val="28"/>
        </w:rPr>
        <w:t>Grading System</w:t>
      </w:r>
    </w:p>
    <w:p w14:paraId="1A87C0BA" w14:textId="75B3BBB6" w:rsidR="006B7E0A" w:rsidRDefault="006B7E0A" w:rsidP="006B7E0A"/>
    <w:tbl>
      <w:tblPr>
        <w:tblStyle w:val="GridTable1Light-Accent5"/>
        <w:tblW w:w="0" w:type="auto"/>
        <w:jc w:val="center"/>
        <w:tblLook w:val="0000" w:firstRow="0" w:lastRow="0" w:firstColumn="0" w:lastColumn="0" w:noHBand="0" w:noVBand="0"/>
      </w:tblPr>
      <w:tblGrid>
        <w:gridCol w:w="1356"/>
        <w:gridCol w:w="1569"/>
        <w:gridCol w:w="1476"/>
        <w:gridCol w:w="1356"/>
        <w:gridCol w:w="1569"/>
        <w:gridCol w:w="1476"/>
      </w:tblGrid>
      <w:tr w:rsidR="00DB3D23" w:rsidRPr="006E2AF8" w14:paraId="5498F600" w14:textId="77777777" w:rsidTr="00E431D4">
        <w:trPr>
          <w:trHeight w:val="350"/>
          <w:jc w:val="center"/>
        </w:trPr>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tcPr>
          <w:p w14:paraId="7CBDD675" w14:textId="77777777" w:rsidR="00DB3D23" w:rsidRPr="006E2AF8" w:rsidRDefault="00DB3D23" w:rsidP="002A6050">
            <w:pPr>
              <w:jc w:val="center"/>
              <w:rPr>
                <w:b/>
                <w:bCs/>
              </w:rPr>
            </w:pPr>
            <w:r w:rsidRPr="006E2AF8">
              <w:rPr>
                <w:b/>
                <w:bCs/>
              </w:rPr>
              <w:t>Marks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tcPr>
          <w:p w14:paraId="19D94F2D" w14:textId="77777777" w:rsidR="00DB3D23" w:rsidRPr="006E2AF8" w:rsidRDefault="00DB3D23" w:rsidP="002A6050">
            <w:pPr>
              <w:jc w:val="center"/>
              <w:rPr>
                <w:b/>
                <w:bCs/>
              </w:rPr>
            </w:pPr>
            <w:r w:rsidRPr="006E2AF8">
              <w:rPr>
                <w:b/>
                <w:bCs/>
              </w:rPr>
              <w:t>Letter Grade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tcPr>
          <w:p w14:paraId="40BF30D0" w14:textId="77777777" w:rsidR="00DB3D23" w:rsidRPr="006E2AF8" w:rsidRDefault="00DB3D23" w:rsidP="002A6050">
            <w:pPr>
              <w:jc w:val="center"/>
              <w:rPr>
                <w:b/>
                <w:bCs/>
              </w:rPr>
            </w:pPr>
            <w:r w:rsidRPr="006E2AF8">
              <w:rPr>
                <w:b/>
                <w:bCs/>
              </w:rPr>
              <w:t>Grade Point</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tcPr>
          <w:p w14:paraId="01C06FA3" w14:textId="77777777" w:rsidR="00DB3D23" w:rsidRPr="006E2AF8" w:rsidRDefault="00DB3D23" w:rsidP="002A6050">
            <w:pPr>
              <w:jc w:val="center"/>
              <w:rPr>
                <w:b/>
                <w:bCs/>
              </w:rPr>
            </w:pPr>
            <w:r w:rsidRPr="006E2AF8">
              <w:rPr>
                <w:b/>
                <w:bCs/>
              </w:rPr>
              <w:t>Marks (%)</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tcPr>
          <w:p w14:paraId="4E876C0C" w14:textId="77777777" w:rsidR="00DB3D23" w:rsidRPr="006E2AF8" w:rsidRDefault="00DB3D23" w:rsidP="002A6050">
            <w:pPr>
              <w:jc w:val="center"/>
              <w:rPr>
                <w:b/>
                <w:bCs/>
              </w:rPr>
            </w:pPr>
            <w:r w:rsidRPr="006E2AF8">
              <w:rPr>
                <w:b/>
                <w:bCs/>
              </w:rPr>
              <w:t>Letter Grade</w:t>
            </w:r>
          </w:p>
        </w:tc>
        <w:tc>
          <w:tcPr>
            <w:tcW w:w="0" w:type="auto"/>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6DDE8" w:themeFill="accent5" w:themeFillTint="66"/>
          </w:tcPr>
          <w:p w14:paraId="3C48EC2B" w14:textId="77777777" w:rsidR="00DB3D23" w:rsidRPr="006E2AF8" w:rsidRDefault="00DB3D23" w:rsidP="002A6050">
            <w:pPr>
              <w:jc w:val="center"/>
              <w:rPr>
                <w:b/>
                <w:bCs/>
              </w:rPr>
            </w:pPr>
            <w:r w:rsidRPr="006E2AF8">
              <w:rPr>
                <w:b/>
                <w:bCs/>
              </w:rPr>
              <w:t>Grade Point</w:t>
            </w:r>
          </w:p>
        </w:tc>
      </w:tr>
      <w:tr w:rsidR="00DB3D23" w:rsidRPr="006E2AF8" w14:paraId="5389B0DF" w14:textId="77777777" w:rsidTr="00E431D4">
        <w:trPr>
          <w:jc w:val="center"/>
        </w:trPr>
        <w:tc>
          <w:tcPr>
            <w:tcW w:w="0" w:type="auto"/>
            <w:tcBorders>
              <w:top w:val="single" w:sz="4" w:space="0" w:color="FFFFFF" w:themeColor="background1"/>
            </w:tcBorders>
          </w:tcPr>
          <w:p w14:paraId="0B2249AD" w14:textId="77777777" w:rsidR="00DB3D23" w:rsidRPr="00B16B74" w:rsidRDefault="00DB3D23" w:rsidP="002A6050">
            <w:pPr>
              <w:jc w:val="center"/>
              <w:rPr>
                <w:sz w:val="22"/>
                <w:szCs w:val="22"/>
              </w:rPr>
            </w:pPr>
            <w:r w:rsidRPr="00B16B74">
              <w:rPr>
                <w:sz w:val="22"/>
                <w:szCs w:val="22"/>
              </w:rPr>
              <w:t>80-100</w:t>
            </w:r>
          </w:p>
        </w:tc>
        <w:tc>
          <w:tcPr>
            <w:tcW w:w="0" w:type="auto"/>
            <w:tcBorders>
              <w:top w:val="single" w:sz="4" w:space="0" w:color="FFFFFF" w:themeColor="background1"/>
            </w:tcBorders>
          </w:tcPr>
          <w:p w14:paraId="3D712600" w14:textId="77777777" w:rsidR="00DB3D23" w:rsidRPr="00B16B74" w:rsidRDefault="00DB3D23" w:rsidP="002A6050">
            <w:pPr>
              <w:jc w:val="center"/>
              <w:rPr>
                <w:sz w:val="22"/>
                <w:szCs w:val="22"/>
              </w:rPr>
            </w:pPr>
            <w:r w:rsidRPr="00B16B74">
              <w:rPr>
                <w:sz w:val="22"/>
                <w:szCs w:val="22"/>
              </w:rPr>
              <w:t>A+</w:t>
            </w:r>
          </w:p>
        </w:tc>
        <w:tc>
          <w:tcPr>
            <w:tcW w:w="0" w:type="auto"/>
            <w:tcBorders>
              <w:top w:val="single" w:sz="4" w:space="0" w:color="FFFFFF" w:themeColor="background1"/>
            </w:tcBorders>
          </w:tcPr>
          <w:p w14:paraId="38CB91A9" w14:textId="77777777" w:rsidR="00DB3D23" w:rsidRPr="00B16B74" w:rsidRDefault="00DB3D23" w:rsidP="002A6050">
            <w:pPr>
              <w:jc w:val="center"/>
              <w:rPr>
                <w:sz w:val="22"/>
                <w:szCs w:val="22"/>
              </w:rPr>
            </w:pPr>
            <w:r w:rsidRPr="00B16B74">
              <w:rPr>
                <w:sz w:val="22"/>
                <w:szCs w:val="22"/>
              </w:rPr>
              <w:t>4.00</w:t>
            </w:r>
          </w:p>
        </w:tc>
        <w:tc>
          <w:tcPr>
            <w:tcW w:w="0" w:type="auto"/>
            <w:tcBorders>
              <w:top w:val="single" w:sz="4" w:space="0" w:color="FFFFFF" w:themeColor="background1"/>
            </w:tcBorders>
          </w:tcPr>
          <w:p w14:paraId="749FDB0E" w14:textId="77777777" w:rsidR="00DB3D23" w:rsidRPr="00B16B74" w:rsidRDefault="00DB3D23" w:rsidP="002A6050">
            <w:pPr>
              <w:jc w:val="center"/>
              <w:rPr>
                <w:sz w:val="22"/>
                <w:szCs w:val="22"/>
              </w:rPr>
            </w:pPr>
            <w:r w:rsidRPr="00B16B74">
              <w:rPr>
                <w:sz w:val="22"/>
                <w:szCs w:val="22"/>
              </w:rPr>
              <w:t>55-59</w:t>
            </w:r>
          </w:p>
        </w:tc>
        <w:tc>
          <w:tcPr>
            <w:tcW w:w="0" w:type="auto"/>
            <w:tcBorders>
              <w:top w:val="single" w:sz="4" w:space="0" w:color="FFFFFF" w:themeColor="background1"/>
            </w:tcBorders>
          </w:tcPr>
          <w:p w14:paraId="33A3A00C" w14:textId="77777777" w:rsidR="00DB3D23" w:rsidRPr="00B16B74" w:rsidRDefault="00DB3D23" w:rsidP="002A6050">
            <w:pPr>
              <w:jc w:val="center"/>
              <w:rPr>
                <w:sz w:val="22"/>
                <w:szCs w:val="22"/>
              </w:rPr>
            </w:pPr>
            <w:r w:rsidRPr="00B16B74">
              <w:rPr>
                <w:sz w:val="22"/>
                <w:szCs w:val="22"/>
              </w:rPr>
              <w:t>B-</w:t>
            </w:r>
          </w:p>
        </w:tc>
        <w:tc>
          <w:tcPr>
            <w:tcW w:w="0" w:type="auto"/>
            <w:tcBorders>
              <w:top w:val="single" w:sz="4" w:space="0" w:color="FFFFFF" w:themeColor="background1"/>
            </w:tcBorders>
          </w:tcPr>
          <w:p w14:paraId="273FBEDB" w14:textId="77777777" w:rsidR="00DB3D23" w:rsidRPr="00B16B74" w:rsidRDefault="00DB3D23" w:rsidP="002A6050">
            <w:pPr>
              <w:jc w:val="center"/>
              <w:rPr>
                <w:sz w:val="22"/>
                <w:szCs w:val="22"/>
              </w:rPr>
            </w:pPr>
            <w:r w:rsidRPr="00B16B74">
              <w:rPr>
                <w:sz w:val="22"/>
                <w:szCs w:val="22"/>
              </w:rPr>
              <w:t>2.75</w:t>
            </w:r>
          </w:p>
        </w:tc>
      </w:tr>
      <w:tr w:rsidR="00DB3D23" w:rsidRPr="006E2AF8" w14:paraId="2D8F5A2F" w14:textId="77777777" w:rsidTr="002A6050">
        <w:trPr>
          <w:jc w:val="center"/>
        </w:trPr>
        <w:tc>
          <w:tcPr>
            <w:tcW w:w="0" w:type="auto"/>
          </w:tcPr>
          <w:p w14:paraId="645348A1" w14:textId="77777777" w:rsidR="00DB3D23" w:rsidRPr="00B16B74" w:rsidRDefault="00DB3D23" w:rsidP="002A6050">
            <w:pPr>
              <w:jc w:val="center"/>
              <w:rPr>
                <w:sz w:val="22"/>
                <w:szCs w:val="22"/>
              </w:rPr>
            </w:pPr>
            <w:r w:rsidRPr="00B16B74">
              <w:rPr>
                <w:sz w:val="22"/>
                <w:szCs w:val="22"/>
              </w:rPr>
              <w:t>75-79</w:t>
            </w:r>
          </w:p>
        </w:tc>
        <w:tc>
          <w:tcPr>
            <w:tcW w:w="0" w:type="auto"/>
          </w:tcPr>
          <w:p w14:paraId="6A163EB9" w14:textId="77777777" w:rsidR="00DB3D23" w:rsidRPr="00B16B74" w:rsidRDefault="00DB3D23" w:rsidP="002A6050">
            <w:pPr>
              <w:jc w:val="center"/>
              <w:rPr>
                <w:sz w:val="22"/>
                <w:szCs w:val="22"/>
              </w:rPr>
            </w:pPr>
            <w:r w:rsidRPr="00B16B74">
              <w:rPr>
                <w:sz w:val="22"/>
                <w:szCs w:val="22"/>
              </w:rPr>
              <w:t>A</w:t>
            </w:r>
          </w:p>
        </w:tc>
        <w:tc>
          <w:tcPr>
            <w:tcW w:w="0" w:type="auto"/>
          </w:tcPr>
          <w:p w14:paraId="7271312C" w14:textId="77777777" w:rsidR="00DB3D23" w:rsidRPr="00B16B74" w:rsidRDefault="00DB3D23" w:rsidP="002A6050">
            <w:pPr>
              <w:jc w:val="center"/>
              <w:rPr>
                <w:sz w:val="22"/>
                <w:szCs w:val="22"/>
              </w:rPr>
            </w:pPr>
            <w:r w:rsidRPr="00B16B74">
              <w:rPr>
                <w:sz w:val="22"/>
                <w:szCs w:val="22"/>
              </w:rPr>
              <w:t>3.75</w:t>
            </w:r>
          </w:p>
        </w:tc>
        <w:tc>
          <w:tcPr>
            <w:tcW w:w="0" w:type="auto"/>
          </w:tcPr>
          <w:p w14:paraId="7B784963" w14:textId="77777777" w:rsidR="00DB3D23" w:rsidRPr="00B16B74" w:rsidRDefault="00DB3D23" w:rsidP="002A6050">
            <w:pPr>
              <w:jc w:val="center"/>
              <w:rPr>
                <w:sz w:val="22"/>
                <w:szCs w:val="22"/>
              </w:rPr>
            </w:pPr>
            <w:r w:rsidRPr="00B16B74">
              <w:rPr>
                <w:sz w:val="22"/>
                <w:szCs w:val="22"/>
              </w:rPr>
              <w:t>50-54</w:t>
            </w:r>
          </w:p>
        </w:tc>
        <w:tc>
          <w:tcPr>
            <w:tcW w:w="0" w:type="auto"/>
          </w:tcPr>
          <w:p w14:paraId="50A44417" w14:textId="77777777" w:rsidR="00DB3D23" w:rsidRPr="00B16B74" w:rsidRDefault="00DB3D23" w:rsidP="002A6050">
            <w:pPr>
              <w:jc w:val="center"/>
              <w:rPr>
                <w:sz w:val="22"/>
                <w:szCs w:val="22"/>
              </w:rPr>
            </w:pPr>
            <w:r w:rsidRPr="00B16B74">
              <w:rPr>
                <w:sz w:val="22"/>
                <w:szCs w:val="22"/>
              </w:rPr>
              <w:t>C+</w:t>
            </w:r>
          </w:p>
        </w:tc>
        <w:tc>
          <w:tcPr>
            <w:tcW w:w="0" w:type="auto"/>
          </w:tcPr>
          <w:p w14:paraId="48D4FA33" w14:textId="79C5C32F" w:rsidR="00DB3D23" w:rsidRPr="00B16B74" w:rsidRDefault="00DB3D23" w:rsidP="002A6050">
            <w:pPr>
              <w:jc w:val="center"/>
              <w:rPr>
                <w:sz w:val="22"/>
                <w:szCs w:val="22"/>
              </w:rPr>
            </w:pPr>
            <w:r w:rsidRPr="00B16B74">
              <w:rPr>
                <w:sz w:val="22"/>
                <w:szCs w:val="22"/>
              </w:rPr>
              <w:t>2.5</w:t>
            </w:r>
            <w:r w:rsidR="00ED42CB">
              <w:rPr>
                <w:sz w:val="22"/>
                <w:szCs w:val="22"/>
              </w:rPr>
              <w:t>0</w:t>
            </w:r>
          </w:p>
        </w:tc>
      </w:tr>
      <w:tr w:rsidR="00DB3D23" w:rsidRPr="006E2AF8" w14:paraId="7684440A" w14:textId="77777777" w:rsidTr="002A6050">
        <w:trPr>
          <w:jc w:val="center"/>
        </w:trPr>
        <w:tc>
          <w:tcPr>
            <w:tcW w:w="0" w:type="auto"/>
          </w:tcPr>
          <w:p w14:paraId="6F8386E0" w14:textId="77777777" w:rsidR="00DB3D23" w:rsidRPr="00B16B74" w:rsidRDefault="00DB3D23" w:rsidP="002A6050">
            <w:pPr>
              <w:jc w:val="center"/>
              <w:rPr>
                <w:sz w:val="22"/>
                <w:szCs w:val="22"/>
              </w:rPr>
            </w:pPr>
            <w:r w:rsidRPr="00B16B74">
              <w:rPr>
                <w:sz w:val="22"/>
                <w:szCs w:val="22"/>
              </w:rPr>
              <w:lastRenderedPageBreak/>
              <w:t>70-74</w:t>
            </w:r>
          </w:p>
        </w:tc>
        <w:tc>
          <w:tcPr>
            <w:tcW w:w="0" w:type="auto"/>
          </w:tcPr>
          <w:p w14:paraId="23DA3C5C" w14:textId="77777777" w:rsidR="00DB3D23" w:rsidRPr="00B16B74" w:rsidRDefault="00DB3D23" w:rsidP="002A6050">
            <w:pPr>
              <w:jc w:val="center"/>
              <w:rPr>
                <w:sz w:val="22"/>
                <w:szCs w:val="22"/>
              </w:rPr>
            </w:pPr>
            <w:r w:rsidRPr="00B16B74">
              <w:rPr>
                <w:sz w:val="22"/>
                <w:szCs w:val="22"/>
              </w:rPr>
              <w:t>A-</w:t>
            </w:r>
          </w:p>
        </w:tc>
        <w:tc>
          <w:tcPr>
            <w:tcW w:w="0" w:type="auto"/>
          </w:tcPr>
          <w:p w14:paraId="064A4801" w14:textId="3F109235" w:rsidR="00DB3D23" w:rsidRPr="00B16B74" w:rsidRDefault="00DB3D23" w:rsidP="002A6050">
            <w:pPr>
              <w:jc w:val="center"/>
              <w:rPr>
                <w:sz w:val="22"/>
                <w:szCs w:val="22"/>
              </w:rPr>
            </w:pPr>
            <w:r w:rsidRPr="00B16B74">
              <w:rPr>
                <w:sz w:val="22"/>
                <w:szCs w:val="22"/>
              </w:rPr>
              <w:t>3.5</w:t>
            </w:r>
            <w:r w:rsidR="00ED42CB">
              <w:rPr>
                <w:sz w:val="22"/>
                <w:szCs w:val="22"/>
              </w:rPr>
              <w:t>0</w:t>
            </w:r>
          </w:p>
        </w:tc>
        <w:tc>
          <w:tcPr>
            <w:tcW w:w="0" w:type="auto"/>
          </w:tcPr>
          <w:p w14:paraId="6AB8F2C7" w14:textId="77777777" w:rsidR="00DB3D23" w:rsidRPr="00B16B74" w:rsidRDefault="00DB3D23" w:rsidP="002A6050">
            <w:pPr>
              <w:jc w:val="center"/>
              <w:rPr>
                <w:sz w:val="22"/>
                <w:szCs w:val="22"/>
              </w:rPr>
            </w:pPr>
            <w:r w:rsidRPr="00B16B74">
              <w:rPr>
                <w:sz w:val="22"/>
                <w:szCs w:val="22"/>
              </w:rPr>
              <w:t>45-49</w:t>
            </w:r>
          </w:p>
        </w:tc>
        <w:tc>
          <w:tcPr>
            <w:tcW w:w="0" w:type="auto"/>
          </w:tcPr>
          <w:p w14:paraId="5446A0C5" w14:textId="50B147FE" w:rsidR="00DB3D23" w:rsidRPr="00B16B74" w:rsidRDefault="00DB3D23" w:rsidP="002A6050">
            <w:pPr>
              <w:jc w:val="center"/>
              <w:rPr>
                <w:sz w:val="22"/>
                <w:szCs w:val="22"/>
              </w:rPr>
            </w:pPr>
            <w:r w:rsidRPr="00B16B74">
              <w:rPr>
                <w:sz w:val="22"/>
                <w:szCs w:val="22"/>
              </w:rPr>
              <w:t>C</w:t>
            </w:r>
            <w:r w:rsidR="00ED42CB">
              <w:rPr>
                <w:sz w:val="22"/>
                <w:szCs w:val="22"/>
              </w:rPr>
              <w:t xml:space="preserve"> </w:t>
            </w:r>
          </w:p>
        </w:tc>
        <w:tc>
          <w:tcPr>
            <w:tcW w:w="0" w:type="auto"/>
          </w:tcPr>
          <w:p w14:paraId="349295A9" w14:textId="77777777" w:rsidR="00DB3D23" w:rsidRPr="00B16B74" w:rsidRDefault="00DB3D23" w:rsidP="002A6050">
            <w:pPr>
              <w:jc w:val="center"/>
              <w:rPr>
                <w:sz w:val="22"/>
                <w:szCs w:val="22"/>
              </w:rPr>
            </w:pPr>
            <w:r w:rsidRPr="00B16B74">
              <w:rPr>
                <w:sz w:val="22"/>
                <w:szCs w:val="22"/>
              </w:rPr>
              <w:t>2.25</w:t>
            </w:r>
          </w:p>
        </w:tc>
      </w:tr>
      <w:tr w:rsidR="00DB3D23" w:rsidRPr="006E2AF8" w14:paraId="5167C499" w14:textId="77777777" w:rsidTr="002A6050">
        <w:trPr>
          <w:jc w:val="center"/>
        </w:trPr>
        <w:tc>
          <w:tcPr>
            <w:tcW w:w="0" w:type="auto"/>
          </w:tcPr>
          <w:p w14:paraId="4B33370F" w14:textId="77777777" w:rsidR="00DB3D23" w:rsidRPr="00B16B74" w:rsidRDefault="00DB3D23" w:rsidP="002A6050">
            <w:pPr>
              <w:jc w:val="center"/>
              <w:rPr>
                <w:sz w:val="22"/>
                <w:szCs w:val="22"/>
              </w:rPr>
            </w:pPr>
            <w:r w:rsidRPr="00B16B74">
              <w:rPr>
                <w:sz w:val="22"/>
                <w:szCs w:val="22"/>
              </w:rPr>
              <w:t>65-69</w:t>
            </w:r>
          </w:p>
        </w:tc>
        <w:tc>
          <w:tcPr>
            <w:tcW w:w="0" w:type="auto"/>
          </w:tcPr>
          <w:p w14:paraId="06D40502" w14:textId="77777777" w:rsidR="00DB3D23" w:rsidRPr="00B16B74" w:rsidRDefault="00DB3D23" w:rsidP="002A6050">
            <w:pPr>
              <w:jc w:val="center"/>
              <w:rPr>
                <w:sz w:val="22"/>
                <w:szCs w:val="22"/>
              </w:rPr>
            </w:pPr>
            <w:r w:rsidRPr="00B16B74">
              <w:rPr>
                <w:sz w:val="22"/>
                <w:szCs w:val="22"/>
              </w:rPr>
              <w:t>B+</w:t>
            </w:r>
          </w:p>
        </w:tc>
        <w:tc>
          <w:tcPr>
            <w:tcW w:w="0" w:type="auto"/>
          </w:tcPr>
          <w:p w14:paraId="0ED0C6F1" w14:textId="77777777" w:rsidR="00DB3D23" w:rsidRPr="00B16B74" w:rsidRDefault="00DB3D23" w:rsidP="002A6050">
            <w:pPr>
              <w:jc w:val="center"/>
              <w:rPr>
                <w:sz w:val="22"/>
                <w:szCs w:val="22"/>
              </w:rPr>
            </w:pPr>
            <w:r w:rsidRPr="00B16B74">
              <w:rPr>
                <w:sz w:val="22"/>
                <w:szCs w:val="22"/>
              </w:rPr>
              <w:t>3.25</w:t>
            </w:r>
          </w:p>
        </w:tc>
        <w:tc>
          <w:tcPr>
            <w:tcW w:w="0" w:type="auto"/>
          </w:tcPr>
          <w:p w14:paraId="7A6CBB47" w14:textId="77777777" w:rsidR="00DB3D23" w:rsidRPr="00B16B74" w:rsidRDefault="00DB3D23" w:rsidP="002A6050">
            <w:pPr>
              <w:jc w:val="center"/>
              <w:rPr>
                <w:sz w:val="22"/>
                <w:szCs w:val="22"/>
              </w:rPr>
            </w:pPr>
            <w:r w:rsidRPr="00B16B74">
              <w:rPr>
                <w:sz w:val="22"/>
                <w:szCs w:val="22"/>
              </w:rPr>
              <w:t>40-44</w:t>
            </w:r>
          </w:p>
        </w:tc>
        <w:tc>
          <w:tcPr>
            <w:tcW w:w="0" w:type="auto"/>
          </w:tcPr>
          <w:p w14:paraId="385987AF" w14:textId="48627302" w:rsidR="00DB3D23" w:rsidRPr="00B16B74" w:rsidRDefault="00947914" w:rsidP="002A6050">
            <w:pPr>
              <w:jc w:val="center"/>
              <w:rPr>
                <w:sz w:val="22"/>
                <w:szCs w:val="22"/>
              </w:rPr>
            </w:pPr>
            <w:r>
              <w:rPr>
                <w:sz w:val="22"/>
                <w:szCs w:val="22"/>
              </w:rPr>
              <w:t>D</w:t>
            </w:r>
          </w:p>
        </w:tc>
        <w:tc>
          <w:tcPr>
            <w:tcW w:w="0" w:type="auto"/>
          </w:tcPr>
          <w:p w14:paraId="5DB705D6" w14:textId="7411247A" w:rsidR="00DB3D23" w:rsidRPr="00B16B74" w:rsidRDefault="00DB3D23" w:rsidP="002A6050">
            <w:pPr>
              <w:jc w:val="center"/>
              <w:rPr>
                <w:sz w:val="22"/>
                <w:szCs w:val="22"/>
              </w:rPr>
            </w:pPr>
            <w:r w:rsidRPr="00B16B74">
              <w:rPr>
                <w:sz w:val="22"/>
                <w:szCs w:val="22"/>
              </w:rPr>
              <w:t>2</w:t>
            </w:r>
            <w:r w:rsidR="00ED42CB">
              <w:rPr>
                <w:sz w:val="22"/>
                <w:szCs w:val="22"/>
              </w:rPr>
              <w:t>.00</w:t>
            </w:r>
          </w:p>
        </w:tc>
      </w:tr>
      <w:tr w:rsidR="00DB3D23" w:rsidRPr="006E2AF8" w14:paraId="11B4C746" w14:textId="77777777" w:rsidTr="002A6050">
        <w:trPr>
          <w:jc w:val="center"/>
        </w:trPr>
        <w:tc>
          <w:tcPr>
            <w:tcW w:w="0" w:type="auto"/>
          </w:tcPr>
          <w:p w14:paraId="14EE03F7" w14:textId="77777777" w:rsidR="00DB3D23" w:rsidRPr="00B16B74" w:rsidRDefault="00DB3D23" w:rsidP="002A6050">
            <w:pPr>
              <w:jc w:val="center"/>
              <w:rPr>
                <w:sz w:val="22"/>
                <w:szCs w:val="22"/>
              </w:rPr>
            </w:pPr>
            <w:r w:rsidRPr="00B16B74">
              <w:rPr>
                <w:sz w:val="22"/>
                <w:szCs w:val="22"/>
              </w:rPr>
              <w:t>60-64</w:t>
            </w:r>
          </w:p>
        </w:tc>
        <w:tc>
          <w:tcPr>
            <w:tcW w:w="0" w:type="auto"/>
          </w:tcPr>
          <w:p w14:paraId="0A1AE12B" w14:textId="77777777" w:rsidR="00DB3D23" w:rsidRPr="00B16B74" w:rsidRDefault="00DB3D23" w:rsidP="002A6050">
            <w:pPr>
              <w:jc w:val="center"/>
              <w:rPr>
                <w:sz w:val="22"/>
                <w:szCs w:val="22"/>
              </w:rPr>
            </w:pPr>
            <w:r w:rsidRPr="00B16B74">
              <w:rPr>
                <w:sz w:val="22"/>
                <w:szCs w:val="22"/>
              </w:rPr>
              <w:t>B</w:t>
            </w:r>
          </w:p>
        </w:tc>
        <w:tc>
          <w:tcPr>
            <w:tcW w:w="0" w:type="auto"/>
          </w:tcPr>
          <w:p w14:paraId="443CD835" w14:textId="77777777" w:rsidR="00DB3D23" w:rsidRPr="00B16B74" w:rsidRDefault="00DB3D23" w:rsidP="002A6050">
            <w:pPr>
              <w:jc w:val="center"/>
              <w:rPr>
                <w:sz w:val="22"/>
                <w:szCs w:val="22"/>
              </w:rPr>
            </w:pPr>
            <w:r w:rsidRPr="00B16B74">
              <w:rPr>
                <w:sz w:val="22"/>
                <w:szCs w:val="22"/>
              </w:rPr>
              <w:t>3.00</w:t>
            </w:r>
          </w:p>
        </w:tc>
        <w:tc>
          <w:tcPr>
            <w:tcW w:w="0" w:type="auto"/>
          </w:tcPr>
          <w:p w14:paraId="6D3F3BD3" w14:textId="77777777" w:rsidR="00DB3D23" w:rsidRPr="00B16B74" w:rsidRDefault="00DB3D23" w:rsidP="002A6050">
            <w:pPr>
              <w:jc w:val="center"/>
              <w:rPr>
                <w:sz w:val="22"/>
                <w:szCs w:val="22"/>
              </w:rPr>
            </w:pPr>
            <w:r w:rsidRPr="00B16B74">
              <w:rPr>
                <w:sz w:val="22"/>
                <w:szCs w:val="22"/>
              </w:rPr>
              <w:t>Below 40</w:t>
            </w:r>
          </w:p>
        </w:tc>
        <w:tc>
          <w:tcPr>
            <w:tcW w:w="0" w:type="auto"/>
          </w:tcPr>
          <w:p w14:paraId="2DE6EDF0" w14:textId="77777777" w:rsidR="00DB3D23" w:rsidRPr="00B16B74" w:rsidRDefault="00DB3D23" w:rsidP="002A6050">
            <w:pPr>
              <w:jc w:val="center"/>
              <w:rPr>
                <w:sz w:val="22"/>
                <w:szCs w:val="22"/>
              </w:rPr>
            </w:pPr>
            <w:r w:rsidRPr="00B16B74">
              <w:rPr>
                <w:sz w:val="22"/>
                <w:szCs w:val="22"/>
              </w:rPr>
              <w:t>F</w:t>
            </w:r>
          </w:p>
        </w:tc>
        <w:tc>
          <w:tcPr>
            <w:tcW w:w="0" w:type="auto"/>
          </w:tcPr>
          <w:p w14:paraId="0F42D367" w14:textId="77777777" w:rsidR="00DB3D23" w:rsidRPr="00B16B74" w:rsidRDefault="00DB3D23" w:rsidP="002A6050">
            <w:pPr>
              <w:jc w:val="center"/>
              <w:rPr>
                <w:sz w:val="22"/>
                <w:szCs w:val="22"/>
              </w:rPr>
            </w:pPr>
            <w:r w:rsidRPr="00B16B74">
              <w:rPr>
                <w:sz w:val="22"/>
                <w:szCs w:val="22"/>
              </w:rPr>
              <w:t>0.00</w:t>
            </w:r>
          </w:p>
        </w:tc>
      </w:tr>
    </w:tbl>
    <w:p w14:paraId="2EBD7228" w14:textId="77777777" w:rsidR="00FD5E05" w:rsidRDefault="00FD5E05" w:rsidP="000B1C8A"/>
    <w:p w14:paraId="54437354" w14:textId="77777777" w:rsidR="00FD5E05" w:rsidRDefault="00FD5E05" w:rsidP="000B1C8A"/>
    <w:p w14:paraId="1D92977C" w14:textId="77777777" w:rsidR="006B7E0A" w:rsidRPr="006E2AF8" w:rsidRDefault="006B7E0A" w:rsidP="0071295D">
      <w:pPr>
        <w:pStyle w:val="NormalWeb"/>
        <w:shd w:val="clear" w:color="auto" w:fill="B6DDE8" w:themeFill="accent5" w:themeFillTint="66"/>
        <w:spacing w:before="0" w:beforeAutospacing="0" w:after="0" w:afterAutospacing="0"/>
      </w:pPr>
      <w:r w:rsidRPr="006E2AF8">
        <w:rPr>
          <w:b/>
          <w:bCs/>
          <w:color w:val="000000"/>
          <w:sz w:val="28"/>
          <w:szCs w:val="28"/>
        </w:rPr>
        <w:t>Academic Code of Conduct </w:t>
      </w:r>
    </w:p>
    <w:p w14:paraId="3FAE1D3C" w14:textId="77777777" w:rsidR="00246196" w:rsidRPr="006E2AF8" w:rsidRDefault="00246196" w:rsidP="006B7E0A">
      <w:pPr>
        <w:pStyle w:val="NormalWeb"/>
        <w:spacing w:before="0" w:beforeAutospacing="0" w:after="0" w:afterAutospacing="0"/>
        <w:rPr>
          <w:b/>
          <w:bCs/>
          <w:color w:val="000000"/>
        </w:rPr>
      </w:pPr>
    </w:p>
    <w:p w14:paraId="1BCA447E" w14:textId="7E4BDEC5" w:rsidR="006B7E0A" w:rsidRPr="006E2AF8" w:rsidRDefault="006B7E0A" w:rsidP="006B7E0A">
      <w:pPr>
        <w:pStyle w:val="NormalWeb"/>
        <w:spacing w:before="0" w:beforeAutospacing="0" w:after="0" w:afterAutospacing="0"/>
      </w:pPr>
      <w:r w:rsidRPr="006E2AF8">
        <w:rPr>
          <w:b/>
          <w:bCs/>
          <w:color w:val="000000"/>
        </w:rPr>
        <w:t>Academic Integrity:</w:t>
      </w:r>
    </w:p>
    <w:p w14:paraId="0BC45EFB" w14:textId="00E424CD" w:rsidR="006B7E0A" w:rsidRPr="006E2AF8" w:rsidRDefault="006B7E0A" w:rsidP="001218F4">
      <w:pPr>
        <w:pStyle w:val="NormalWeb"/>
        <w:spacing w:before="0" w:beforeAutospacing="0" w:after="0" w:afterAutospacing="0"/>
        <w:jc w:val="both"/>
      </w:pPr>
      <w:r w:rsidRPr="006E2AF8">
        <w:rPr>
          <w:color w:val="000000"/>
        </w:rPr>
        <w:t xml:space="preserve">Any form of cheating, plagiarism, personification, </w:t>
      </w:r>
      <w:r w:rsidR="00525759">
        <w:rPr>
          <w:color w:val="000000"/>
        </w:rPr>
        <w:t xml:space="preserve">or </w:t>
      </w:r>
      <w:r w:rsidRPr="006E2AF8">
        <w:rPr>
          <w:color w:val="000000"/>
        </w:rPr>
        <w:t>falsification of a document as well as any other form of dishonest behavior related to obtaining academic gain or the avoidance of evaluative exercises committed by a student is an academic offen</w:t>
      </w:r>
      <w:r w:rsidR="00525759">
        <w:rPr>
          <w:color w:val="000000"/>
        </w:rPr>
        <w:t>s</w:t>
      </w:r>
      <w:r w:rsidRPr="006E2AF8">
        <w:rPr>
          <w:color w:val="000000"/>
        </w:rPr>
        <w:t xml:space="preserve">e under the Academic Code of Conduct and </w:t>
      </w:r>
      <w:r w:rsidRPr="006E2AF8">
        <w:rPr>
          <w:b/>
          <w:bCs/>
          <w:color w:val="000000"/>
        </w:rPr>
        <w:t>may lead to severe penalties as decided by the Disciplinary Committee of the university.</w:t>
      </w:r>
    </w:p>
    <w:p w14:paraId="077C7670" w14:textId="77777777" w:rsidR="006B7E0A" w:rsidRPr="006E2AF8" w:rsidRDefault="006B7E0A" w:rsidP="006B7E0A">
      <w:pPr>
        <w:pStyle w:val="NormalWeb"/>
        <w:shd w:val="clear" w:color="auto" w:fill="FFFFFF"/>
        <w:spacing w:before="0" w:beforeAutospacing="0" w:after="0" w:afterAutospacing="0"/>
        <w:jc w:val="both"/>
      </w:pPr>
      <w:r w:rsidRPr="006E2AF8">
        <w:rPr>
          <w:b/>
          <w:bCs/>
          <w:color w:val="000000"/>
        </w:rPr>
        <w:t>Special Instructions:</w:t>
      </w:r>
    </w:p>
    <w:p w14:paraId="4CD86374" w14:textId="77777777" w:rsidR="006B7E0A" w:rsidRPr="006E2AF8" w:rsidRDefault="006B7E0A" w:rsidP="00246196">
      <w:pPr>
        <w:pStyle w:val="NormalWeb"/>
        <w:numPr>
          <w:ilvl w:val="0"/>
          <w:numId w:val="21"/>
        </w:numPr>
        <w:spacing w:before="0" w:beforeAutospacing="0" w:after="240" w:afterAutospacing="0"/>
        <w:ind w:left="360"/>
        <w:jc w:val="both"/>
        <w:textAlignment w:val="baseline"/>
        <w:rPr>
          <w:color w:val="000000"/>
        </w:rPr>
      </w:pPr>
      <w:r w:rsidRPr="006E2AF8">
        <w:rPr>
          <w:color w:val="000000"/>
        </w:rPr>
        <w:t>Students are expected to attend all classes and examinations. A student MUST have at least 80% class attendance to sit for the final exam.</w:t>
      </w:r>
    </w:p>
    <w:p w14:paraId="246C3EE5" w14:textId="4B647BE7" w:rsidR="006B7E0A" w:rsidRPr="006E2AF8" w:rsidRDefault="006B7E0A" w:rsidP="00246196">
      <w:pPr>
        <w:pStyle w:val="NormalWeb"/>
        <w:numPr>
          <w:ilvl w:val="0"/>
          <w:numId w:val="21"/>
        </w:numPr>
        <w:spacing w:before="0" w:beforeAutospacing="0" w:after="240" w:afterAutospacing="0"/>
        <w:ind w:left="360"/>
        <w:jc w:val="both"/>
        <w:textAlignment w:val="baseline"/>
        <w:rPr>
          <w:color w:val="000000"/>
        </w:rPr>
      </w:pPr>
      <w:r w:rsidRPr="006E2AF8">
        <w:rPr>
          <w:color w:val="000000"/>
        </w:rPr>
        <w:t>Students will not be allowed to enter the classroom after 20 minutes of the starting time.</w:t>
      </w:r>
    </w:p>
    <w:p w14:paraId="67B5A44A" w14:textId="77777777" w:rsidR="006B7E0A" w:rsidRPr="006E2AF8" w:rsidRDefault="006B7E0A" w:rsidP="00246196">
      <w:pPr>
        <w:pStyle w:val="NormalWeb"/>
        <w:numPr>
          <w:ilvl w:val="0"/>
          <w:numId w:val="21"/>
        </w:numPr>
        <w:spacing w:before="0" w:beforeAutospacing="0" w:after="240" w:afterAutospacing="0"/>
        <w:ind w:left="360"/>
        <w:jc w:val="both"/>
        <w:textAlignment w:val="baseline"/>
        <w:rPr>
          <w:color w:val="000000"/>
        </w:rPr>
      </w:pPr>
      <w:r w:rsidRPr="006E2AF8">
        <w:rPr>
          <w:color w:val="000000"/>
        </w:rPr>
        <w:t>For plagiarism, the grade will automatically become zero for that exam/assignment. </w:t>
      </w:r>
    </w:p>
    <w:p w14:paraId="3E6CA790" w14:textId="03BB27F9" w:rsidR="006B7E0A" w:rsidRPr="006E2AF8" w:rsidRDefault="006B7E0A" w:rsidP="00246196">
      <w:pPr>
        <w:pStyle w:val="NormalWeb"/>
        <w:numPr>
          <w:ilvl w:val="0"/>
          <w:numId w:val="21"/>
        </w:numPr>
        <w:spacing w:before="0" w:beforeAutospacing="0" w:after="240" w:afterAutospacing="0"/>
        <w:ind w:left="360"/>
        <w:jc w:val="both"/>
        <w:textAlignment w:val="baseline"/>
        <w:rPr>
          <w:color w:val="000000"/>
        </w:rPr>
      </w:pPr>
      <w:r w:rsidRPr="006E2AF8">
        <w:rPr>
          <w:color w:val="000000"/>
        </w:rPr>
        <w:t xml:space="preserve">Normally there will be </w:t>
      </w:r>
      <w:r w:rsidRPr="006E2AF8">
        <w:rPr>
          <w:b/>
          <w:bCs/>
          <w:color w:val="000000"/>
        </w:rPr>
        <w:t>NO make-up exam</w:t>
      </w:r>
      <w:r w:rsidRPr="006E2AF8">
        <w:rPr>
          <w:color w:val="000000"/>
        </w:rPr>
        <w:t xml:space="preserve">. However, in case of </w:t>
      </w:r>
      <w:r w:rsidRPr="006E2AF8">
        <w:rPr>
          <w:b/>
          <w:bCs/>
          <w:color w:val="000000"/>
        </w:rPr>
        <w:t>severe illness, death of any family member, any family emergency, or any humanitarian ground</w:t>
      </w:r>
      <w:r w:rsidRPr="006E2AF8">
        <w:rPr>
          <w:color w:val="000000"/>
        </w:rPr>
        <w:t>, if a student mis</w:t>
      </w:r>
      <w:r w:rsidR="00525759">
        <w:rPr>
          <w:color w:val="000000"/>
        </w:rPr>
        <w:t>se</w:t>
      </w:r>
      <w:r w:rsidRPr="006E2AF8">
        <w:rPr>
          <w:color w:val="000000"/>
        </w:rPr>
        <w:t xml:space="preserve">s any exam, the student MUST get approval </w:t>
      </w:r>
      <w:r w:rsidR="00525759">
        <w:rPr>
          <w:color w:val="000000"/>
        </w:rPr>
        <w:t>for</w:t>
      </w:r>
      <w:r w:rsidRPr="006E2AF8">
        <w:rPr>
          <w:color w:val="000000"/>
        </w:rPr>
        <w:t xml:space="preserve"> </w:t>
      </w:r>
      <w:r w:rsidR="00525759">
        <w:rPr>
          <w:color w:val="000000"/>
        </w:rPr>
        <w:t xml:space="preserve">a </w:t>
      </w:r>
      <w:r w:rsidRPr="006E2AF8">
        <w:rPr>
          <w:color w:val="000000"/>
        </w:rPr>
        <w:t xml:space="preserve">makeup exam by written application to the Chairperson through the Course Instructor </w:t>
      </w:r>
      <w:r w:rsidRPr="006E2AF8">
        <w:rPr>
          <w:b/>
          <w:bCs/>
          <w:color w:val="000000"/>
        </w:rPr>
        <w:t>within 48hours</w:t>
      </w:r>
      <w:r w:rsidRPr="006E2AF8">
        <w:rPr>
          <w:color w:val="000000"/>
        </w:rPr>
        <w:t xml:space="preserve">of the exam time. Proper supporting documents in favor of the reason </w:t>
      </w:r>
      <w:r w:rsidR="00525759">
        <w:rPr>
          <w:color w:val="000000"/>
        </w:rPr>
        <w:t>for</w:t>
      </w:r>
      <w:r w:rsidRPr="006E2AF8">
        <w:rPr>
          <w:color w:val="000000"/>
        </w:rPr>
        <w:t xml:space="preserve"> missing the exam </w:t>
      </w:r>
      <w:r w:rsidR="00525759" w:rsidRPr="006E2AF8">
        <w:rPr>
          <w:color w:val="000000"/>
        </w:rPr>
        <w:t>must</w:t>
      </w:r>
      <w:r w:rsidRPr="006E2AF8">
        <w:rPr>
          <w:color w:val="000000"/>
        </w:rPr>
        <w:t xml:space="preserve"> be presented with the application.</w:t>
      </w:r>
    </w:p>
    <w:p w14:paraId="696522BD" w14:textId="4394246A" w:rsidR="006B7E0A" w:rsidRPr="006E2AF8" w:rsidRDefault="006B7E0A" w:rsidP="00246196">
      <w:pPr>
        <w:pStyle w:val="NormalWeb"/>
        <w:numPr>
          <w:ilvl w:val="0"/>
          <w:numId w:val="21"/>
        </w:numPr>
        <w:spacing w:before="0" w:beforeAutospacing="0" w:after="240" w:afterAutospacing="0"/>
        <w:ind w:left="360"/>
        <w:jc w:val="both"/>
        <w:textAlignment w:val="baseline"/>
        <w:rPr>
          <w:color w:val="000000"/>
        </w:rPr>
      </w:pPr>
      <w:r w:rsidRPr="006E2AF8">
        <w:rPr>
          <w:color w:val="000000"/>
        </w:rPr>
        <w:t xml:space="preserve">For </w:t>
      </w:r>
      <w:r w:rsidR="00525759">
        <w:rPr>
          <w:color w:val="000000"/>
        </w:rPr>
        <w:t xml:space="preserve">the </w:t>
      </w:r>
      <w:r w:rsidRPr="006E2AF8">
        <w:rPr>
          <w:b/>
          <w:bCs/>
          <w:color w:val="000000"/>
        </w:rPr>
        <w:t>final exam</w:t>
      </w:r>
      <w:r w:rsidRPr="006E2AF8">
        <w:rPr>
          <w:color w:val="000000"/>
        </w:rPr>
        <w:t xml:space="preserve">, there will be NO makeup exam. However, in case of </w:t>
      </w:r>
      <w:r w:rsidRPr="006E2AF8">
        <w:rPr>
          <w:b/>
          <w:bCs/>
          <w:color w:val="000000"/>
        </w:rPr>
        <w:t>severe illness, death of any family member, any family emergency, or any humanitarian ground</w:t>
      </w:r>
      <w:r w:rsidRPr="006E2AF8">
        <w:rPr>
          <w:color w:val="000000"/>
        </w:rPr>
        <w:t>, if a student mis</w:t>
      </w:r>
      <w:r w:rsidR="00525759">
        <w:rPr>
          <w:color w:val="000000"/>
        </w:rPr>
        <w:t>se</w:t>
      </w:r>
      <w:r w:rsidRPr="006E2AF8">
        <w:rPr>
          <w:color w:val="000000"/>
        </w:rPr>
        <w:t xml:space="preserve">s the final exam, the student MUST get </w:t>
      </w:r>
      <w:r w:rsidR="00525759">
        <w:rPr>
          <w:color w:val="000000"/>
        </w:rPr>
        <w:t xml:space="preserve">an </w:t>
      </w:r>
      <w:r w:rsidRPr="006E2AF8">
        <w:rPr>
          <w:color w:val="000000"/>
        </w:rPr>
        <w:t xml:space="preserve">approval of </w:t>
      </w:r>
      <w:r w:rsidRPr="006E2AF8">
        <w:rPr>
          <w:b/>
          <w:bCs/>
          <w:color w:val="000000"/>
        </w:rPr>
        <w:t>Incomplete Grade</w:t>
      </w:r>
      <w:r w:rsidRPr="006E2AF8">
        <w:rPr>
          <w:color w:val="000000"/>
        </w:rPr>
        <w:t xml:space="preserve"> by written application to the Chairperson through the Course Instructor </w:t>
      </w:r>
      <w:r w:rsidRPr="006E2AF8">
        <w:rPr>
          <w:b/>
          <w:bCs/>
          <w:color w:val="000000"/>
        </w:rPr>
        <w:t xml:space="preserve">within 48 hours </w:t>
      </w:r>
      <w:r w:rsidRPr="006E2AF8">
        <w:rPr>
          <w:color w:val="000000"/>
        </w:rPr>
        <w:t xml:space="preserve">of the final exam time. Proper supporting documents in favor of the reason </w:t>
      </w:r>
      <w:r w:rsidR="00525759">
        <w:rPr>
          <w:color w:val="000000"/>
        </w:rPr>
        <w:t>for</w:t>
      </w:r>
      <w:r w:rsidRPr="006E2AF8">
        <w:rPr>
          <w:color w:val="000000"/>
        </w:rPr>
        <w:t xml:space="preserve"> missing the final exam </w:t>
      </w:r>
      <w:r w:rsidR="00525759" w:rsidRPr="006E2AF8">
        <w:rPr>
          <w:color w:val="000000"/>
        </w:rPr>
        <w:t>must</w:t>
      </w:r>
      <w:r w:rsidRPr="006E2AF8">
        <w:rPr>
          <w:color w:val="000000"/>
        </w:rPr>
        <w:t xml:space="preserve"> be presented with the application. </w:t>
      </w:r>
      <w:r w:rsidRPr="006E2AF8">
        <w:rPr>
          <w:b/>
          <w:bCs/>
          <w:color w:val="000000"/>
        </w:rPr>
        <w:t>It is the responsibility of the student to arrange an Incomplete Exam within the deadline mentioned in the Academic Calendar in consultation with the Course Instructor</w:t>
      </w:r>
      <w:r w:rsidRPr="006E2AF8">
        <w:rPr>
          <w:color w:val="000000"/>
        </w:rPr>
        <w:t>.</w:t>
      </w:r>
    </w:p>
    <w:p w14:paraId="67F2AE49" w14:textId="44944F5F" w:rsidR="006B7E0A" w:rsidRPr="006E2AF8" w:rsidRDefault="006B7E0A" w:rsidP="00246196">
      <w:pPr>
        <w:pStyle w:val="NormalWeb"/>
        <w:numPr>
          <w:ilvl w:val="0"/>
          <w:numId w:val="21"/>
        </w:numPr>
        <w:spacing w:before="0" w:beforeAutospacing="0" w:after="240" w:afterAutospacing="0"/>
        <w:ind w:left="360"/>
        <w:jc w:val="both"/>
        <w:textAlignment w:val="baseline"/>
        <w:rPr>
          <w:color w:val="000000"/>
        </w:rPr>
      </w:pPr>
      <w:r w:rsidRPr="006E2AF8">
        <w:rPr>
          <w:color w:val="000000"/>
        </w:rPr>
        <w:t>All mobile phones</w:t>
      </w:r>
      <w:r w:rsidR="00D55854">
        <w:rPr>
          <w:color w:val="000000"/>
        </w:rPr>
        <w:t xml:space="preserve"> and smart watch</w:t>
      </w:r>
      <w:r w:rsidR="00525759">
        <w:rPr>
          <w:color w:val="000000"/>
        </w:rPr>
        <w:t>es</w:t>
      </w:r>
      <w:r w:rsidRPr="006E2AF8">
        <w:rPr>
          <w:color w:val="000000"/>
        </w:rPr>
        <w:t xml:space="preserve"> MUST be turned to silent mode during class and exam period</w:t>
      </w:r>
      <w:r w:rsidR="00525759">
        <w:rPr>
          <w:color w:val="000000"/>
        </w:rPr>
        <w:t>s</w:t>
      </w:r>
      <w:r w:rsidRPr="006E2AF8">
        <w:rPr>
          <w:color w:val="000000"/>
        </w:rPr>
        <w:t>.</w:t>
      </w:r>
      <w:r w:rsidR="00D55854">
        <w:rPr>
          <w:color w:val="000000"/>
        </w:rPr>
        <w:t xml:space="preserve"> Student</w:t>
      </w:r>
      <w:r w:rsidR="00525759">
        <w:rPr>
          <w:color w:val="000000"/>
        </w:rPr>
        <w:t>s</w:t>
      </w:r>
      <w:r w:rsidR="00D55854">
        <w:rPr>
          <w:color w:val="000000"/>
        </w:rPr>
        <w:t xml:space="preserve"> cannot carry any Bluetooth device in the exam hall.</w:t>
      </w:r>
    </w:p>
    <w:p w14:paraId="12FCE8F4" w14:textId="3DC50416" w:rsidR="006B7E0A" w:rsidRPr="006E2AF8" w:rsidRDefault="006B7E0A" w:rsidP="00246196">
      <w:pPr>
        <w:pStyle w:val="NormalWeb"/>
        <w:numPr>
          <w:ilvl w:val="0"/>
          <w:numId w:val="21"/>
        </w:numPr>
        <w:spacing w:before="0" w:beforeAutospacing="0" w:after="240" w:afterAutospacing="0"/>
        <w:ind w:left="360"/>
        <w:jc w:val="both"/>
        <w:textAlignment w:val="baseline"/>
        <w:rPr>
          <w:color w:val="000000"/>
        </w:rPr>
      </w:pPr>
      <w:r w:rsidRPr="006E2AF8">
        <w:rPr>
          <w:color w:val="000000"/>
        </w:rPr>
        <w:t xml:space="preserve">There is </w:t>
      </w:r>
      <w:r w:rsidRPr="006E2AF8">
        <w:rPr>
          <w:b/>
          <w:bCs/>
          <w:color w:val="000000"/>
        </w:rPr>
        <w:t xml:space="preserve">zero tolerance for cheating </w:t>
      </w:r>
      <w:r w:rsidRPr="006E2AF8">
        <w:rPr>
          <w:color w:val="000000"/>
        </w:rPr>
        <w:t>in exam</w:t>
      </w:r>
      <w:r w:rsidR="00525759">
        <w:rPr>
          <w:color w:val="000000"/>
        </w:rPr>
        <w:t>s</w:t>
      </w:r>
      <w:r w:rsidRPr="006E2AF8">
        <w:rPr>
          <w:color w:val="000000"/>
        </w:rPr>
        <w:t>. Students caught with cheat sheets in their possession, whether used or not; writing on the palm, back of calculators, chairs</w:t>
      </w:r>
      <w:r w:rsidR="00525759">
        <w:rPr>
          <w:color w:val="000000"/>
        </w:rPr>
        <w:t>,</w:t>
      </w:r>
      <w:r w:rsidRPr="006E2AF8">
        <w:rPr>
          <w:color w:val="000000"/>
        </w:rPr>
        <w:t xml:space="preserve"> or nearby walls; copying from cheat sheets or other cheat sources; copying from other examinee</w:t>
      </w:r>
      <w:r w:rsidR="00525759">
        <w:rPr>
          <w:color w:val="000000"/>
        </w:rPr>
        <w:t>s</w:t>
      </w:r>
      <w:r w:rsidRPr="006E2AF8">
        <w:rPr>
          <w:color w:val="000000"/>
        </w:rPr>
        <w:t xml:space="preserve">, etc. would be treated as cheating in the exam hall. The only penalty for cheating is </w:t>
      </w:r>
      <w:r w:rsidRPr="006E2AF8">
        <w:rPr>
          <w:b/>
          <w:bCs/>
          <w:color w:val="000000"/>
        </w:rPr>
        <w:t>expulsion for several semesters as decided by the Disciplinary Committee of the university</w:t>
      </w:r>
      <w:r w:rsidRPr="006E2AF8">
        <w:rPr>
          <w:color w:val="000000"/>
        </w:rPr>
        <w:t>.</w:t>
      </w:r>
    </w:p>
    <w:p w14:paraId="78413C6A" w14:textId="77777777" w:rsidR="00E5762E" w:rsidRPr="006E2AF8" w:rsidRDefault="00E5762E" w:rsidP="00E5762E">
      <w:pPr>
        <w:pStyle w:val="NormalWeb"/>
        <w:spacing w:before="0" w:beforeAutospacing="0" w:after="240" w:afterAutospacing="0"/>
        <w:jc w:val="both"/>
        <w:textAlignment w:val="baseline"/>
        <w:rPr>
          <w:color w:val="000000"/>
        </w:rPr>
      </w:pPr>
    </w:p>
    <w:p w14:paraId="13B3F087" w14:textId="56FF7976" w:rsidR="00E5762E" w:rsidRPr="006E2AF8" w:rsidRDefault="00E5762E" w:rsidP="00E5762E">
      <w:pPr>
        <w:pStyle w:val="NormalWeb"/>
        <w:spacing w:before="0" w:beforeAutospacing="0" w:after="240" w:afterAutospacing="0"/>
        <w:jc w:val="center"/>
        <w:textAlignment w:val="baseline"/>
        <w:rPr>
          <w:color w:val="000000"/>
        </w:rPr>
      </w:pPr>
      <w:r w:rsidRPr="006E2AF8">
        <w:rPr>
          <w:color w:val="000000"/>
        </w:rPr>
        <w:lastRenderedPageBreak/>
        <w:t>-------</w:t>
      </w:r>
    </w:p>
    <w:sectPr w:rsidR="00E5762E" w:rsidRPr="006E2AF8" w:rsidSect="008E2F1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F854E" w14:textId="77777777" w:rsidR="003511FE" w:rsidRDefault="003511FE">
      <w:r>
        <w:separator/>
      </w:r>
    </w:p>
  </w:endnote>
  <w:endnote w:type="continuationSeparator" w:id="0">
    <w:p w14:paraId="2CC1AAEB" w14:textId="77777777" w:rsidR="003511FE" w:rsidRDefault="00351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avid">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TimesNewRoman">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26821"/>
      <w:docPartObj>
        <w:docPartGallery w:val="Page Numbers (Bottom of Page)"/>
        <w:docPartUnique/>
      </w:docPartObj>
    </w:sdtPr>
    <w:sdtContent>
      <w:sdt>
        <w:sdtPr>
          <w:id w:val="565050523"/>
          <w:docPartObj>
            <w:docPartGallery w:val="Page Numbers (Top of Page)"/>
            <w:docPartUnique/>
          </w:docPartObj>
        </w:sdtPr>
        <w:sdtContent>
          <w:p w14:paraId="5118DB62" w14:textId="77777777" w:rsidR="005114DF" w:rsidRDefault="005114DF">
            <w:pPr>
              <w:pStyle w:val="Footer"/>
              <w:jc w:val="right"/>
            </w:pPr>
            <w:r>
              <w:t xml:space="preserve">Page </w:t>
            </w:r>
            <w:r w:rsidR="00CB6633">
              <w:rPr>
                <w:b/>
              </w:rPr>
              <w:fldChar w:fldCharType="begin"/>
            </w:r>
            <w:r>
              <w:rPr>
                <w:b/>
              </w:rPr>
              <w:instrText xml:space="preserve"> PAGE </w:instrText>
            </w:r>
            <w:r w:rsidR="00CB6633">
              <w:rPr>
                <w:b/>
              </w:rPr>
              <w:fldChar w:fldCharType="separate"/>
            </w:r>
            <w:r w:rsidR="00B37E78">
              <w:rPr>
                <w:b/>
                <w:noProof/>
              </w:rPr>
              <w:t>6</w:t>
            </w:r>
            <w:r w:rsidR="00CB6633">
              <w:rPr>
                <w:b/>
              </w:rPr>
              <w:fldChar w:fldCharType="end"/>
            </w:r>
            <w:r>
              <w:t xml:space="preserve"> of </w:t>
            </w:r>
            <w:r w:rsidR="00CB6633">
              <w:rPr>
                <w:b/>
              </w:rPr>
              <w:fldChar w:fldCharType="begin"/>
            </w:r>
            <w:r>
              <w:rPr>
                <w:b/>
              </w:rPr>
              <w:instrText xml:space="preserve"> NUMPAGES  </w:instrText>
            </w:r>
            <w:r w:rsidR="00CB6633">
              <w:rPr>
                <w:b/>
              </w:rPr>
              <w:fldChar w:fldCharType="separate"/>
            </w:r>
            <w:r w:rsidR="00B37E78">
              <w:rPr>
                <w:b/>
                <w:noProof/>
              </w:rPr>
              <w:t>6</w:t>
            </w:r>
            <w:r w:rsidR="00CB6633">
              <w:rPr>
                <w:b/>
              </w:rPr>
              <w:fldChar w:fldCharType="end"/>
            </w:r>
          </w:p>
        </w:sdtContent>
      </w:sdt>
    </w:sdtContent>
  </w:sdt>
  <w:p w14:paraId="41A51AB0" w14:textId="77777777" w:rsidR="005114DF" w:rsidRDefault="005114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0C98EA" w14:textId="77777777" w:rsidR="003511FE" w:rsidRDefault="003511FE">
      <w:r>
        <w:separator/>
      </w:r>
    </w:p>
  </w:footnote>
  <w:footnote w:type="continuationSeparator" w:id="0">
    <w:p w14:paraId="3780A417" w14:textId="77777777" w:rsidR="003511FE" w:rsidRDefault="00351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35EF"/>
    <w:multiLevelType w:val="multilevel"/>
    <w:tmpl w:val="90EA0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C1EB6"/>
    <w:multiLevelType w:val="hybridMultilevel"/>
    <w:tmpl w:val="A838E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6716E5"/>
    <w:multiLevelType w:val="hybridMultilevel"/>
    <w:tmpl w:val="96304B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5E12BF4"/>
    <w:multiLevelType w:val="multilevel"/>
    <w:tmpl w:val="ED9A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E68EF"/>
    <w:multiLevelType w:val="hybridMultilevel"/>
    <w:tmpl w:val="264CB440"/>
    <w:lvl w:ilvl="0" w:tplc="050ABD00">
      <w:start w:val="2"/>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5" w15:restartNumberingAfterBreak="0">
    <w:nsid w:val="14617502"/>
    <w:multiLevelType w:val="hybridMultilevel"/>
    <w:tmpl w:val="39A4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90C04"/>
    <w:multiLevelType w:val="hybridMultilevel"/>
    <w:tmpl w:val="37D2D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8696C"/>
    <w:multiLevelType w:val="multilevel"/>
    <w:tmpl w:val="56CE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5569E"/>
    <w:multiLevelType w:val="hybridMultilevel"/>
    <w:tmpl w:val="F772654C"/>
    <w:lvl w:ilvl="0" w:tplc="399EC21A">
      <w:start w:val="1"/>
      <w:numFmt w:val="decimal"/>
      <w:lvlText w:val="%1."/>
      <w:lvlJc w:val="left"/>
      <w:pPr>
        <w:ind w:left="360" w:hanging="360"/>
      </w:pPr>
      <w:rPr>
        <w:rFonts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8A08BB"/>
    <w:multiLevelType w:val="hybridMultilevel"/>
    <w:tmpl w:val="BF9EA868"/>
    <w:lvl w:ilvl="0" w:tplc="E550AA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8E2621"/>
    <w:multiLevelType w:val="hybridMultilevel"/>
    <w:tmpl w:val="E662F96A"/>
    <w:lvl w:ilvl="0" w:tplc="DBFE271A">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08C441F"/>
    <w:multiLevelType w:val="hybridMultilevel"/>
    <w:tmpl w:val="7CD0C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22838"/>
    <w:multiLevelType w:val="hybridMultilevel"/>
    <w:tmpl w:val="2D6832EE"/>
    <w:lvl w:ilvl="0" w:tplc="DBFE271A">
      <w:start w:val="1"/>
      <w:numFmt w:val="decimal"/>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B0AB1"/>
    <w:multiLevelType w:val="hybridMultilevel"/>
    <w:tmpl w:val="78026CAC"/>
    <w:lvl w:ilvl="0" w:tplc="6F0C77EE">
      <w:start w:val="1"/>
      <w:numFmt w:val="decimal"/>
      <w:lvlText w:val="PO %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0B7C4A"/>
    <w:multiLevelType w:val="hybridMultilevel"/>
    <w:tmpl w:val="C7FE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B3351"/>
    <w:multiLevelType w:val="hybridMultilevel"/>
    <w:tmpl w:val="BD5AB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E7A6F"/>
    <w:multiLevelType w:val="hybridMultilevel"/>
    <w:tmpl w:val="98EC2EB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43606F68"/>
    <w:multiLevelType w:val="hybridMultilevel"/>
    <w:tmpl w:val="7CBE2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69870C6"/>
    <w:multiLevelType w:val="hybridMultilevel"/>
    <w:tmpl w:val="CE96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EC4E4D"/>
    <w:multiLevelType w:val="hybridMultilevel"/>
    <w:tmpl w:val="60342822"/>
    <w:lvl w:ilvl="0" w:tplc="3B987F16">
      <w:start w:val="1"/>
      <w:numFmt w:val="lowerRoman"/>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C15748A"/>
    <w:multiLevelType w:val="hybridMultilevel"/>
    <w:tmpl w:val="01020486"/>
    <w:lvl w:ilvl="0" w:tplc="197E37F4">
      <w:start w:val="1"/>
      <w:numFmt w:val="decimal"/>
      <w:lvlText w:val="%1."/>
      <w:lvlJc w:val="left"/>
      <w:pPr>
        <w:ind w:left="720" w:hanging="360"/>
      </w:pPr>
      <w:rPr>
        <w:rFonts w:asciiTheme="majorHAnsi" w:hAnsiTheme="majorHAnsi" w:cs="Arial"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B76263"/>
    <w:multiLevelType w:val="hybridMultilevel"/>
    <w:tmpl w:val="CE9606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31B0175"/>
    <w:multiLevelType w:val="hybridMultilevel"/>
    <w:tmpl w:val="CCE27846"/>
    <w:lvl w:ilvl="0" w:tplc="3B987F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4055B6"/>
    <w:multiLevelType w:val="multilevel"/>
    <w:tmpl w:val="ECCC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3232E6"/>
    <w:multiLevelType w:val="hybridMultilevel"/>
    <w:tmpl w:val="D480D0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EFE2845"/>
    <w:multiLevelType w:val="hybridMultilevel"/>
    <w:tmpl w:val="0CA21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74522885">
    <w:abstractNumId w:val="4"/>
  </w:num>
  <w:num w:numId="2" w16cid:durableId="296566162">
    <w:abstractNumId w:val="13"/>
  </w:num>
  <w:num w:numId="3" w16cid:durableId="1769808670">
    <w:abstractNumId w:val="14"/>
  </w:num>
  <w:num w:numId="4" w16cid:durableId="2066097425">
    <w:abstractNumId w:val="22"/>
  </w:num>
  <w:num w:numId="5" w16cid:durableId="1072387501">
    <w:abstractNumId w:val="19"/>
  </w:num>
  <w:num w:numId="6" w16cid:durableId="871304846">
    <w:abstractNumId w:val="9"/>
  </w:num>
  <w:num w:numId="7" w16cid:durableId="1968118424">
    <w:abstractNumId w:val="20"/>
  </w:num>
  <w:num w:numId="8" w16cid:durableId="1651207277">
    <w:abstractNumId w:val="6"/>
  </w:num>
  <w:num w:numId="9" w16cid:durableId="520239287">
    <w:abstractNumId w:val="11"/>
  </w:num>
  <w:num w:numId="10" w16cid:durableId="1469275529">
    <w:abstractNumId w:val="16"/>
  </w:num>
  <w:num w:numId="11" w16cid:durableId="1794446543">
    <w:abstractNumId w:val="15"/>
  </w:num>
  <w:num w:numId="12" w16cid:durableId="276641189">
    <w:abstractNumId w:val="24"/>
  </w:num>
  <w:num w:numId="13" w16cid:durableId="863322153">
    <w:abstractNumId w:val="25"/>
  </w:num>
  <w:num w:numId="14" w16cid:durableId="2116173085">
    <w:abstractNumId w:val="17"/>
  </w:num>
  <w:num w:numId="15" w16cid:durableId="440731513">
    <w:abstractNumId w:val="5"/>
  </w:num>
  <w:num w:numId="16" w16cid:durableId="421268042">
    <w:abstractNumId w:val="1"/>
  </w:num>
  <w:num w:numId="17" w16cid:durableId="1764447329">
    <w:abstractNumId w:val="2"/>
  </w:num>
  <w:num w:numId="18" w16cid:durableId="1760373775">
    <w:abstractNumId w:val="0"/>
  </w:num>
  <w:num w:numId="19" w16cid:durableId="1449278741">
    <w:abstractNumId w:val="3"/>
  </w:num>
  <w:num w:numId="20" w16cid:durableId="600183574">
    <w:abstractNumId w:val="23"/>
  </w:num>
  <w:num w:numId="21" w16cid:durableId="373578228">
    <w:abstractNumId w:val="7"/>
  </w:num>
  <w:num w:numId="22" w16cid:durableId="1704481948">
    <w:abstractNumId w:val="10"/>
  </w:num>
  <w:num w:numId="23" w16cid:durableId="1222324987">
    <w:abstractNumId w:val="12"/>
  </w:num>
  <w:num w:numId="24" w16cid:durableId="1613976422">
    <w:abstractNumId w:val="8"/>
  </w:num>
  <w:num w:numId="25" w16cid:durableId="892349311">
    <w:abstractNumId w:val="18"/>
  </w:num>
  <w:num w:numId="26" w16cid:durableId="87550861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AwMDK0NDAwN7cwNjdS0lEKTi0uzszPAykwNKoFAOhbFDstAAAA"/>
  </w:docVars>
  <w:rsids>
    <w:rsidRoot w:val="00A549F5"/>
    <w:rsid w:val="000002C1"/>
    <w:rsid w:val="00001670"/>
    <w:rsid w:val="000031E6"/>
    <w:rsid w:val="000055E6"/>
    <w:rsid w:val="000104D3"/>
    <w:rsid w:val="00015215"/>
    <w:rsid w:val="000153DC"/>
    <w:rsid w:val="00015DA2"/>
    <w:rsid w:val="00021411"/>
    <w:rsid w:val="000218B8"/>
    <w:rsid w:val="00023482"/>
    <w:rsid w:val="0002392D"/>
    <w:rsid w:val="00024699"/>
    <w:rsid w:val="00027029"/>
    <w:rsid w:val="000303D8"/>
    <w:rsid w:val="00030863"/>
    <w:rsid w:val="00031D05"/>
    <w:rsid w:val="00032C91"/>
    <w:rsid w:val="00037789"/>
    <w:rsid w:val="000378C9"/>
    <w:rsid w:val="000405BF"/>
    <w:rsid w:val="00040C21"/>
    <w:rsid w:val="00042595"/>
    <w:rsid w:val="00042B7E"/>
    <w:rsid w:val="00045E23"/>
    <w:rsid w:val="00047B1C"/>
    <w:rsid w:val="00050622"/>
    <w:rsid w:val="00053FB5"/>
    <w:rsid w:val="0005660D"/>
    <w:rsid w:val="000574AD"/>
    <w:rsid w:val="00061E87"/>
    <w:rsid w:val="00062059"/>
    <w:rsid w:val="000621EB"/>
    <w:rsid w:val="0006430D"/>
    <w:rsid w:val="00070E9C"/>
    <w:rsid w:val="0007133C"/>
    <w:rsid w:val="00072EA5"/>
    <w:rsid w:val="00075CF4"/>
    <w:rsid w:val="000761CE"/>
    <w:rsid w:val="000771DC"/>
    <w:rsid w:val="000772D7"/>
    <w:rsid w:val="00077AAE"/>
    <w:rsid w:val="00083D98"/>
    <w:rsid w:val="000850BF"/>
    <w:rsid w:val="00085FDE"/>
    <w:rsid w:val="0008688E"/>
    <w:rsid w:val="00086E21"/>
    <w:rsid w:val="0008744A"/>
    <w:rsid w:val="000901A3"/>
    <w:rsid w:val="000908C2"/>
    <w:rsid w:val="000908DD"/>
    <w:rsid w:val="00092E04"/>
    <w:rsid w:val="0009472B"/>
    <w:rsid w:val="0009474E"/>
    <w:rsid w:val="0009528B"/>
    <w:rsid w:val="00096F9C"/>
    <w:rsid w:val="000A0351"/>
    <w:rsid w:val="000A06B1"/>
    <w:rsid w:val="000A0C0A"/>
    <w:rsid w:val="000A12A2"/>
    <w:rsid w:val="000A1978"/>
    <w:rsid w:val="000A6266"/>
    <w:rsid w:val="000A73B4"/>
    <w:rsid w:val="000A74A0"/>
    <w:rsid w:val="000A7B4A"/>
    <w:rsid w:val="000B1A21"/>
    <w:rsid w:val="000B1B6E"/>
    <w:rsid w:val="000B1C8A"/>
    <w:rsid w:val="000B296E"/>
    <w:rsid w:val="000B349F"/>
    <w:rsid w:val="000B34F8"/>
    <w:rsid w:val="000B36D1"/>
    <w:rsid w:val="000B46A2"/>
    <w:rsid w:val="000B4E7F"/>
    <w:rsid w:val="000B4ECD"/>
    <w:rsid w:val="000B5F5C"/>
    <w:rsid w:val="000B63F2"/>
    <w:rsid w:val="000B6CBF"/>
    <w:rsid w:val="000B7264"/>
    <w:rsid w:val="000C0B9D"/>
    <w:rsid w:val="000C39F6"/>
    <w:rsid w:val="000D0A21"/>
    <w:rsid w:val="000D0EF3"/>
    <w:rsid w:val="000D0F8B"/>
    <w:rsid w:val="000D1A3A"/>
    <w:rsid w:val="000D1E69"/>
    <w:rsid w:val="000D3A65"/>
    <w:rsid w:val="000D4F32"/>
    <w:rsid w:val="000D59EB"/>
    <w:rsid w:val="000D5B6D"/>
    <w:rsid w:val="000D65AE"/>
    <w:rsid w:val="000D6D14"/>
    <w:rsid w:val="000E0C06"/>
    <w:rsid w:val="000E34F5"/>
    <w:rsid w:val="000E3ACC"/>
    <w:rsid w:val="000E476C"/>
    <w:rsid w:val="000E7C2D"/>
    <w:rsid w:val="000E7D38"/>
    <w:rsid w:val="000E7E2B"/>
    <w:rsid w:val="000F08BA"/>
    <w:rsid w:val="000F0C1D"/>
    <w:rsid w:val="000F223B"/>
    <w:rsid w:val="000F24EA"/>
    <w:rsid w:val="000F5668"/>
    <w:rsid w:val="000F5A9D"/>
    <w:rsid w:val="000F6228"/>
    <w:rsid w:val="000F6BE7"/>
    <w:rsid w:val="000F6F45"/>
    <w:rsid w:val="000F7D34"/>
    <w:rsid w:val="0010014D"/>
    <w:rsid w:val="001004AE"/>
    <w:rsid w:val="00100A07"/>
    <w:rsid w:val="00100DF3"/>
    <w:rsid w:val="0010280E"/>
    <w:rsid w:val="001028A4"/>
    <w:rsid w:val="00102BB6"/>
    <w:rsid w:val="0010382B"/>
    <w:rsid w:val="00104342"/>
    <w:rsid w:val="001051B9"/>
    <w:rsid w:val="001061C8"/>
    <w:rsid w:val="0011012B"/>
    <w:rsid w:val="001125D2"/>
    <w:rsid w:val="0011295F"/>
    <w:rsid w:val="00113F7A"/>
    <w:rsid w:val="00114489"/>
    <w:rsid w:val="001157F3"/>
    <w:rsid w:val="00115EE4"/>
    <w:rsid w:val="00116FDD"/>
    <w:rsid w:val="00120451"/>
    <w:rsid w:val="00120FFA"/>
    <w:rsid w:val="001218F4"/>
    <w:rsid w:val="00124494"/>
    <w:rsid w:val="00124E04"/>
    <w:rsid w:val="00125F20"/>
    <w:rsid w:val="0012692C"/>
    <w:rsid w:val="00126E1A"/>
    <w:rsid w:val="00127100"/>
    <w:rsid w:val="001271FF"/>
    <w:rsid w:val="001274AF"/>
    <w:rsid w:val="00127761"/>
    <w:rsid w:val="00130491"/>
    <w:rsid w:val="00130543"/>
    <w:rsid w:val="00130B03"/>
    <w:rsid w:val="00130D7D"/>
    <w:rsid w:val="00131A0F"/>
    <w:rsid w:val="00132502"/>
    <w:rsid w:val="00134102"/>
    <w:rsid w:val="001343AF"/>
    <w:rsid w:val="0013482E"/>
    <w:rsid w:val="00136D9F"/>
    <w:rsid w:val="00137012"/>
    <w:rsid w:val="00137E03"/>
    <w:rsid w:val="00142427"/>
    <w:rsid w:val="0014243B"/>
    <w:rsid w:val="00142CC0"/>
    <w:rsid w:val="0014486B"/>
    <w:rsid w:val="00145E18"/>
    <w:rsid w:val="00146C5B"/>
    <w:rsid w:val="00147F5C"/>
    <w:rsid w:val="0015034B"/>
    <w:rsid w:val="00151243"/>
    <w:rsid w:val="0015183E"/>
    <w:rsid w:val="00151AB9"/>
    <w:rsid w:val="00156877"/>
    <w:rsid w:val="00156C9D"/>
    <w:rsid w:val="00156FE8"/>
    <w:rsid w:val="00160544"/>
    <w:rsid w:val="00162758"/>
    <w:rsid w:val="001630BD"/>
    <w:rsid w:val="00163458"/>
    <w:rsid w:val="00165C02"/>
    <w:rsid w:val="00171352"/>
    <w:rsid w:val="001716ED"/>
    <w:rsid w:val="00171815"/>
    <w:rsid w:val="00171B5F"/>
    <w:rsid w:val="001726CB"/>
    <w:rsid w:val="00172B74"/>
    <w:rsid w:val="001731F0"/>
    <w:rsid w:val="00173BAB"/>
    <w:rsid w:val="00174E28"/>
    <w:rsid w:val="001758F2"/>
    <w:rsid w:val="001766B5"/>
    <w:rsid w:val="00180F1E"/>
    <w:rsid w:val="001831D9"/>
    <w:rsid w:val="00183C5C"/>
    <w:rsid w:val="00186B13"/>
    <w:rsid w:val="00186D5F"/>
    <w:rsid w:val="001874C6"/>
    <w:rsid w:val="00187B92"/>
    <w:rsid w:val="00192E21"/>
    <w:rsid w:val="00193317"/>
    <w:rsid w:val="00193482"/>
    <w:rsid w:val="00194485"/>
    <w:rsid w:val="0019551F"/>
    <w:rsid w:val="00195DE7"/>
    <w:rsid w:val="00196A25"/>
    <w:rsid w:val="001A002B"/>
    <w:rsid w:val="001A2AB3"/>
    <w:rsid w:val="001A41B2"/>
    <w:rsid w:val="001A5AD1"/>
    <w:rsid w:val="001A5B0C"/>
    <w:rsid w:val="001B112D"/>
    <w:rsid w:val="001B4B89"/>
    <w:rsid w:val="001B54E7"/>
    <w:rsid w:val="001B5D1A"/>
    <w:rsid w:val="001B7308"/>
    <w:rsid w:val="001B7367"/>
    <w:rsid w:val="001B754D"/>
    <w:rsid w:val="001B7634"/>
    <w:rsid w:val="001C312A"/>
    <w:rsid w:val="001C398C"/>
    <w:rsid w:val="001C406B"/>
    <w:rsid w:val="001C44F8"/>
    <w:rsid w:val="001C4C23"/>
    <w:rsid w:val="001C6317"/>
    <w:rsid w:val="001C6F1A"/>
    <w:rsid w:val="001D07AD"/>
    <w:rsid w:val="001D0B55"/>
    <w:rsid w:val="001D14FB"/>
    <w:rsid w:val="001D208F"/>
    <w:rsid w:val="001D2EE7"/>
    <w:rsid w:val="001D3DEB"/>
    <w:rsid w:val="001D493D"/>
    <w:rsid w:val="001D5A9F"/>
    <w:rsid w:val="001D6598"/>
    <w:rsid w:val="001D6AF6"/>
    <w:rsid w:val="001D6B6E"/>
    <w:rsid w:val="001D7A8F"/>
    <w:rsid w:val="001E1561"/>
    <w:rsid w:val="001E2927"/>
    <w:rsid w:val="001E3BFE"/>
    <w:rsid w:val="001E5273"/>
    <w:rsid w:val="001E654B"/>
    <w:rsid w:val="001E6932"/>
    <w:rsid w:val="001E7A74"/>
    <w:rsid w:val="001F1232"/>
    <w:rsid w:val="001F2745"/>
    <w:rsid w:val="001F374F"/>
    <w:rsid w:val="001F4732"/>
    <w:rsid w:val="001F48C8"/>
    <w:rsid w:val="001F4AEA"/>
    <w:rsid w:val="001F5BE5"/>
    <w:rsid w:val="001F6830"/>
    <w:rsid w:val="001F75E8"/>
    <w:rsid w:val="00203297"/>
    <w:rsid w:val="0020492A"/>
    <w:rsid w:val="00204CC4"/>
    <w:rsid w:val="00205AC2"/>
    <w:rsid w:val="00206259"/>
    <w:rsid w:val="00211085"/>
    <w:rsid w:val="002123FB"/>
    <w:rsid w:val="0021417B"/>
    <w:rsid w:val="0021731C"/>
    <w:rsid w:val="00222072"/>
    <w:rsid w:val="00222813"/>
    <w:rsid w:val="002232B9"/>
    <w:rsid w:val="00224122"/>
    <w:rsid w:val="00224CCC"/>
    <w:rsid w:val="00226317"/>
    <w:rsid w:val="00230436"/>
    <w:rsid w:val="00231897"/>
    <w:rsid w:val="0023263E"/>
    <w:rsid w:val="00232719"/>
    <w:rsid w:val="00234440"/>
    <w:rsid w:val="00235185"/>
    <w:rsid w:val="002351F4"/>
    <w:rsid w:val="00236377"/>
    <w:rsid w:val="0023645C"/>
    <w:rsid w:val="002417DC"/>
    <w:rsid w:val="002438A3"/>
    <w:rsid w:val="00243D56"/>
    <w:rsid w:val="00245974"/>
    <w:rsid w:val="00246196"/>
    <w:rsid w:val="0024659E"/>
    <w:rsid w:val="00246C00"/>
    <w:rsid w:val="00250DB4"/>
    <w:rsid w:val="00250E50"/>
    <w:rsid w:val="00253141"/>
    <w:rsid w:val="002541D1"/>
    <w:rsid w:val="0025575F"/>
    <w:rsid w:val="00256455"/>
    <w:rsid w:val="00257F11"/>
    <w:rsid w:val="002620A0"/>
    <w:rsid w:val="002632EB"/>
    <w:rsid w:val="002663AB"/>
    <w:rsid w:val="002669BF"/>
    <w:rsid w:val="002711CC"/>
    <w:rsid w:val="00271919"/>
    <w:rsid w:val="00273BB6"/>
    <w:rsid w:val="0027490B"/>
    <w:rsid w:val="002764C1"/>
    <w:rsid w:val="00276943"/>
    <w:rsid w:val="002769C1"/>
    <w:rsid w:val="002805E6"/>
    <w:rsid w:val="00281D02"/>
    <w:rsid w:val="00281D5F"/>
    <w:rsid w:val="00282289"/>
    <w:rsid w:val="00283735"/>
    <w:rsid w:val="00284083"/>
    <w:rsid w:val="00284A77"/>
    <w:rsid w:val="002871A4"/>
    <w:rsid w:val="00290282"/>
    <w:rsid w:val="0029072C"/>
    <w:rsid w:val="00291673"/>
    <w:rsid w:val="002922B3"/>
    <w:rsid w:val="002923BC"/>
    <w:rsid w:val="002933CC"/>
    <w:rsid w:val="00294D10"/>
    <w:rsid w:val="002969B6"/>
    <w:rsid w:val="00297562"/>
    <w:rsid w:val="00297578"/>
    <w:rsid w:val="002A09A3"/>
    <w:rsid w:val="002A367B"/>
    <w:rsid w:val="002A3973"/>
    <w:rsid w:val="002A4341"/>
    <w:rsid w:val="002A53F6"/>
    <w:rsid w:val="002A5F69"/>
    <w:rsid w:val="002A641E"/>
    <w:rsid w:val="002A704E"/>
    <w:rsid w:val="002B08A9"/>
    <w:rsid w:val="002B0D9F"/>
    <w:rsid w:val="002B4F3E"/>
    <w:rsid w:val="002B5806"/>
    <w:rsid w:val="002B595F"/>
    <w:rsid w:val="002B69D1"/>
    <w:rsid w:val="002B6ECD"/>
    <w:rsid w:val="002C207E"/>
    <w:rsid w:val="002C2184"/>
    <w:rsid w:val="002C3002"/>
    <w:rsid w:val="002C5196"/>
    <w:rsid w:val="002C6F7F"/>
    <w:rsid w:val="002C77C8"/>
    <w:rsid w:val="002C7E2B"/>
    <w:rsid w:val="002D2051"/>
    <w:rsid w:val="002D5342"/>
    <w:rsid w:val="002D5E95"/>
    <w:rsid w:val="002D626A"/>
    <w:rsid w:val="002D6737"/>
    <w:rsid w:val="002E0ACE"/>
    <w:rsid w:val="002E1EC7"/>
    <w:rsid w:val="002E25CE"/>
    <w:rsid w:val="002E44BC"/>
    <w:rsid w:val="002E55C2"/>
    <w:rsid w:val="002E66F1"/>
    <w:rsid w:val="002E72B1"/>
    <w:rsid w:val="002F0648"/>
    <w:rsid w:val="002F165A"/>
    <w:rsid w:val="002F2F02"/>
    <w:rsid w:val="002F37E0"/>
    <w:rsid w:val="002F5E33"/>
    <w:rsid w:val="002F6A56"/>
    <w:rsid w:val="00301682"/>
    <w:rsid w:val="00303909"/>
    <w:rsid w:val="00303BB0"/>
    <w:rsid w:val="00304078"/>
    <w:rsid w:val="00305183"/>
    <w:rsid w:val="00305593"/>
    <w:rsid w:val="00305764"/>
    <w:rsid w:val="0030662B"/>
    <w:rsid w:val="00306CE5"/>
    <w:rsid w:val="00307621"/>
    <w:rsid w:val="0031013B"/>
    <w:rsid w:val="00310BAA"/>
    <w:rsid w:val="00311070"/>
    <w:rsid w:val="00311667"/>
    <w:rsid w:val="00311D94"/>
    <w:rsid w:val="003125B9"/>
    <w:rsid w:val="00313AE1"/>
    <w:rsid w:val="003149C7"/>
    <w:rsid w:val="00317D34"/>
    <w:rsid w:val="00320142"/>
    <w:rsid w:val="0032014A"/>
    <w:rsid w:val="00321F06"/>
    <w:rsid w:val="00322B82"/>
    <w:rsid w:val="00322D78"/>
    <w:rsid w:val="00323057"/>
    <w:rsid w:val="00325166"/>
    <w:rsid w:val="00325410"/>
    <w:rsid w:val="00325452"/>
    <w:rsid w:val="00326E22"/>
    <w:rsid w:val="003301DB"/>
    <w:rsid w:val="003336D3"/>
    <w:rsid w:val="00333B22"/>
    <w:rsid w:val="00333C55"/>
    <w:rsid w:val="00335056"/>
    <w:rsid w:val="00335AD5"/>
    <w:rsid w:val="0034100D"/>
    <w:rsid w:val="00343294"/>
    <w:rsid w:val="00345AC4"/>
    <w:rsid w:val="0034641F"/>
    <w:rsid w:val="003474F3"/>
    <w:rsid w:val="0035073F"/>
    <w:rsid w:val="003511FE"/>
    <w:rsid w:val="00352174"/>
    <w:rsid w:val="003526B6"/>
    <w:rsid w:val="0035273D"/>
    <w:rsid w:val="00352950"/>
    <w:rsid w:val="00352ABE"/>
    <w:rsid w:val="00353621"/>
    <w:rsid w:val="00353A9F"/>
    <w:rsid w:val="00355C40"/>
    <w:rsid w:val="00357322"/>
    <w:rsid w:val="0036272F"/>
    <w:rsid w:val="0036377B"/>
    <w:rsid w:val="00364282"/>
    <w:rsid w:val="00364915"/>
    <w:rsid w:val="00364F85"/>
    <w:rsid w:val="00366C3F"/>
    <w:rsid w:val="00367DEE"/>
    <w:rsid w:val="003710AF"/>
    <w:rsid w:val="003714D1"/>
    <w:rsid w:val="00371675"/>
    <w:rsid w:val="003722A9"/>
    <w:rsid w:val="00374129"/>
    <w:rsid w:val="003762A3"/>
    <w:rsid w:val="0037686C"/>
    <w:rsid w:val="0038413E"/>
    <w:rsid w:val="00385614"/>
    <w:rsid w:val="00386181"/>
    <w:rsid w:val="003872DF"/>
    <w:rsid w:val="00391164"/>
    <w:rsid w:val="00393063"/>
    <w:rsid w:val="003932A9"/>
    <w:rsid w:val="003939B6"/>
    <w:rsid w:val="00394170"/>
    <w:rsid w:val="0039478C"/>
    <w:rsid w:val="00395D20"/>
    <w:rsid w:val="00397239"/>
    <w:rsid w:val="003A0161"/>
    <w:rsid w:val="003A16B5"/>
    <w:rsid w:val="003A1732"/>
    <w:rsid w:val="003A1B17"/>
    <w:rsid w:val="003B0661"/>
    <w:rsid w:val="003B091C"/>
    <w:rsid w:val="003B094B"/>
    <w:rsid w:val="003B1BEC"/>
    <w:rsid w:val="003B3BB7"/>
    <w:rsid w:val="003B53C4"/>
    <w:rsid w:val="003B6FB5"/>
    <w:rsid w:val="003B7CF9"/>
    <w:rsid w:val="003C0B86"/>
    <w:rsid w:val="003C29E7"/>
    <w:rsid w:val="003C4641"/>
    <w:rsid w:val="003C5482"/>
    <w:rsid w:val="003C6462"/>
    <w:rsid w:val="003C7557"/>
    <w:rsid w:val="003D154C"/>
    <w:rsid w:val="003D4710"/>
    <w:rsid w:val="003D4817"/>
    <w:rsid w:val="003D49D0"/>
    <w:rsid w:val="003D7866"/>
    <w:rsid w:val="003D7E5F"/>
    <w:rsid w:val="003E0DB7"/>
    <w:rsid w:val="003E24DA"/>
    <w:rsid w:val="003E2A49"/>
    <w:rsid w:val="003E5667"/>
    <w:rsid w:val="003E581C"/>
    <w:rsid w:val="003E5A02"/>
    <w:rsid w:val="003E5FAC"/>
    <w:rsid w:val="003E661D"/>
    <w:rsid w:val="003E76EE"/>
    <w:rsid w:val="003F1067"/>
    <w:rsid w:val="00403149"/>
    <w:rsid w:val="00403DB9"/>
    <w:rsid w:val="00403E13"/>
    <w:rsid w:val="004049BF"/>
    <w:rsid w:val="00411027"/>
    <w:rsid w:val="004116C1"/>
    <w:rsid w:val="004119D2"/>
    <w:rsid w:val="004142F3"/>
    <w:rsid w:val="00415639"/>
    <w:rsid w:val="00417700"/>
    <w:rsid w:val="00420C75"/>
    <w:rsid w:val="00421B0F"/>
    <w:rsid w:val="00423ECB"/>
    <w:rsid w:val="00424209"/>
    <w:rsid w:val="00424CBD"/>
    <w:rsid w:val="00426FED"/>
    <w:rsid w:val="00430EE0"/>
    <w:rsid w:val="00432351"/>
    <w:rsid w:val="004350DF"/>
    <w:rsid w:val="00436C72"/>
    <w:rsid w:val="00437955"/>
    <w:rsid w:val="00437CAB"/>
    <w:rsid w:val="004403BA"/>
    <w:rsid w:val="004434A0"/>
    <w:rsid w:val="004436AB"/>
    <w:rsid w:val="004451F5"/>
    <w:rsid w:val="0044561F"/>
    <w:rsid w:val="00447423"/>
    <w:rsid w:val="00450077"/>
    <w:rsid w:val="00452995"/>
    <w:rsid w:val="00453489"/>
    <w:rsid w:val="004578E0"/>
    <w:rsid w:val="00462B3B"/>
    <w:rsid w:val="00465124"/>
    <w:rsid w:val="00465E2C"/>
    <w:rsid w:val="00467783"/>
    <w:rsid w:val="00467C85"/>
    <w:rsid w:val="00470F7A"/>
    <w:rsid w:val="00471045"/>
    <w:rsid w:val="004733B5"/>
    <w:rsid w:val="004744D6"/>
    <w:rsid w:val="00474CC3"/>
    <w:rsid w:val="00475576"/>
    <w:rsid w:val="004755AA"/>
    <w:rsid w:val="00476383"/>
    <w:rsid w:val="0047642C"/>
    <w:rsid w:val="0047688A"/>
    <w:rsid w:val="00476DF7"/>
    <w:rsid w:val="00480FC5"/>
    <w:rsid w:val="004816DD"/>
    <w:rsid w:val="00481802"/>
    <w:rsid w:val="00483A5A"/>
    <w:rsid w:val="00484024"/>
    <w:rsid w:val="00486B4B"/>
    <w:rsid w:val="00487CB6"/>
    <w:rsid w:val="00492855"/>
    <w:rsid w:val="004932F9"/>
    <w:rsid w:val="00493539"/>
    <w:rsid w:val="004952E6"/>
    <w:rsid w:val="00497400"/>
    <w:rsid w:val="004A019E"/>
    <w:rsid w:val="004A05DC"/>
    <w:rsid w:val="004A19AE"/>
    <w:rsid w:val="004A3232"/>
    <w:rsid w:val="004A59B6"/>
    <w:rsid w:val="004A659B"/>
    <w:rsid w:val="004B090F"/>
    <w:rsid w:val="004B1E87"/>
    <w:rsid w:val="004B34B8"/>
    <w:rsid w:val="004B3EB2"/>
    <w:rsid w:val="004B4251"/>
    <w:rsid w:val="004B4767"/>
    <w:rsid w:val="004B4B7B"/>
    <w:rsid w:val="004B5748"/>
    <w:rsid w:val="004B652B"/>
    <w:rsid w:val="004C141A"/>
    <w:rsid w:val="004C1694"/>
    <w:rsid w:val="004C20F1"/>
    <w:rsid w:val="004C2414"/>
    <w:rsid w:val="004C2B8E"/>
    <w:rsid w:val="004C3983"/>
    <w:rsid w:val="004C5367"/>
    <w:rsid w:val="004C763F"/>
    <w:rsid w:val="004C7800"/>
    <w:rsid w:val="004D01B4"/>
    <w:rsid w:val="004D1D3D"/>
    <w:rsid w:val="004D2138"/>
    <w:rsid w:val="004D51AB"/>
    <w:rsid w:val="004D6867"/>
    <w:rsid w:val="004D6DBB"/>
    <w:rsid w:val="004D784B"/>
    <w:rsid w:val="004D78AE"/>
    <w:rsid w:val="004E1B2F"/>
    <w:rsid w:val="004E3465"/>
    <w:rsid w:val="004E4903"/>
    <w:rsid w:val="004E628C"/>
    <w:rsid w:val="004E63E0"/>
    <w:rsid w:val="004E64A9"/>
    <w:rsid w:val="004E6E0E"/>
    <w:rsid w:val="004E72D6"/>
    <w:rsid w:val="004E769B"/>
    <w:rsid w:val="004F0A34"/>
    <w:rsid w:val="004F1503"/>
    <w:rsid w:val="004F497D"/>
    <w:rsid w:val="004F5FFA"/>
    <w:rsid w:val="004F7151"/>
    <w:rsid w:val="0050072A"/>
    <w:rsid w:val="0050340D"/>
    <w:rsid w:val="00504241"/>
    <w:rsid w:val="0050506E"/>
    <w:rsid w:val="00506A14"/>
    <w:rsid w:val="00506D05"/>
    <w:rsid w:val="005114DF"/>
    <w:rsid w:val="0051283D"/>
    <w:rsid w:val="00514052"/>
    <w:rsid w:val="005143F8"/>
    <w:rsid w:val="005148C0"/>
    <w:rsid w:val="0051558B"/>
    <w:rsid w:val="005159F2"/>
    <w:rsid w:val="00515A11"/>
    <w:rsid w:val="00517731"/>
    <w:rsid w:val="005215F0"/>
    <w:rsid w:val="00525759"/>
    <w:rsid w:val="0052651D"/>
    <w:rsid w:val="00526D64"/>
    <w:rsid w:val="00527A55"/>
    <w:rsid w:val="00530DA9"/>
    <w:rsid w:val="00531EFC"/>
    <w:rsid w:val="005329E2"/>
    <w:rsid w:val="00534095"/>
    <w:rsid w:val="00534481"/>
    <w:rsid w:val="005377C1"/>
    <w:rsid w:val="00537CD7"/>
    <w:rsid w:val="0054485C"/>
    <w:rsid w:val="00545F57"/>
    <w:rsid w:val="005472A6"/>
    <w:rsid w:val="00551625"/>
    <w:rsid w:val="00551CB6"/>
    <w:rsid w:val="00552DCC"/>
    <w:rsid w:val="005530D8"/>
    <w:rsid w:val="00553F78"/>
    <w:rsid w:val="00555354"/>
    <w:rsid w:val="00556564"/>
    <w:rsid w:val="00557763"/>
    <w:rsid w:val="00560078"/>
    <w:rsid w:val="00563E04"/>
    <w:rsid w:val="005640DC"/>
    <w:rsid w:val="00564100"/>
    <w:rsid w:val="005647E7"/>
    <w:rsid w:val="00564A69"/>
    <w:rsid w:val="00565285"/>
    <w:rsid w:val="00565D64"/>
    <w:rsid w:val="00566180"/>
    <w:rsid w:val="00567461"/>
    <w:rsid w:val="00570817"/>
    <w:rsid w:val="00570FED"/>
    <w:rsid w:val="005715F4"/>
    <w:rsid w:val="005716B7"/>
    <w:rsid w:val="00571DCB"/>
    <w:rsid w:val="0057272E"/>
    <w:rsid w:val="00572D93"/>
    <w:rsid w:val="005746AF"/>
    <w:rsid w:val="00574D4E"/>
    <w:rsid w:val="005750D1"/>
    <w:rsid w:val="00575606"/>
    <w:rsid w:val="00575FA5"/>
    <w:rsid w:val="00577E08"/>
    <w:rsid w:val="0058087E"/>
    <w:rsid w:val="005818D0"/>
    <w:rsid w:val="00582D4F"/>
    <w:rsid w:val="00585610"/>
    <w:rsid w:val="00585C63"/>
    <w:rsid w:val="0058600B"/>
    <w:rsid w:val="00586FE0"/>
    <w:rsid w:val="00587F35"/>
    <w:rsid w:val="00590B1C"/>
    <w:rsid w:val="005944E1"/>
    <w:rsid w:val="005977C0"/>
    <w:rsid w:val="005A0219"/>
    <w:rsid w:val="005A0857"/>
    <w:rsid w:val="005A0B87"/>
    <w:rsid w:val="005A14F8"/>
    <w:rsid w:val="005A45AE"/>
    <w:rsid w:val="005A4D18"/>
    <w:rsid w:val="005A4ECC"/>
    <w:rsid w:val="005B1DF9"/>
    <w:rsid w:val="005B2703"/>
    <w:rsid w:val="005B2707"/>
    <w:rsid w:val="005B327F"/>
    <w:rsid w:val="005B3F8E"/>
    <w:rsid w:val="005B47F2"/>
    <w:rsid w:val="005B4D7D"/>
    <w:rsid w:val="005B4F94"/>
    <w:rsid w:val="005B54BF"/>
    <w:rsid w:val="005B5D09"/>
    <w:rsid w:val="005B75C5"/>
    <w:rsid w:val="005C0417"/>
    <w:rsid w:val="005C22E1"/>
    <w:rsid w:val="005C399B"/>
    <w:rsid w:val="005C4909"/>
    <w:rsid w:val="005C65C6"/>
    <w:rsid w:val="005C7843"/>
    <w:rsid w:val="005D05F8"/>
    <w:rsid w:val="005D06FF"/>
    <w:rsid w:val="005D1F22"/>
    <w:rsid w:val="005D339C"/>
    <w:rsid w:val="005D48A6"/>
    <w:rsid w:val="005D5741"/>
    <w:rsid w:val="005D58D8"/>
    <w:rsid w:val="005D634E"/>
    <w:rsid w:val="005D76A2"/>
    <w:rsid w:val="005E103C"/>
    <w:rsid w:val="005E1B48"/>
    <w:rsid w:val="005E2C8F"/>
    <w:rsid w:val="005E3BD9"/>
    <w:rsid w:val="005E42F3"/>
    <w:rsid w:val="005E45DA"/>
    <w:rsid w:val="005E5180"/>
    <w:rsid w:val="005E5D17"/>
    <w:rsid w:val="005E636D"/>
    <w:rsid w:val="005E6757"/>
    <w:rsid w:val="005E685F"/>
    <w:rsid w:val="005F335A"/>
    <w:rsid w:val="005F4E53"/>
    <w:rsid w:val="00600E78"/>
    <w:rsid w:val="00601358"/>
    <w:rsid w:val="006017CC"/>
    <w:rsid w:val="00602067"/>
    <w:rsid w:val="00602EE9"/>
    <w:rsid w:val="00603270"/>
    <w:rsid w:val="00603347"/>
    <w:rsid w:val="00606C3F"/>
    <w:rsid w:val="006079A1"/>
    <w:rsid w:val="006114C6"/>
    <w:rsid w:val="00612879"/>
    <w:rsid w:val="00614DC1"/>
    <w:rsid w:val="0061519A"/>
    <w:rsid w:val="006167E4"/>
    <w:rsid w:val="00617C40"/>
    <w:rsid w:val="00617DBA"/>
    <w:rsid w:val="00617E11"/>
    <w:rsid w:val="0062080C"/>
    <w:rsid w:val="00620AE1"/>
    <w:rsid w:val="00620C6F"/>
    <w:rsid w:val="006214AE"/>
    <w:rsid w:val="00621886"/>
    <w:rsid w:val="00622CB4"/>
    <w:rsid w:val="0062414F"/>
    <w:rsid w:val="00624670"/>
    <w:rsid w:val="0062476B"/>
    <w:rsid w:val="00625597"/>
    <w:rsid w:val="00625CAF"/>
    <w:rsid w:val="00626E68"/>
    <w:rsid w:val="00627F71"/>
    <w:rsid w:val="0063025F"/>
    <w:rsid w:val="0063115F"/>
    <w:rsid w:val="00631F36"/>
    <w:rsid w:val="00632DA6"/>
    <w:rsid w:val="00633181"/>
    <w:rsid w:val="006349B8"/>
    <w:rsid w:val="00636708"/>
    <w:rsid w:val="0064120C"/>
    <w:rsid w:val="00641E35"/>
    <w:rsid w:val="0064225C"/>
    <w:rsid w:val="00642E1F"/>
    <w:rsid w:val="0064326B"/>
    <w:rsid w:val="00643603"/>
    <w:rsid w:val="00643737"/>
    <w:rsid w:val="00643854"/>
    <w:rsid w:val="00644CD2"/>
    <w:rsid w:val="00645227"/>
    <w:rsid w:val="00646084"/>
    <w:rsid w:val="00647307"/>
    <w:rsid w:val="00647BFE"/>
    <w:rsid w:val="00651BFC"/>
    <w:rsid w:val="00652F26"/>
    <w:rsid w:val="00654B62"/>
    <w:rsid w:val="006564A2"/>
    <w:rsid w:val="00657245"/>
    <w:rsid w:val="006601CF"/>
    <w:rsid w:val="006611C7"/>
    <w:rsid w:val="006623FA"/>
    <w:rsid w:val="0066285B"/>
    <w:rsid w:val="00662B2B"/>
    <w:rsid w:val="006646FB"/>
    <w:rsid w:val="00664817"/>
    <w:rsid w:val="00664EEA"/>
    <w:rsid w:val="006651AA"/>
    <w:rsid w:val="006662F5"/>
    <w:rsid w:val="00666ADB"/>
    <w:rsid w:val="00666B82"/>
    <w:rsid w:val="0066760D"/>
    <w:rsid w:val="006704F6"/>
    <w:rsid w:val="00670F4B"/>
    <w:rsid w:val="00671702"/>
    <w:rsid w:val="00674329"/>
    <w:rsid w:val="00675EBF"/>
    <w:rsid w:val="006771C5"/>
    <w:rsid w:val="0067786E"/>
    <w:rsid w:val="00677BC6"/>
    <w:rsid w:val="00681686"/>
    <w:rsid w:val="0068174A"/>
    <w:rsid w:val="006817EB"/>
    <w:rsid w:val="006823CF"/>
    <w:rsid w:val="00682728"/>
    <w:rsid w:val="00682BCD"/>
    <w:rsid w:val="0068311F"/>
    <w:rsid w:val="006831F7"/>
    <w:rsid w:val="006836FA"/>
    <w:rsid w:val="00683B0F"/>
    <w:rsid w:val="00683E14"/>
    <w:rsid w:val="00685091"/>
    <w:rsid w:val="006856DB"/>
    <w:rsid w:val="00685E09"/>
    <w:rsid w:val="00685F9C"/>
    <w:rsid w:val="006861AB"/>
    <w:rsid w:val="006861C2"/>
    <w:rsid w:val="00690301"/>
    <w:rsid w:val="006905D7"/>
    <w:rsid w:val="006928D5"/>
    <w:rsid w:val="00693A54"/>
    <w:rsid w:val="006941CC"/>
    <w:rsid w:val="00694501"/>
    <w:rsid w:val="00695995"/>
    <w:rsid w:val="00697718"/>
    <w:rsid w:val="006A1679"/>
    <w:rsid w:val="006A1A31"/>
    <w:rsid w:val="006A29DE"/>
    <w:rsid w:val="006A42C7"/>
    <w:rsid w:val="006A4EF9"/>
    <w:rsid w:val="006B0664"/>
    <w:rsid w:val="006B310E"/>
    <w:rsid w:val="006B3590"/>
    <w:rsid w:val="006B4752"/>
    <w:rsid w:val="006B4A34"/>
    <w:rsid w:val="006B4B14"/>
    <w:rsid w:val="006B7045"/>
    <w:rsid w:val="006B7E0A"/>
    <w:rsid w:val="006C0077"/>
    <w:rsid w:val="006C11AD"/>
    <w:rsid w:val="006C414D"/>
    <w:rsid w:val="006C5F48"/>
    <w:rsid w:val="006C758B"/>
    <w:rsid w:val="006C7B2B"/>
    <w:rsid w:val="006C7BF6"/>
    <w:rsid w:val="006C7ECF"/>
    <w:rsid w:val="006D18B3"/>
    <w:rsid w:val="006D2B53"/>
    <w:rsid w:val="006D2C90"/>
    <w:rsid w:val="006D2F55"/>
    <w:rsid w:val="006D78C2"/>
    <w:rsid w:val="006D7CE4"/>
    <w:rsid w:val="006D7DC8"/>
    <w:rsid w:val="006E0974"/>
    <w:rsid w:val="006E0D32"/>
    <w:rsid w:val="006E2AF1"/>
    <w:rsid w:val="006E2AF8"/>
    <w:rsid w:val="006E45AA"/>
    <w:rsid w:val="006E47B5"/>
    <w:rsid w:val="006E6EA1"/>
    <w:rsid w:val="006E76FE"/>
    <w:rsid w:val="006E7DE8"/>
    <w:rsid w:val="006F0753"/>
    <w:rsid w:val="006F0CAB"/>
    <w:rsid w:val="006F1B7E"/>
    <w:rsid w:val="006F25DE"/>
    <w:rsid w:val="006F4850"/>
    <w:rsid w:val="006F71A6"/>
    <w:rsid w:val="006F79AD"/>
    <w:rsid w:val="007006B5"/>
    <w:rsid w:val="0070135B"/>
    <w:rsid w:val="0070191F"/>
    <w:rsid w:val="0070248E"/>
    <w:rsid w:val="007024D3"/>
    <w:rsid w:val="007025B0"/>
    <w:rsid w:val="0070262A"/>
    <w:rsid w:val="0070412E"/>
    <w:rsid w:val="007054FF"/>
    <w:rsid w:val="00705BD3"/>
    <w:rsid w:val="007102C9"/>
    <w:rsid w:val="007103B3"/>
    <w:rsid w:val="007116CD"/>
    <w:rsid w:val="00711DB4"/>
    <w:rsid w:val="00712589"/>
    <w:rsid w:val="0071295D"/>
    <w:rsid w:val="0071476F"/>
    <w:rsid w:val="007147AF"/>
    <w:rsid w:val="00716898"/>
    <w:rsid w:val="00717072"/>
    <w:rsid w:val="00717D8D"/>
    <w:rsid w:val="007201E7"/>
    <w:rsid w:val="00721146"/>
    <w:rsid w:val="007224D5"/>
    <w:rsid w:val="007235FB"/>
    <w:rsid w:val="00723936"/>
    <w:rsid w:val="00723CE6"/>
    <w:rsid w:val="00724ECE"/>
    <w:rsid w:val="007254CF"/>
    <w:rsid w:val="00727DF4"/>
    <w:rsid w:val="007319B4"/>
    <w:rsid w:val="00731E78"/>
    <w:rsid w:val="00732DAE"/>
    <w:rsid w:val="00733C77"/>
    <w:rsid w:val="00734113"/>
    <w:rsid w:val="00734822"/>
    <w:rsid w:val="007361EF"/>
    <w:rsid w:val="007378F7"/>
    <w:rsid w:val="00740C1E"/>
    <w:rsid w:val="007423EF"/>
    <w:rsid w:val="0074323A"/>
    <w:rsid w:val="007436BB"/>
    <w:rsid w:val="007467D7"/>
    <w:rsid w:val="007467EF"/>
    <w:rsid w:val="0074688E"/>
    <w:rsid w:val="00747695"/>
    <w:rsid w:val="007500FC"/>
    <w:rsid w:val="00751841"/>
    <w:rsid w:val="00753753"/>
    <w:rsid w:val="0075759F"/>
    <w:rsid w:val="00760467"/>
    <w:rsid w:val="0076466C"/>
    <w:rsid w:val="00764893"/>
    <w:rsid w:val="0076506E"/>
    <w:rsid w:val="007726E5"/>
    <w:rsid w:val="00772BCF"/>
    <w:rsid w:val="00772C62"/>
    <w:rsid w:val="00772E64"/>
    <w:rsid w:val="00773214"/>
    <w:rsid w:val="007741E1"/>
    <w:rsid w:val="00775B48"/>
    <w:rsid w:val="0077682C"/>
    <w:rsid w:val="007769E9"/>
    <w:rsid w:val="00777B5B"/>
    <w:rsid w:val="00781C19"/>
    <w:rsid w:val="00783E21"/>
    <w:rsid w:val="00783E2F"/>
    <w:rsid w:val="00785A9F"/>
    <w:rsid w:val="00786456"/>
    <w:rsid w:val="00790111"/>
    <w:rsid w:val="007909BE"/>
    <w:rsid w:val="00790D01"/>
    <w:rsid w:val="00794E3E"/>
    <w:rsid w:val="007958FF"/>
    <w:rsid w:val="00796DDB"/>
    <w:rsid w:val="007A1314"/>
    <w:rsid w:val="007A225C"/>
    <w:rsid w:val="007A29BD"/>
    <w:rsid w:val="007A2E7D"/>
    <w:rsid w:val="007A458D"/>
    <w:rsid w:val="007A58B6"/>
    <w:rsid w:val="007A5951"/>
    <w:rsid w:val="007B00AD"/>
    <w:rsid w:val="007B01C3"/>
    <w:rsid w:val="007B0F46"/>
    <w:rsid w:val="007B13B6"/>
    <w:rsid w:val="007B141F"/>
    <w:rsid w:val="007B27CE"/>
    <w:rsid w:val="007B35C9"/>
    <w:rsid w:val="007B3ABC"/>
    <w:rsid w:val="007B4C9E"/>
    <w:rsid w:val="007B4D78"/>
    <w:rsid w:val="007B5168"/>
    <w:rsid w:val="007C0138"/>
    <w:rsid w:val="007C111B"/>
    <w:rsid w:val="007C2326"/>
    <w:rsid w:val="007C35D7"/>
    <w:rsid w:val="007C49C4"/>
    <w:rsid w:val="007C4EE1"/>
    <w:rsid w:val="007C5254"/>
    <w:rsid w:val="007D09B7"/>
    <w:rsid w:val="007D21B6"/>
    <w:rsid w:val="007D2423"/>
    <w:rsid w:val="007D5AD2"/>
    <w:rsid w:val="007D5F64"/>
    <w:rsid w:val="007D624D"/>
    <w:rsid w:val="007E1924"/>
    <w:rsid w:val="007E2D6D"/>
    <w:rsid w:val="007E758F"/>
    <w:rsid w:val="007F019C"/>
    <w:rsid w:val="007F093F"/>
    <w:rsid w:val="007F3583"/>
    <w:rsid w:val="007F43A4"/>
    <w:rsid w:val="007F58E7"/>
    <w:rsid w:val="007F6270"/>
    <w:rsid w:val="008000F1"/>
    <w:rsid w:val="00802496"/>
    <w:rsid w:val="00802574"/>
    <w:rsid w:val="00802F20"/>
    <w:rsid w:val="0080493C"/>
    <w:rsid w:val="0080640C"/>
    <w:rsid w:val="008109ED"/>
    <w:rsid w:val="00810E30"/>
    <w:rsid w:val="00811194"/>
    <w:rsid w:val="00812F67"/>
    <w:rsid w:val="0081495C"/>
    <w:rsid w:val="0081615C"/>
    <w:rsid w:val="008176E1"/>
    <w:rsid w:val="00820BF1"/>
    <w:rsid w:val="008220F1"/>
    <w:rsid w:val="008223F3"/>
    <w:rsid w:val="00822CCD"/>
    <w:rsid w:val="00823270"/>
    <w:rsid w:val="00823C75"/>
    <w:rsid w:val="00823DFF"/>
    <w:rsid w:val="008243A3"/>
    <w:rsid w:val="00824693"/>
    <w:rsid w:val="008250B2"/>
    <w:rsid w:val="00826784"/>
    <w:rsid w:val="0082728A"/>
    <w:rsid w:val="008274CE"/>
    <w:rsid w:val="00830DF3"/>
    <w:rsid w:val="00836A4F"/>
    <w:rsid w:val="00836B88"/>
    <w:rsid w:val="00837A66"/>
    <w:rsid w:val="00842BB2"/>
    <w:rsid w:val="00842FEF"/>
    <w:rsid w:val="00844C01"/>
    <w:rsid w:val="00850229"/>
    <w:rsid w:val="0085177D"/>
    <w:rsid w:val="008522BC"/>
    <w:rsid w:val="00854A2A"/>
    <w:rsid w:val="00856591"/>
    <w:rsid w:val="00857B31"/>
    <w:rsid w:val="008613E4"/>
    <w:rsid w:val="00861A7A"/>
    <w:rsid w:val="00863BE8"/>
    <w:rsid w:val="008640FA"/>
    <w:rsid w:val="008645FF"/>
    <w:rsid w:val="0086530D"/>
    <w:rsid w:val="008673E3"/>
    <w:rsid w:val="00871984"/>
    <w:rsid w:val="00872261"/>
    <w:rsid w:val="0087271C"/>
    <w:rsid w:val="008747BD"/>
    <w:rsid w:val="008752BC"/>
    <w:rsid w:val="00875BE1"/>
    <w:rsid w:val="00875C0D"/>
    <w:rsid w:val="00876949"/>
    <w:rsid w:val="00880805"/>
    <w:rsid w:val="008809D1"/>
    <w:rsid w:val="00883298"/>
    <w:rsid w:val="00883BD6"/>
    <w:rsid w:val="008842B3"/>
    <w:rsid w:val="00885664"/>
    <w:rsid w:val="00886A76"/>
    <w:rsid w:val="008A1E2C"/>
    <w:rsid w:val="008A2B63"/>
    <w:rsid w:val="008A37E3"/>
    <w:rsid w:val="008A6798"/>
    <w:rsid w:val="008A709E"/>
    <w:rsid w:val="008B199A"/>
    <w:rsid w:val="008B4803"/>
    <w:rsid w:val="008B5357"/>
    <w:rsid w:val="008B7DD1"/>
    <w:rsid w:val="008C132B"/>
    <w:rsid w:val="008C2898"/>
    <w:rsid w:val="008C3693"/>
    <w:rsid w:val="008C5873"/>
    <w:rsid w:val="008C7AB3"/>
    <w:rsid w:val="008D1548"/>
    <w:rsid w:val="008D1BC1"/>
    <w:rsid w:val="008D2917"/>
    <w:rsid w:val="008D4EFC"/>
    <w:rsid w:val="008D539C"/>
    <w:rsid w:val="008D56EC"/>
    <w:rsid w:val="008D6CD2"/>
    <w:rsid w:val="008E1567"/>
    <w:rsid w:val="008E17F2"/>
    <w:rsid w:val="008E232D"/>
    <w:rsid w:val="008E2F10"/>
    <w:rsid w:val="008E3DAC"/>
    <w:rsid w:val="008E3E2D"/>
    <w:rsid w:val="008E49E7"/>
    <w:rsid w:val="008E55C1"/>
    <w:rsid w:val="008E6EC1"/>
    <w:rsid w:val="008F0F1C"/>
    <w:rsid w:val="008F2268"/>
    <w:rsid w:val="008F2C48"/>
    <w:rsid w:val="008F3CA9"/>
    <w:rsid w:val="008F5963"/>
    <w:rsid w:val="008F6EB5"/>
    <w:rsid w:val="008F7009"/>
    <w:rsid w:val="008F72BB"/>
    <w:rsid w:val="008F7AFE"/>
    <w:rsid w:val="00901D4B"/>
    <w:rsid w:val="0090216E"/>
    <w:rsid w:val="00902CC3"/>
    <w:rsid w:val="009036BC"/>
    <w:rsid w:val="00903C69"/>
    <w:rsid w:val="00904425"/>
    <w:rsid w:val="0090489A"/>
    <w:rsid w:val="00904E17"/>
    <w:rsid w:val="00905551"/>
    <w:rsid w:val="009059C4"/>
    <w:rsid w:val="00905C20"/>
    <w:rsid w:val="00906D26"/>
    <w:rsid w:val="009117DA"/>
    <w:rsid w:val="00912046"/>
    <w:rsid w:val="00912A68"/>
    <w:rsid w:val="0091308E"/>
    <w:rsid w:val="0091352C"/>
    <w:rsid w:val="00913D3E"/>
    <w:rsid w:val="00916514"/>
    <w:rsid w:val="00916E85"/>
    <w:rsid w:val="00917152"/>
    <w:rsid w:val="009206D8"/>
    <w:rsid w:val="009215BB"/>
    <w:rsid w:val="009218DB"/>
    <w:rsid w:val="0092403B"/>
    <w:rsid w:val="00924FBF"/>
    <w:rsid w:val="00925C6C"/>
    <w:rsid w:val="0092678D"/>
    <w:rsid w:val="00926F7E"/>
    <w:rsid w:val="00927A56"/>
    <w:rsid w:val="00931B59"/>
    <w:rsid w:val="0093261B"/>
    <w:rsid w:val="009351F8"/>
    <w:rsid w:val="00935B57"/>
    <w:rsid w:val="00940192"/>
    <w:rsid w:val="00940A33"/>
    <w:rsid w:val="00942D5B"/>
    <w:rsid w:val="00943466"/>
    <w:rsid w:val="00943E82"/>
    <w:rsid w:val="009470D7"/>
    <w:rsid w:val="00947914"/>
    <w:rsid w:val="00947BA2"/>
    <w:rsid w:val="00947E7E"/>
    <w:rsid w:val="009500D1"/>
    <w:rsid w:val="0095163B"/>
    <w:rsid w:val="00953A2F"/>
    <w:rsid w:val="0095453C"/>
    <w:rsid w:val="0095526B"/>
    <w:rsid w:val="00955727"/>
    <w:rsid w:val="00955BC1"/>
    <w:rsid w:val="009560B6"/>
    <w:rsid w:val="00957241"/>
    <w:rsid w:val="00957678"/>
    <w:rsid w:val="00961301"/>
    <w:rsid w:val="009614A4"/>
    <w:rsid w:val="00964734"/>
    <w:rsid w:val="00966086"/>
    <w:rsid w:val="00967527"/>
    <w:rsid w:val="00967B2B"/>
    <w:rsid w:val="00970E14"/>
    <w:rsid w:val="00970FDD"/>
    <w:rsid w:val="00972A90"/>
    <w:rsid w:val="0097320A"/>
    <w:rsid w:val="00973B48"/>
    <w:rsid w:val="009741FB"/>
    <w:rsid w:val="00974FD0"/>
    <w:rsid w:val="009848EF"/>
    <w:rsid w:val="00986577"/>
    <w:rsid w:val="0099097F"/>
    <w:rsid w:val="0099163C"/>
    <w:rsid w:val="00991EF7"/>
    <w:rsid w:val="00992193"/>
    <w:rsid w:val="00994B15"/>
    <w:rsid w:val="00994B96"/>
    <w:rsid w:val="00995710"/>
    <w:rsid w:val="00996557"/>
    <w:rsid w:val="00996590"/>
    <w:rsid w:val="0099691A"/>
    <w:rsid w:val="009A0CB6"/>
    <w:rsid w:val="009A1F5D"/>
    <w:rsid w:val="009A3EEC"/>
    <w:rsid w:val="009A406E"/>
    <w:rsid w:val="009A69E8"/>
    <w:rsid w:val="009A705B"/>
    <w:rsid w:val="009A729A"/>
    <w:rsid w:val="009A76BF"/>
    <w:rsid w:val="009B12A9"/>
    <w:rsid w:val="009B12C0"/>
    <w:rsid w:val="009B3A5A"/>
    <w:rsid w:val="009B4698"/>
    <w:rsid w:val="009B5C46"/>
    <w:rsid w:val="009B6317"/>
    <w:rsid w:val="009B634B"/>
    <w:rsid w:val="009B6C46"/>
    <w:rsid w:val="009B6D2A"/>
    <w:rsid w:val="009B6DBE"/>
    <w:rsid w:val="009B74CE"/>
    <w:rsid w:val="009C55F2"/>
    <w:rsid w:val="009C7315"/>
    <w:rsid w:val="009C790A"/>
    <w:rsid w:val="009D11F0"/>
    <w:rsid w:val="009D2409"/>
    <w:rsid w:val="009D28FC"/>
    <w:rsid w:val="009D2E09"/>
    <w:rsid w:val="009D6289"/>
    <w:rsid w:val="009D776F"/>
    <w:rsid w:val="009E0F8D"/>
    <w:rsid w:val="009E1E12"/>
    <w:rsid w:val="009E36AF"/>
    <w:rsid w:val="009E69AE"/>
    <w:rsid w:val="009E6A9F"/>
    <w:rsid w:val="009E6DCE"/>
    <w:rsid w:val="009E7457"/>
    <w:rsid w:val="009E7803"/>
    <w:rsid w:val="009F0A3C"/>
    <w:rsid w:val="009F2349"/>
    <w:rsid w:val="009F3CD6"/>
    <w:rsid w:val="009F4362"/>
    <w:rsid w:val="009F602D"/>
    <w:rsid w:val="009F652F"/>
    <w:rsid w:val="009F7F53"/>
    <w:rsid w:val="00A00B98"/>
    <w:rsid w:val="00A02870"/>
    <w:rsid w:val="00A02E49"/>
    <w:rsid w:val="00A07445"/>
    <w:rsid w:val="00A129C4"/>
    <w:rsid w:val="00A16155"/>
    <w:rsid w:val="00A17367"/>
    <w:rsid w:val="00A2130A"/>
    <w:rsid w:val="00A21770"/>
    <w:rsid w:val="00A217EE"/>
    <w:rsid w:val="00A25A36"/>
    <w:rsid w:val="00A260A0"/>
    <w:rsid w:val="00A2743C"/>
    <w:rsid w:val="00A31D34"/>
    <w:rsid w:val="00A323E2"/>
    <w:rsid w:val="00A333D3"/>
    <w:rsid w:val="00A33CE7"/>
    <w:rsid w:val="00A36ED9"/>
    <w:rsid w:val="00A3764D"/>
    <w:rsid w:val="00A41980"/>
    <w:rsid w:val="00A443C6"/>
    <w:rsid w:val="00A469A9"/>
    <w:rsid w:val="00A46D5C"/>
    <w:rsid w:val="00A47CF9"/>
    <w:rsid w:val="00A508A8"/>
    <w:rsid w:val="00A51652"/>
    <w:rsid w:val="00A51BBD"/>
    <w:rsid w:val="00A54087"/>
    <w:rsid w:val="00A549F5"/>
    <w:rsid w:val="00A5503E"/>
    <w:rsid w:val="00A56175"/>
    <w:rsid w:val="00A57858"/>
    <w:rsid w:val="00A57CED"/>
    <w:rsid w:val="00A606D1"/>
    <w:rsid w:val="00A6140C"/>
    <w:rsid w:val="00A61767"/>
    <w:rsid w:val="00A61CE9"/>
    <w:rsid w:val="00A627D6"/>
    <w:rsid w:val="00A63326"/>
    <w:rsid w:val="00A64408"/>
    <w:rsid w:val="00A64A29"/>
    <w:rsid w:val="00A6685F"/>
    <w:rsid w:val="00A676A9"/>
    <w:rsid w:val="00A70517"/>
    <w:rsid w:val="00A7180E"/>
    <w:rsid w:val="00A72A90"/>
    <w:rsid w:val="00A74E12"/>
    <w:rsid w:val="00A75E48"/>
    <w:rsid w:val="00A77074"/>
    <w:rsid w:val="00A775CB"/>
    <w:rsid w:val="00A77BEB"/>
    <w:rsid w:val="00A77D20"/>
    <w:rsid w:val="00A80D13"/>
    <w:rsid w:val="00A83E64"/>
    <w:rsid w:val="00A84260"/>
    <w:rsid w:val="00A842BA"/>
    <w:rsid w:val="00A84A9F"/>
    <w:rsid w:val="00A84CF4"/>
    <w:rsid w:val="00A902A4"/>
    <w:rsid w:val="00A915EE"/>
    <w:rsid w:val="00A917CD"/>
    <w:rsid w:val="00A93B13"/>
    <w:rsid w:val="00A957EA"/>
    <w:rsid w:val="00A96150"/>
    <w:rsid w:val="00A96E80"/>
    <w:rsid w:val="00AA3158"/>
    <w:rsid w:val="00AA5DE1"/>
    <w:rsid w:val="00AA6206"/>
    <w:rsid w:val="00AA6ABB"/>
    <w:rsid w:val="00AA7097"/>
    <w:rsid w:val="00AA74D0"/>
    <w:rsid w:val="00AB2819"/>
    <w:rsid w:val="00AB340D"/>
    <w:rsid w:val="00AB49C7"/>
    <w:rsid w:val="00AB6B36"/>
    <w:rsid w:val="00AC1FF5"/>
    <w:rsid w:val="00AC459E"/>
    <w:rsid w:val="00AC6504"/>
    <w:rsid w:val="00AC7F7E"/>
    <w:rsid w:val="00AD00DE"/>
    <w:rsid w:val="00AD380E"/>
    <w:rsid w:val="00AD3A14"/>
    <w:rsid w:val="00AD562F"/>
    <w:rsid w:val="00AD6B3E"/>
    <w:rsid w:val="00AD7001"/>
    <w:rsid w:val="00AE097A"/>
    <w:rsid w:val="00AE0B01"/>
    <w:rsid w:val="00AE299A"/>
    <w:rsid w:val="00AE4047"/>
    <w:rsid w:val="00AE518E"/>
    <w:rsid w:val="00AE7229"/>
    <w:rsid w:val="00AF0A92"/>
    <w:rsid w:val="00AF0DF9"/>
    <w:rsid w:val="00AF1988"/>
    <w:rsid w:val="00AF26D2"/>
    <w:rsid w:val="00AF39B5"/>
    <w:rsid w:val="00AF5185"/>
    <w:rsid w:val="00AF6501"/>
    <w:rsid w:val="00AF7BF1"/>
    <w:rsid w:val="00B033B3"/>
    <w:rsid w:val="00B03D56"/>
    <w:rsid w:val="00B06E57"/>
    <w:rsid w:val="00B104B6"/>
    <w:rsid w:val="00B104E5"/>
    <w:rsid w:val="00B11476"/>
    <w:rsid w:val="00B123FA"/>
    <w:rsid w:val="00B15453"/>
    <w:rsid w:val="00B1553F"/>
    <w:rsid w:val="00B15C19"/>
    <w:rsid w:val="00B16B74"/>
    <w:rsid w:val="00B20091"/>
    <w:rsid w:val="00B21816"/>
    <w:rsid w:val="00B24672"/>
    <w:rsid w:val="00B25B48"/>
    <w:rsid w:val="00B25FCF"/>
    <w:rsid w:val="00B26107"/>
    <w:rsid w:val="00B279D5"/>
    <w:rsid w:val="00B32CFB"/>
    <w:rsid w:val="00B33B4C"/>
    <w:rsid w:val="00B34510"/>
    <w:rsid w:val="00B349B8"/>
    <w:rsid w:val="00B36CFC"/>
    <w:rsid w:val="00B37E78"/>
    <w:rsid w:val="00B4031D"/>
    <w:rsid w:val="00B4216B"/>
    <w:rsid w:val="00B438A3"/>
    <w:rsid w:val="00B45024"/>
    <w:rsid w:val="00B45078"/>
    <w:rsid w:val="00B459E5"/>
    <w:rsid w:val="00B45F1C"/>
    <w:rsid w:val="00B46E21"/>
    <w:rsid w:val="00B51075"/>
    <w:rsid w:val="00B52BE6"/>
    <w:rsid w:val="00B53112"/>
    <w:rsid w:val="00B5339A"/>
    <w:rsid w:val="00B5379E"/>
    <w:rsid w:val="00B5459E"/>
    <w:rsid w:val="00B5595F"/>
    <w:rsid w:val="00B560AB"/>
    <w:rsid w:val="00B56113"/>
    <w:rsid w:val="00B565BB"/>
    <w:rsid w:val="00B57592"/>
    <w:rsid w:val="00B57986"/>
    <w:rsid w:val="00B60AEE"/>
    <w:rsid w:val="00B615BD"/>
    <w:rsid w:val="00B62041"/>
    <w:rsid w:val="00B64E87"/>
    <w:rsid w:val="00B664F7"/>
    <w:rsid w:val="00B67C87"/>
    <w:rsid w:val="00B67E31"/>
    <w:rsid w:val="00B706FE"/>
    <w:rsid w:val="00B70A79"/>
    <w:rsid w:val="00B71541"/>
    <w:rsid w:val="00B71913"/>
    <w:rsid w:val="00B723ED"/>
    <w:rsid w:val="00B740AD"/>
    <w:rsid w:val="00B74A0F"/>
    <w:rsid w:val="00B74F8F"/>
    <w:rsid w:val="00B75D08"/>
    <w:rsid w:val="00B76EF7"/>
    <w:rsid w:val="00B77399"/>
    <w:rsid w:val="00B86547"/>
    <w:rsid w:val="00B903C4"/>
    <w:rsid w:val="00B908A7"/>
    <w:rsid w:val="00B90CE4"/>
    <w:rsid w:val="00B91FC2"/>
    <w:rsid w:val="00B927B9"/>
    <w:rsid w:val="00B93314"/>
    <w:rsid w:val="00B946CA"/>
    <w:rsid w:val="00B94957"/>
    <w:rsid w:val="00B976B9"/>
    <w:rsid w:val="00BA29E6"/>
    <w:rsid w:val="00BA2F35"/>
    <w:rsid w:val="00BA3448"/>
    <w:rsid w:val="00BA3648"/>
    <w:rsid w:val="00BA4EA7"/>
    <w:rsid w:val="00BA5515"/>
    <w:rsid w:val="00BA5EFA"/>
    <w:rsid w:val="00BA73ED"/>
    <w:rsid w:val="00BA7AAF"/>
    <w:rsid w:val="00BA7E70"/>
    <w:rsid w:val="00BB0ECF"/>
    <w:rsid w:val="00BB10DD"/>
    <w:rsid w:val="00BB11ED"/>
    <w:rsid w:val="00BB1BD2"/>
    <w:rsid w:val="00BB1ED5"/>
    <w:rsid w:val="00BB1F9D"/>
    <w:rsid w:val="00BB47B3"/>
    <w:rsid w:val="00BB5B7D"/>
    <w:rsid w:val="00BB5C1F"/>
    <w:rsid w:val="00BB7248"/>
    <w:rsid w:val="00BB761E"/>
    <w:rsid w:val="00BC0C33"/>
    <w:rsid w:val="00BC2FFD"/>
    <w:rsid w:val="00BC3398"/>
    <w:rsid w:val="00BC4D44"/>
    <w:rsid w:val="00BC5687"/>
    <w:rsid w:val="00BC5965"/>
    <w:rsid w:val="00BC5F11"/>
    <w:rsid w:val="00BC79A6"/>
    <w:rsid w:val="00BD0C4A"/>
    <w:rsid w:val="00BD0EDA"/>
    <w:rsid w:val="00BD3202"/>
    <w:rsid w:val="00BD36E1"/>
    <w:rsid w:val="00BD40DC"/>
    <w:rsid w:val="00BD4756"/>
    <w:rsid w:val="00BD5461"/>
    <w:rsid w:val="00BD6107"/>
    <w:rsid w:val="00BD6F5E"/>
    <w:rsid w:val="00BE4A6F"/>
    <w:rsid w:val="00BE77D8"/>
    <w:rsid w:val="00BF0EFC"/>
    <w:rsid w:val="00BF1099"/>
    <w:rsid w:val="00BF14CE"/>
    <w:rsid w:val="00BF2697"/>
    <w:rsid w:val="00BF6161"/>
    <w:rsid w:val="00C025B2"/>
    <w:rsid w:val="00C054AC"/>
    <w:rsid w:val="00C10CB7"/>
    <w:rsid w:val="00C11673"/>
    <w:rsid w:val="00C1310C"/>
    <w:rsid w:val="00C14542"/>
    <w:rsid w:val="00C15797"/>
    <w:rsid w:val="00C171DE"/>
    <w:rsid w:val="00C1799C"/>
    <w:rsid w:val="00C201E1"/>
    <w:rsid w:val="00C230F0"/>
    <w:rsid w:val="00C27F16"/>
    <w:rsid w:val="00C30DA8"/>
    <w:rsid w:val="00C31DE2"/>
    <w:rsid w:val="00C320BD"/>
    <w:rsid w:val="00C37A13"/>
    <w:rsid w:val="00C37D3A"/>
    <w:rsid w:val="00C4040B"/>
    <w:rsid w:val="00C42E91"/>
    <w:rsid w:val="00C44288"/>
    <w:rsid w:val="00C457E3"/>
    <w:rsid w:val="00C5014E"/>
    <w:rsid w:val="00C502C4"/>
    <w:rsid w:val="00C542B5"/>
    <w:rsid w:val="00C54622"/>
    <w:rsid w:val="00C54C13"/>
    <w:rsid w:val="00C55D1D"/>
    <w:rsid w:val="00C63085"/>
    <w:rsid w:val="00C659A1"/>
    <w:rsid w:val="00C65B48"/>
    <w:rsid w:val="00C66659"/>
    <w:rsid w:val="00C677D5"/>
    <w:rsid w:val="00C70617"/>
    <w:rsid w:val="00C70915"/>
    <w:rsid w:val="00C710AC"/>
    <w:rsid w:val="00C72AE6"/>
    <w:rsid w:val="00C744DC"/>
    <w:rsid w:val="00C80FD3"/>
    <w:rsid w:val="00C819C4"/>
    <w:rsid w:val="00C82B9C"/>
    <w:rsid w:val="00C84DBA"/>
    <w:rsid w:val="00C900FF"/>
    <w:rsid w:val="00C91290"/>
    <w:rsid w:val="00C9152D"/>
    <w:rsid w:val="00C930B7"/>
    <w:rsid w:val="00C937B8"/>
    <w:rsid w:val="00C93A64"/>
    <w:rsid w:val="00C9497F"/>
    <w:rsid w:val="00C95CCE"/>
    <w:rsid w:val="00CA01D2"/>
    <w:rsid w:val="00CA3D55"/>
    <w:rsid w:val="00CA467F"/>
    <w:rsid w:val="00CA528F"/>
    <w:rsid w:val="00CA5E88"/>
    <w:rsid w:val="00CA6AEB"/>
    <w:rsid w:val="00CB19CB"/>
    <w:rsid w:val="00CB4024"/>
    <w:rsid w:val="00CB45CE"/>
    <w:rsid w:val="00CB50ED"/>
    <w:rsid w:val="00CB6633"/>
    <w:rsid w:val="00CB667A"/>
    <w:rsid w:val="00CB69AD"/>
    <w:rsid w:val="00CB6DC2"/>
    <w:rsid w:val="00CB796F"/>
    <w:rsid w:val="00CC2658"/>
    <w:rsid w:val="00CC2B43"/>
    <w:rsid w:val="00CC2C9A"/>
    <w:rsid w:val="00CC3E47"/>
    <w:rsid w:val="00CC4DB2"/>
    <w:rsid w:val="00CC5029"/>
    <w:rsid w:val="00CC7802"/>
    <w:rsid w:val="00CC7844"/>
    <w:rsid w:val="00CD0D90"/>
    <w:rsid w:val="00CD2503"/>
    <w:rsid w:val="00CD44B9"/>
    <w:rsid w:val="00CD5C6D"/>
    <w:rsid w:val="00CD7085"/>
    <w:rsid w:val="00CD7CFF"/>
    <w:rsid w:val="00CE04F5"/>
    <w:rsid w:val="00CE0DA3"/>
    <w:rsid w:val="00CE13C0"/>
    <w:rsid w:val="00CE4ADD"/>
    <w:rsid w:val="00CE7A3A"/>
    <w:rsid w:val="00CF0635"/>
    <w:rsid w:val="00CF4144"/>
    <w:rsid w:val="00CF4330"/>
    <w:rsid w:val="00D021E0"/>
    <w:rsid w:val="00D02261"/>
    <w:rsid w:val="00D02EBD"/>
    <w:rsid w:val="00D02F66"/>
    <w:rsid w:val="00D02F67"/>
    <w:rsid w:val="00D031C4"/>
    <w:rsid w:val="00D05546"/>
    <w:rsid w:val="00D06F7D"/>
    <w:rsid w:val="00D072D3"/>
    <w:rsid w:val="00D07CC0"/>
    <w:rsid w:val="00D105AD"/>
    <w:rsid w:val="00D1227B"/>
    <w:rsid w:val="00D1617E"/>
    <w:rsid w:val="00D20816"/>
    <w:rsid w:val="00D20ECB"/>
    <w:rsid w:val="00D23208"/>
    <w:rsid w:val="00D248F9"/>
    <w:rsid w:val="00D265EB"/>
    <w:rsid w:val="00D26B2B"/>
    <w:rsid w:val="00D3033F"/>
    <w:rsid w:val="00D30865"/>
    <w:rsid w:val="00D316BE"/>
    <w:rsid w:val="00D3202E"/>
    <w:rsid w:val="00D3244A"/>
    <w:rsid w:val="00D33F99"/>
    <w:rsid w:val="00D347EA"/>
    <w:rsid w:val="00D34B46"/>
    <w:rsid w:val="00D35E15"/>
    <w:rsid w:val="00D421AC"/>
    <w:rsid w:val="00D42416"/>
    <w:rsid w:val="00D42AA8"/>
    <w:rsid w:val="00D44723"/>
    <w:rsid w:val="00D44C57"/>
    <w:rsid w:val="00D44C6A"/>
    <w:rsid w:val="00D45B01"/>
    <w:rsid w:val="00D46820"/>
    <w:rsid w:val="00D4786F"/>
    <w:rsid w:val="00D47AE8"/>
    <w:rsid w:val="00D55854"/>
    <w:rsid w:val="00D55DB9"/>
    <w:rsid w:val="00D56C82"/>
    <w:rsid w:val="00D6001E"/>
    <w:rsid w:val="00D61043"/>
    <w:rsid w:val="00D62129"/>
    <w:rsid w:val="00D62378"/>
    <w:rsid w:val="00D6374E"/>
    <w:rsid w:val="00D63A7C"/>
    <w:rsid w:val="00D64F37"/>
    <w:rsid w:val="00D652D4"/>
    <w:rsid w:val="00D6632C"/>
    <w:rsid w:val="00D66EF9"/>
    <w:rsid w:val="00D71D41"/>
    <w:rsid w:val="00D71D92"/>
    <w:rsid w:val="00D72891"/>
    <w:rsid w:val="00D72A8D"/>
    <w:rsid w:val="00D72EA9"/>
    <w:rsid w:val="00D72EC8"/>
    <w:rsid w:val="00D757C9"/>
    <w:rsid w:val="00D76EA2"/>
    <w:rsid w:val="00D803BC"/>
    <w:rsid w:val="00D80BFA"/>
    <w:rsid w:val="00D81031"/>
    <w:rsid w:val="00D81327"/>
    <w:rsid w:val="00D8148D"/>
    <w:rsid w:val="00D816E1"/>
    <w:rsid w:val="00D81725"/>
    <w:rsid w:val="00D81B5B"/>
    <w:rsid w:val="00D82AC3"/>
    <w:rsid w:val="00D82F58"/>
    <w:rsid w:val="00D8357A"/>
    <w:rsid w:val="00D849B5"/>
    <w:rsid w:val="00D85D86"/>
    <w:rsid w:val="00D85E29"/>
    <w:rsid w:val="00D86C1E"/>
    <w:rsid w:val="00D87661"/>
    <w:rsid w:val="00D90582"/>
    <w:rsid w:val="00D906EB"/>
    <w:rsid w:val="00D90EF5"/>
    <w:rsid w:val="00D92F19"/>
    <w:rsid w:val="00D95CCB"/>
    <w:rsid w:val="00D96EF3"/>
    <w:rsid w:val="00D971AD"/>
    <w:rsid w:val="00D97937"/>
    <w:rsid w:val="00D979A7"/>
    <w:rsid w:val="00DA50AB"/>
    <w:rsid w:val="00DA5989"/>
    <w:rsid w:val="00DA5D7C"/>
    <w:rsid w:val="00DB0528"/>
    <w:rsid w:val="00DB0673"/>
    <w:rsid w:val="00DB13D3"/>
    <w:rsid w:val="00DB1AF9"/>
    <w:rsid w:val="00DB2015"/>
    <w:rsid w:val="00DB3401"/>
    <w:rsid w:val="00DB3D23"/>
    <w:rsid w:val="00DB7701"/>
    <w:rsid w:val="00DC3084"/>
    <w:rsid w:val="00DC4482"/>
    <w:rsid w:val="00DC47C3"/>
    <w:rsid w:val="00DC4BEB"/>
    <w:rsid w:val="00DC6C3D"/>
    <w:rsid w:val="00DC7AEF"/>
    <w:rsid w:val="00DD1916"/>
    <w:rsid w:val="00DD1CEB"/>
    <w:rsid w:val="00DD4509"/>
    <w:rsid w:val="00DD5563"/>
    <w:rsid w:val="00DD56D1"/>
    <w:rsid w:val="00DD5BD2"/>
    <w:rsid w:val="00DD76F9"/>
    <w:rsid w:val="00DD7C2D"/>
    <w:rsid w:val="00DE0EEE"/>
    <w:rsid w:val="00DE1B94"/>
    <w:rsid w:val="00DE299D"/>
    <w:rsid w:val="00DE4382"/>
    <w:rsid w:val="00DE50C9"/>
    <w:rsid w:val="00DE526F"/>
    <w:rsid w:val="00DE5A45"/>
    <w:rsid w:val="00DE641E"/>
    <w:rsid w:val="00DE6666"/>
    <w:rsid w:val="00DE6AB5"/>
    <w:rsid w:val="00DE7964"/>
    <w:rsid w:val="00DF0883"/>
    <w:rsid w:val="00DF0EAD"/>
    <w:rsid w:val="00DF17E5"/>
    <w:rsid w:val="00DF1DA5"/>
    <w:rsid w:val="00DF1E74"/>
    <w:rsid w:val="00DF20B5"/>
    <w:rsid w:val="00DF64E8"/>
    <w:rsid w:val="00DF742F"/>
    <w:rsid w:val="00DF7886"/>
    <w:rsid w:val="00E016C9"/>
    <w:rsid w:val="00E03311"/>
    <w:rsid w:val="00E05255"/>
    <w:rsid w:val="00E05A1F"/>
    <w:rsid w:val="00E077B2"/>
    <w:rsid w:val="00E11BB4"/>
    <w:rsid w:val="00E13334"/>
    <w:rsid w:val="00E13AA7"/>
    <w:rsid w:val="00E14BF1"/>
    <w:rsid w:val="00E1611D"/>
    <w:rsid w:val="00E16E42"/>
    <w:rsid w:val="00E200BF"/>
    <w:rsid w:val="00E217F4"/>
    <w:rsid w:val="00E21CBC"/>
    <w:rsid w:val="00E24770"/>
    <w:rsid w:val="00E24795"/>
    <w:rsid w:val="00E24C38"/>
    <w:rsid w:val="00E24E6F"/>
    <w:rsid w:val="00E25A3C"/>
    <w:rsid w:val="00E26FBD"/>
    <w:rsid w:val="00E30CA1"/>
    <w:rsid w:val="00E332E7"/>
    <w:rsid w:val="00E34EE0"/>
    <w:rsid w:val="00E351B6"/>
    <w:rsid w:val="00E40FDC"/>
    <w:rsid w:val="00E4123C"/>
    <w:rsid w:val="00E4204B"/>
    <w:rsid w:val="00E431D4"/>
    <w:rsid w:val="00E4447A"/>
    <w:rsid w:val="00E44EAB"/>
    <w:rsid w:val="00E454D4"/>
    <w:rsid w:val="00E465B5"/>
    <w:rsid w:val="00E47958"/>
    <w:rsid w:val="00E52401"/>
    <w:rsid w:val="00E52474"/>
    <w:rsid w:val="00E52832"/>
    <w:rsid w:val="00E52D98"/>
    <w:rsid w:val="00E5762E"/>
    <w:rsid w:val="00E6439E"/>
    <w:rsid w:val="00E643F8"/>
    <w:rsid w:val="00E65219"/>
    <w:rsid w:val="00E6553A"/>
    <w:rsid w:val="00E657A2"/>
    <w:rsid w:val="00E65D94"/>
    <w:rsid w:val="00E66C49"/>
    <w:rsid w:val="00E67117"/>
    <w:rsid w:val="00E67D40"/>
    <w:rsid w:val="00E70813"/>
    <w:rsid w:val="00E7151E"/>
    <w:rsid w:val="00E72838"/>
    <w:rsid w:val="00E72BE1"/>
    <w:rsid w:val="00E732A9"/>
    <w:rsid w:val="00E7383A"/>
    <w:rsid w:val="00E74C23"/>
    <w:rsid w:val="00E75175"/>
    <w:rsid w:val="00E7610A"/>
    <w:rsid w:val="00E767F4"/>
    <w:rsid w:val="00E76C2C"/>
    <w:rsid w:val="00E778E8"/>
    <w:rsid w:val="00E801BF"/>
    <w:rsid w:val="00E818F3"/>
    <w:rsid w:val="00E84375"/>
    <w:rsid w:val="00E844F8"/>
    <w:rsid w:val="00E84D20"/>
    <w:rsid w:val="00E85997"/>
    <w:rsid w:val="00E85C7A"/>
    <w:rsid w:val="00E861A5"/>
    <w:rsid w:val="00E86333"/>
    <w:rsid w:val="00E87BE9"/>
    <w:rsid w:val="00E92C85"/>
    <w:rsid w:val="00E95482"/>
    <w:rsid w:val="00E9653A"/>
    <w:rsid w:val="00E968DE"/>
    <w:rsid w:val="00E96EC9"/>
    <w:rsid w:val="00E96F01"/>
    <w:rsid w:val="00E97051"/>
    <w:rsid w:val="00E973B7"/>
    <w:rsid w:val="00E97E2C"/>
    <w:rsid w:val="00EA065B"/>
    <w:rsid w:val="00EA1135"/>
    <w:rsid w:val="00EA169E"/>
    <w:rsid w:val="00EA254E"/>
    <w:rsid w:val="00EA2979"/>
    <w:rsid w:val="00EA2E4F"/>
    <w:rsid w:val="00EA339A"/>
    <w:rsid w:val="00EA39A6"/>
    <w:rsid w:val="00EA5B00"/>
    <w:rsid w:val="00EA6C25"/>
    <w:rsid w:val="00EA7680"/>
    <w:rsid w:val="00EA7FC7"/>
    <w:rsid w:val="00EB0253"/>
    <w:rsid w:val="00EB0C2E"/>
    <w:rsid w:val="00EB3200"/>
    <w:rsid w:val="00EB360E"/>
    <w:rsid w:val="00EB58BB"/>
    <w:rsid w:val="00EB64B6"/>
    <w:rsid w:val="00EB67DA"/>
    <w:rsid w:val="00EB7C6A"/>
    <w:rsid w:val="00EC046F"/>
    <w:rsid w:val="00EC1BDD"/>
    <w:rsid w:val="00EC2E73"/>
    <w:rsid w:val="00EC3135"/>
    <w:rsid w:val="00EC4222"/>
    <w:rsid w:val="00EC44D5"/>
    <w:rsid w:val="00EC5876"/>
    <w:rsid w:val="00EC713F"/>
    <w:rsid w:val="00ED05A1"/>
    <w:rsid w:val="00ED1186"/>
    <w:rsid w:val="00ED1498"/>
    <w:rsid w:val="00ED15F2"/>
    <w:rsid w:val="00ED20CF"/>
    <w:rsid w:val="00ED2576"/>
    <w:rsid w:val="00ED37EA"/>
    <w:rsid w:val="00ED3CC5"/>
    <w:rsid w:val="00ED42CB"/>
    <w:rsid w:val="00ED6612"/>
    <w:rsid w:val="00ED662B"/>
    <w:rsid w:val="00ED7C25"/>
    <w:rsid w:val="00EE1B02"/>
    <w:rsid w:val="00EE43CB"/>
    <w:rsid w:val="00EE4A95"/>
    <w:rsid w:val="00EE5609"/>
    <w:rsid w:val="00EE6D32"/>
    <w:rsid w:val="00EE71C0"/>
    <w:rsid w:val="00EE7EAD"/>
    <w:rsid w:val="00EF0ABE"/>
    <w:rsid w:val="00EF22A3"/>
    <w:rsid w:val="00EF3585"/>
    <w:rsid w:val="00EF3D39"/>
    <w:rsid w:val="00EF43DB"/>
    <w:rsid w:val="00EF4D34"/>
    <w:rsid w:val="00EF5D7A"/>
    <w:rsid w:val="00EF68EC"/>
    <w:rsid w:val="00F011FA"/>
    <w:rsid w:val="00F06873"/>
    <w:rsid w:val="00F10175"/>
    <w:rsid w:val="00F102B3"/>
    <w:rsid w:val="00F123D0"/>
    <w:rsid w:val="00F12DA7"/>
    <w:rsid w:val="00F14083"/>
    <w:rsid w:val="00F17396"/>
    <w:rsid w:val="00F20907"/>
    <w:rsid w:val="00F215C1"/>
    <w:rsid w:val="00F236C1"/>
    <w:rsid w:val="00F25F81"/>
    <w:rsid w:val="00F2714F"/>
    <w:rsid w:val="00F2760A"/>
    <w:rsid w:val="00F27667"/>
    <w:rsid w:val="00F30D9B"/>
    <w:rsid w:val="00F346FD"/>
    <w:rsid w:val="00F34A37"/>
    <w:rsid w:val="00F352B4"/>
    <w:rsid w:val="00F368CB"/>
    <w:rsid w:val="00F40770"/>
    <w:rsid w:val="00F40A0E"/>
    <w:rsid w:val="00F41027"/>
    <w:rsid w:val="00F412CD"/>
    <w:rsid w:val="00F41647"/>
    <w:rsid w:val="00F41648"/>
    <w:rsid w:val="00F41FC8"/>
    <w:rsid w:val="00F424D9"/>
    <w:rsid w:val="00F43BFF"/>
    <w:rsid w:val="00F43CC0"/>
    <w:rsid w:val="00F43CC4"/>
    <w:rsid w:val="00F44AA5"/>
    <w:rsid w:val="00F452F9"/>
    <w:rsid w:val="00F45739"/>
    <w:rsid w:val="00F46499"/>
    <w:rsid w:val="00F47762"/>
    <w:rsid w:val="00F50B51"/>
    <w:rsid w:val="00F52B82"/>
    <w:rsid w:val="00F53C7F"/>
    <w:rsid w:val="00F56219"/>
    <w:rsid w:val="00F56A11"/>
    <w:rsid w:val="00F60B91"/>
    <w:rsid w:val="00F61990"/>
    <w:rsid w:val="00F644F4"/>
    <w:rsid w:val="00F65AE7"/>
    <w:rsid w:val="00F707E2"/>
    <w:rsid w:val="00F72045"/>
    <w:rsid w:val="00F72393"/>
    <w:rsid w:val="00F756DC"/>
    <w:rsid w:val="00F763EF"/>
    <w:rsid w:val="00F76572"/>
    <w:rsid w:val="00F7735B"/>
    <w:rsid w:val="00F8136D"/>
    <w:rsid w:val="00F82236"/>
    <w:rsid w:val="00F859C2"/>
    <w:rsid w:val="00F873C6"/>
    <w:rsid w:val="00F87E23"/>
    <w:rsid w:val="00F906E1"/>
    <w:rsid w:val="00F91253"/>
    <w:rsid w:val="00F915DF"/>
    <w:rsid w:val="00F91862"/>
    <w:rsid w:val="00F936F1"/>
    <w:rsid w:val="00F94759"/>
    <w:rsid w:val="00F9484D"/>
    <w:rsid w:val="00FA2484"/>
    <w:rsid w:val="00FA315C"/>
    <w:rsid w:val="00FA31AF"/>
    <w:rsid w:val="00FA3CF0"/>
    <w:rsid w:val="00FA45BC"/>
    <w:rsid w:val="00FA5668"/>
    <w:rsid w:val="00FA760D"/>
    <w:rsid w:val="00FB1066"/>
    <w:rsid w:val="00FB18FC"/>
    <w:rsid w:val="00FB1AB7"/>
    <w:rsid w:val="00FB53A3"/>
    <w:rsid w:val="00FC0241"/>
    <w:rsid w:val="00FC165D"/>
    <w:rsid w:val="00FC1710"/>
    <w:rsid w:val="00FC1C94"/>
    <w:rsid w:val="00FC3479"/>
    <w:rsid w:val="00FC3F12"/>
    <w:rsid w:val="00FC5FA3"/>
    <w:rsid w:val="00FC7FA2"/>
    <w:rsid w:val="00FD421A"/>
    <w:rsid w:val="00FD4B1E"/>
    <w:rsid w:val="00FD5479"/>
    <w:rsid w:val="00FD5E05"/>
    <w:rsid w:val="00FD713D"/>
    <w:rsid w:val="00FD788D"/>
    <w:rsid w:val="00FE0028"/>
    <w:rsid w:val="00FE1F7E"/>
    <w:rsid w:val="00FE3505"/>
    <w:rsid w:val="00FE3A37"/>
    <w:rsid w:val="00FE3DA1"/>
    <w:rsid w:val="00FE54B4"/>
    <w:rsid w:val="00FE67DB"/>
    <w:rsid w:val="00FE7C97"/>
    <w:rsid w:val="00FE7F31"/>
    <w:rsid w:val="00FF0F3E"/>
    <w:rsid w:val="00FF1B1F"/>
    <w:rsid w:val="00FF393C"/>
    <w:rsid w:val="00FF435F"/>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6ED6E4"/>
  <w15:docId w15:val="{0211181F-9D58-4900-A5FC-74F454E4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725"/>
    <w:rPr>
      <w:sz w:val="24"/>
      <w:szCs w:val="24"/>
      <w:lang w:val="en-US" w:eastAsia="en-US"/>
    </w:rPr>
  </w:style>
  <w:style w:type="paragraph" w:styleId="Heading1">
    <w:name w:val="heading 1"/>
    <w:basedOn w:val="Normal"/>
    <w:next w:val="Normal"/>
    <w:qFormat/>
    <w:rsid w:val="00916E85"/>
    <w:pPr>
      <w:keepNext/>
      <w:jc w:val="center"/>
      <w:outlineLvl w:val="0"/>
    </w:pPr>
    <w:rPr>
      <w:b/>
      <w:i/>
      <w:kern w:val="24"/>
      <w:szCs w:val="20"/>
      <w:lang w:val="de-DE"/>
    </w:rPr>
  </w:style>
  <w:style w:type="paragraph" w:styleId="Heading2">
    <w:name w:val="heading 2"/>
    <w:basedOn w:val="Normal"/>
    <w:next w:val="Normal"/>
    <w:link w:val="Heading2Char"/>
    <w:uiPriority w:val="9"/>
    <w:semiHidden/>
    <w:unhideWhenUsed/>
    <w:qFormat/>
    <w:rsid w:val="001F374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750D1"/>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5750D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E3DAC"/>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5750D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01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E5180"/>
    <w:pPr>
      <w:tabs>
        <w:tab w:val="center" w:pos="4320"/>
        <w:tab w:val="right" w:pos="8640"/>
      </w:tabs>
    </w:pPr>
  </w:style>
  <w:style w:type="paragraph" w:styleId="Footer">
    <w:name w:val="footer"/>
    <w:basedOn w:val="Normal"/>
    <w:link w:val="FooterChar"/>
    <w:uiPriority w:val="99"/>
    <w:rsid w:val="005E5180"/>
    <w:pPr>
      <w:tabs>
        <w:tab w:val="center" w:pos="4320"/>
        <w:tab w:val="right" w:pos="8640"/>
      </w:tabs>
    </w:pPr>
  </w:style>
  <w:style w:type="paragraph" w:styleId="Title">
    <w:name w:val="Title"/>
    <w:basedOn w:val="Normal"/>
    <w:qFormat/>
    <w:rsid w:val="00916E85"/>
    <w:pPr>
      <w:jc w:val="center"/>
    </w:pPr>
    <w:rPr>
      <w:b/>
      <w:sz w:val="32"/>
      <w:szCs w:val="20"/>
      <w:lang w:val="de-DE"/>
    </w:rPr>
  </w:style>
  <w:style w:type="character" w:styleId="Hyperlink">
    <w:name w:val="Hyperlink"/>
    <w:uiPriority w:val="99"/>
    <w:rsid w:val="00916E85"/>
    <w:rPr>
      <w:color w:val="004444"/>
      <w:u w:val="single"/>
    </w:rPr>
  </w:style>
  <w:style w:type="character" w:customStyle="1" w:styleId="srtitle1">
    <w:name w:val="srtitle1"/>
    <w:rsid w:val="00916E85"/>
    <w:rPr>
      <w:rFonts w:ascii="Verdana" w:hAnsi="Verdana" w:hint="default"/>
      <w:b/>
      <w:bCs/>
      <w:sz w:val="17"/>
      <w:szCs w:val="17"/>
      <w:shd w:val="clear" w:color="auto" w:fill="FFFFFF"/>
    </w:rPr>
  </w:style>
  <w:style w:type="paragraph" w:styleId="BodyText">
    <w:name w:val="Body Text"/>
    <w:basedOn w:val="Normal"/>
    <w:link w:val="BodyTextChar"/>
    <w:rsid w:val="0080640C"/>
    <w:pPr>
      <w:spacing w:after="120"/>
    </w:pPr>
    <w:rPr>
      <w:rFonts w:cs="Vrinda"/>
      <w:lang w:bidi="bn-IN"/>
    </w:rPr>
  </w:style>
  <w:style w:type="paragraph" w:styleId="BodyText3">
    <w:name w:val="Body Text 3"/>
    <w:basedOn w:val="Normal"/>
    <w:rsid w:val="004434A0"/>
    <w:pPr>
      <w:spacing w:after="120"/>
    </w:pPr>
    <w:rPr>
      <w:sz w:val="16"/>
      <w:szCs w:val="16"/>
    </w:rPr>
  </w:style>
  <w:style w:type="paragraph" w:styleId="BodyText2">
    <w:name w:val="Body Text 2"/>
    <w:basedOn w:val="Normal"/>
    <w:rsid w:val="004434A0"/>
    <w:pPr>
      <w:spacing w:after="120" w:line="480" w:lineRule="auto"/>
    </w:pPr>
  </w:style>
  <w:style w:type="paragraph" w:styleId="NormalWeb">
    <w:name w:val="Normal (Web)"/>
    <w:basedOn w:val="Normal"/>
    <w:uiPriority w:val="99"/>
    <w:rsid w:val="0002392D"/>
    <w:pPr>
      <w:spacing w:before="100" w:beforeAutospacing="1" w:after="100" w:afterAutospacing="1"/>
    </w:pPr>
  </w:style>
  <w:style w:type="paragraph" w:styleId="BalloonText">
    <w:name w:val="Balloon Text"/>
    <w:basedOn w:val="Normal"/>
    <w:semiHidden/>
    <w:rsid w:val="00DC3084"/>
    <w:rPr>
      <w:rFonts w:ascii="Tahoma" w:hAnsi="Tahoma" w:cs="Tahoma"/>
      <w:sz w:val="16"/>
      <w:szCs w:val="16"/>
    </w:rPr>
  </w:style>
  <w:style w:type="character" w:customStyle="1" w:styleId="BodyText20">
    <w:name w:val="Body Text2"/>
    <w:rsid w:val="0064326B"/>
    <w:rPr>
      <w:rFonts w:ascii="David" w:eastAsia="David" w:hAnsi="David" w:cs="David"/>
      <w:color w:val="000000"/>
      <w:spacing w:val="0"/>
      <w:w w:val="100"/>
      <w:position w:val="0"/>
      <w:sz w:val="17"/>
      <w:szCs w:val="17"/>
      <w:shd w:val="clear" w:color="auto" w:fill="FFFFFF"/>
      <w:lang w:val="en-US"/>
    </w:rPr>
  </w:style>
  <w:style w:type="character" w:customStyle="1" w:styleId="FooterChar">
    <w:name w:val="Footer Char"/>
    <w:basedOn w:val="DefaultParagraphFont"/>
    <w:link w:val="Footer"/>
    <w:uiPriority w:val="99"/>
    <w:rsid w:val="00165C02"/>
    <w:rPr>
      <w:sz w:val="24"/>
      <w:szCs w:val="24"/>
      <w:lang w:val="en-US" w:eastAsia="en-US"/>
    </w:rPr>
  </w:style>
  <w:style w:type="paragraph" w:customStyle="1" w:styleId="Default">
    <w:name w:val="Default"/>
    <w:rsid w:val="007A225C"/>
    <w:pPr>
      <w:autoSpaceDE w:val="0"/>
      <w:autoSpaceDN w:val="0"/>
      <w:adjustRightInd w:val="0"/>
    </w:pPr>
    <w:rPr>
      <w:rFonts w:ascii="Calibri" w:eastAsiaTheme="minorHAnsi" w:hAnsi="Calibri" w:cs="Calibri"/>
      <w:color w:val="000000"/>
      <w:sz w:val="24"/>
      <w:szCs w:val="24"/>
      <w:lang w:val="en-US" w:eastAsia="en-US"/>
    </w:rPr>
  </w:style>
  <w:style w:type="paragraph" w:styleId="ListParagraph">
    <w:name w:val="List Paragraph"/>
    <w:basedOn w:val="Normal"/>
    <w:uiPriority w:val="34"/>
    <w:qFormat/>
    <w:rsid w:val="00B75D08"/>
    <w:pPr>
      <w:ind w:left="720"/>
      <w:contextualSpacing/>
    </w:pPr>
  </w:style>
  <w:style w:type="character" w:customStyle="1" w:styleId="Heading6Char">
    <w:name w:val="Heading 6 Char"/>
    <w:basedOn w:val="DefaultParagraphFont"/>
    <w:link w:val="Heading6"/>
    <w:uiPriority w:val="9"/>
    <w:semiHidden/>
    <w:rsid w:val="008E3DAC"/>
    <w:rPr>
      <w:rFonts w:asciiTheme="majorHAnsi" w:eastAsiaTheme="majorEastAsia" w:hAnsiTheme="majorHAnsi" w:cstheme="majorBidi"/>
      <w:i/>
      <w:iCs/>
      <w:color w:val="243F60" w:themeColor="accent1" w:themeShade="7F"/>
      <w:sz w:val="24"/>
      <w:szCs w:val="24"/>
      <w:lang w:val="en-US" w:eastAsia="en-US"/>
    </w:rPr>
  </w:style>
  <w:style w:type="table" w:customStyle="1" w:styleId="TableGrid1">
    <w:name w:val="Table Grid1"/>
    <w:basedOn w:val="TableNormal"/>
    <w:next w:val="TableGrid"/>
    <w:uiPriority w:val="59"/>
    <w:rsid w:val="008E3DAC"/>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7CFF"/>
    <w:rPr>
      <w:b/>
      <w:bCs/>
    </w:rPr>
  </w:style>
  <w:style w:type="character" w:customStyle="1" w:styleId="fontstyle01">
    <w:name w:val="fontstyle01"/>
    <w:basedOn w:val="DefaultParagraphFont"/>
    <w:rsid w:val="0062414F"/>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1271FF"/>
    <w:rPr>
      <w:rFonts w:ascii="TimesNewRomanPSMT" w:hAnsi="TimesNewRomanPSMT" w:hint="default"/>
      <w:b w:val="0"/>
      <w:bCs w:val="0"/>
      <w:i w:val="0"/>
      <w:iCs w:val="0"/>
      <w:color w:val="000000"/>
      <w:sz w:val="24"/>
      <w:szCs w:val="24"/>
    </w:rPr>
  </w:style>
  <w:style w:type="paragraph" w:customStyle="1" w:styleId="Normal1">
    <w:name w:val="Normal1"/>
    <w:rsid w:val="00C65B48"/>
    <w:pPr>
      <w:pBdr>
        <w:top w:val="nil"/>
        <w:left w:val="nil"/>
        <w:bottom w:val="nil"/>
        <w:right w:val="nil"/>
        <w:between w:val="nil"/>
      </w:pBdr>
    </w:pPr>
    <w:rPr>
      <w:color w:val="000000"/>
      <w:sz w:val="24"/>
      <w:szCs w:val="24"/>
      <w:lang w:val="en-US" w:eastAsia="en-US"/>
    </w:rPr>
  </w:style>
  <w:style w:type="character" w:customStyle="1" w:styleId="sims-lpo-header-title">
    <w:name w:val="sims-lpo-header-title"/>
    <w:basedOn w:val="DefaultParagraphFont"/>
    <w:rsid w:val="00186D5F"/>
  </w:style>
  <w:style w:type="character" w:styleId="Emphasis">
    <w:name w:val="Emphasis"/>
    <w:basedOn w:val="DefaultParagraphFont"/>
    <w:uiPriority w:val="20"/>
    <w:qFormat/>
    <w:rsid w:val="00E6439E"/>
    <w:rPr>
      <w:i/>
      <w:iCs/>
    </w:rPr>
  </w:style>
  <w:style w:type="character" w:customStyle="1" w:styleId="small">
    <w:name w:val="small"/>
    <w:rsid w:val="0099691A"/>
  </w:style>
  <w:style w:type="character" w:customStyle="1" w:styleId="author">
    <w:name w:val="author"/>
    <w:basedOn w:val="DefaultParagraphFont"/>
    <w:rsid w:val="008A37E3"/>
  </w:style>
  <w:style w:type="character" w:customStyle="1" w:styleId="BodyTextChar">
    <w:name w:val="Body Text Char"/>
    <w:basedOn w:val="DefaultParagraphFont"/>
    <w:link w:val="BodyText"/>
    <w:rsid w:val="007B4D78"/>
    <w:rPr>
      <w:rFonts w:cs="Vrinda"/>
      <w:sz w:val="24"/>
      <w:szCs w:val="24"/>
      <w:lang w:val="en-US" w:eastAsia="en-US" w:bidi="bn-IN"/>
    </w:rPr>
  </w:style>
  <w:style w:type="character" w:customStyle="1" w:styleId="Heading3Char">
    <w:name w:val="Heading 3 Char"/>
    <w:basedOn w:val="DefaultParagraphFont"/>
    <w:link w:val="Heading3"/>
    <w:rsid w:val="005750D1"/>
    <w:rPr>
      <w:rFonts w:asciiTheme="majorHAnsi" w:eastAsiaTheme="majorEastAsia" w:hAnsiTheme="majorHAnsi" w:cstheme="majorBidi"/>
      <w:b/>
      <w:bCs/>
      <w:color w:val="4F81BD" w:themeColor="accent1"/>
      <w:sz w:val="24"/>
      <w:szCs w:val="24"/>
      <w:lang w:val="en-US" w:eastAsia="en-US"/>
    </w:rPr>
  </w:style>
  <w:style w:type="character" w:customStyle="1" w:styleId="Heading5Char">
    <w:name w:val="Heading 5 Char"/>
    <w:basedOn w:val="DefaultParagraphFont"/>
    <w:link w:val="Heading5"/>
    <w:rsid w:val="005750D1"/>
    <w:rPr>
      <w:rFonts w:asciiTheme="majorHAnsi" w:eastAsiaTheme="majorEastAsia" w:hAnsiTheme="majorHAnsi" w:cstheme="majorBidi"/>
      <w:color w:val="243F60" w:themeColor="accent1" w:themeShade="7F"/>
      <w:sz w:val="24"/>
      <w:szCs w:val="24"/>
      <w:lang w:val="en-US" w:eastAsia="en-US"/>
    </w:rPr>
  </w:style>
  <w:style w:type="character" w:customStyle="1" w:styleId="Heading8Char">
    <w:name w:val="Heading 8 Char"/>
    <w:basedOn w:val="DefaultParagraphFont"/>
    <w:link w:val="Heading8"/>
    <w:rsid w:val="005750D1"/>
    <w:rPr>
      <w:rFonts w:asciiTheme="majorHAnsi" w:eastAsiaTheme="majorEastAsia" w:hAnsiTheme="majorHAnsi" w:cstheme="majorBidi"/>
      <w:color w:val="404040" w:themeColor="text1" w:themeTint="BF"/>
      <w:lang w:val="en-US" w:eastAsia="en-US"/>
    </w:rPr>
  </w:style>
  <w:style w:type="character" w:customStyle="1" w:styleId="Heading2Char">
    <w:name w:val="Heading 2 Char"/>
    <w:basedOn w:val="DefaultParagraphFont"/>
    <w:link w:val="Heading2"/>
    <w:uiPriority w:val="9"/>
    <w:semiHidden/>
    <w:rsid w:val="001F374F"/>
    <w:rPr>
      <w:rFonts w:asciiTheme="majorHAnsi" w:eastAsiaTheme="majorEastAsia" w:hAnsiTheme="majorHAnsi" w:cstheme="majorBidi"/>
      <w:color w:val="365F91" w:themeColor="accent1" w:themeShade="BF"/>
      <w:sz w:val="26"/>
      <w:szCs w:val="26"/>
      <w:lang w:val="en-US" w:eastAsia="en-US"/>
    </w:rPr>
  </w:style>
  <w:style w:type="character" w:styleId="FollowedHyperlink">
    <w:name w:val="FollowedHyperlink"/>
    <w:basedOn w:val="DefaultParagraphFont"/>
    <w:uiPriority w:val="99"/>
    <w:semiHidden/>
    <w:unhideWhenUsed/>
    <w:rsid w:val="00B46E21"/>
    <w:rPr>
      <w:color w:val="800080" w:themeColor="followedHyperlink"/>
      <w:u w:val="single"/>
    </w:rPr>
  </w:style>
  <w:style w:type="character" w:styleId="UnresolvedMention">
    <w:name w:val="Unresolved Mention"/>
    <w:basedOn w:val="DefaultParagraphFont"/>
    <w:uiPriority w:val="99"/>
    <w:semiHidden/>
    <w:unhideWhenUsed/>
    <w:rsid w:val="0075759F"/>
    <w:rPr>
      <w:color w:val="605E5C"/>
      <w:shd w:val="clear" w:color="auto" w:fill="E1DFDD"/>
    </w:rPr>
  </w:style>
  <w:style w:type="table" w:styleId="GridTable1Light-Accent1">
    <w:name w:val="Grid Table 1 Light Accent 1"/>
    <w:basedOn w:val="TableNormal"/>
    <w:uiPriority w:val="46"/>
    <w:rsid w:val="00EB64B6"/>
    <w:rPr>
      <w:rFonts w:asciiTheme="minorHAnsi" w:eastAsiaTheme="minorHAnsi" w:hAnsiTheme="minorHAnsi" w:cstheme="minorBidi"/>
      <w:sz w:val="22"/>
      <w:szCs w:val="22"/>
      <w:lang w:val="en-US"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05C20"/>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F335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29E7"/>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3C29E7"/>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571451">
      <w:bodyDiv w:val="1"/>
      <w:marLeft w:val="0"/>
      <w:marRight w:val="0"/>
      <w:marTop w:val="0"/>
      <w:marBottom w:val="0"/>
      <w:divBdr>
        <w:top w:val="none" w:sz="0" w:space="0" w:color="auto"/>
        <w:left w:val="none" w:sz="0" w:space="0" w:color="auto"/>
        <w:bottom w:val="none" w:sz="0" w:space="0" w:color="auto"/>
        <w:right w:val="none" w:sz="0" w:space="0" w:color="auto"/>
      </w:divBdr>
    </w:div>
    <w:div w:id="675308076">
      <w:bodyDiv w:val="1"/>
      <w:marLeft w:val="0"/>
      <w:marRight w:val="0"/>
      <w:marTop w:val="0"/>
      <w:marBottom w:val="0"/>
      <w:divBdr>
        <w:top w:val="none" w:sz="0" w:space="0" w:color="auto"/>
        <w:left w:val="none" w:sz="0" w:space="0" w:color="auto"/>
        <w:bottom w:val="none" w:sz="0" w:space="0" w:color="auto"/>
        <w:right w:val="none" w:sz="0" w:space="0" w:color="auto"/>
      </w:divBdr>
    </w:div>
    <w:div w:id="1155101252">
      <w:bodyDiv w:val="1"/>
      <w:marLeft w:val="0"/>
      <w:marRight w:val="0"/>
      <w:marTop w:val="0"/>
      <w:marBottom w:val="0"/>
      <w:divBdr>
        <w:top w:val="none" w:sz="0" w:space="0" w:color="auto"/>
        <w:left w:val="none" w:sz="0" w:space="0" w:color="auto"/>
        <w:bottom w:val="none" w:sz="0" w:space="0" w:color="auto"/>
        <w:right w:val="none" w:sz="0" w:space="0" w:color="auto"/>
      </w:divBdr>
      <w:divsChild>
        <w:div w:id="847914675">
          <w:marLeft w:val="0"/>
          <w:marRight w:val="0"/>
          <w:marTop w:val="115"/>
          <w:marBottom w:val="0"/>
          <w:divBdr>
            <w:top w:val="none" w:sz="0" w:space="0" w:color="auto"/>
            <w:left w:val="none" w:sz="0" w:space="0" w:color="auto"/>
            <w:bottom w:val="none" w:sz="0" w:space="0" w:color="auto"/>
            <w:right w:val="none" w:sz="0" w:space="0" w:color="auto"/>
          </w:divBdr>
        </w:div>
      </w:divsChild>
    </w:div>
    <w:div w:id="1246457740">
      <w:bodyDiv w:val="1"/>
      <w:marLeft w:val="0"/>
      <w:marRight w:val="0"/>
      <w:marTop w:val="0"/>
      <w:marBottom w:val="0"/>
      <w:divBdr>
        <w:top w:val="none" w:sz="0" w:space="0" w:color="auto"/>
        <w:left w:val="none" w:sz="0" w:space="0" w:color="auto"/>
        <w:bottom w:val="none" w:sz="0" w:space="0" w:color="auto"/>
        <w:right w:val="none" w:sz="0" w:space="0" w:color="auto"/>
      </w:divBdr>
    </w:div>
    <w:div w:id="1288899793">
      <w:bodyDiv w:val="1"/>
      <w:marLeft w:val="0"/>
      <w:marRight w:val="0"/>
      <w:marTop w:val="0"/>
      <w:marBottom w:val="0"/>
      <w:divBdr>
        <w:top w:val="none" w:sz="0" w:space="0" w:color="auto"/>
        <w:left w:val="none" w:sz="0" w:space="0" w:color="auto"/>
        <w:bottom w:val="none" w:sz="0" w:space="0" w:color="auto"/>
        <w:right w:val="none" w:sz="0" w:space="0" w:color="auto"/>
      </w:divBdr>
    </w:div>
    <w:div w:id="1393650778">
      <w:bodyDiv w:val="1"/>
      <w:marLeft w:val="0"/>
      <w:marRight w:val="0"/>
      <w:marTop w:val="0"/>
      <w:marBottom w:val="0"/>
      <w:divBdr>
        <w:top w:val="none" w:sz="0" w:space="0" w:color="auto"/>
        <w:left w:val="none" w:sz="0" w:space="0" w:color="auto"/>
        <w:bottom w:val="none" w:sz="0" w:space="0" w:color="auto"/>
        <w:right w:val="none" w:sz="0" w:space="0" w:color="auto"/>
      </w:divBdr>
      <w:divsChild>
        <w:div w:id="926381932">
          <w:marLeft w:val="-115"/>
          <w:marRight w:val="0"/>
          <w:marTop w:val="0"/>
          <w:marBottom w:val="0"/>
          <w:divBdr>
            <w:top w:val="none" w:sz="0" w:space="0" w:color="auto"/>
            <w:left w:val="none" w:sz="0" w:space="0" w:color="auto"/>
            <w:bottom w:val="none" w:sz="0" w:space="0" w:color="auto"/>
            <w:right w:val="none" w:sz="0" w:space="0" w:color="auto"/>
          </w:divBdr>
        </w:div>
        <w:div w:id="444547307">
          <w:marLeft w:val="-108"/>
          <w:marRight w:val="0"/>
          <w:marTop w:val="0"/>
          <w:marBottom w:val="0"/>
          <w:divBdr>
            <w:top w:val="none" w:sz="0" w:space="0" w:color="auto"/>
            <w:left w:val="none" w:sz="0" w:space="0" w:color="auto"/>
            <w:bottom w:val="none" w:sz="0" w:space="0" w:color="auto"/>
            <w:right w:val="none" w:sz="0" w:space="0" w:color="auto"/>
          </w:divBdr>
        </w:div>
      </w:divsChild>
    </w:div>
    <w:div w:id="1528636252">
      <w:bodyDiv w:val="1"/>
      <w:marLeft w:val="0"/>
      <w:marRight w:val="0"/>
      <w:marTop w:val="0"/>
      <w:marBottom w:val="0"/>
      <w:divBdr>
        <w:top w:val="none" w:sz="0" w:space="0" w:color="auto"/>
        <w:left w:val="none" w:sz="0" w:space="0" w:color="auto"/>
        <w:bottom w:val="none" w:sz="0" w:space="0" w:color="auto"/>
        <w:right w:val="none" w:sz="0" w:space="0" w:color="auto"/>
      </w:divBdr>
      <w:divsChild>
        <w:div w:id="1826430651">
          <w:marLeft w:val="-108"/>
          <w:marRight w:val="0"/>
          <w:marTop w:val="0"/>
          <w:marBottom w:val="0"/>
          <w:divBdr>
            <w:top w:val="none" w:sz="0" w:space="0" w:color="auto"/>
            <w:left w:val="none" w:sz="0" w:space="0" w:color="auto"/>
            <w:bottom w:val="none" w:sz="0" w:space="0" w:color="auto"/>
            <w:right w:val="none" w:sz="0" w:space="0" w:color="auto"/>
          </w:divBdr>
        </w:div>
        <w:div w:id="1824000717">
          <w:marLeft w:val="-115"/>
          <w:marRight w:val="0"/>
          <w:marTop w:val="0"/>
          <w:marBottom w:val="0"/>
          <w:divBdr>
            <w:top w:val="none" w:sz="0" w:space="0" w:color="auto"/>
            <w:left w:val="none" w:sz="0" w:space="0" w:color="auto"/>
            <w:bottom w:val="none" w:sz="0" w:space="0" w:color="auto"/>
            <w:right w:val="none" w:sz="0" w:space="0" w:color="auto"/>
          </w:divBdr>
        </w:div>
      </w:divsChild>
    </w:div>
    <w:div w:id="1844932511">
      <w:bodyDiv w:val="1"/>
      <w:marLeft w:val="0"/>
      <w:marRight w:val="0"/>
      <w:marTop w:val="0"/>
      <w:marBottom w:val="0"/>
      <w:divBdr>
        <w:top w:val="none" w:sz="0" w:space="0" w:color="auto"/>
        <w:left w:val="none" w:sz="0" w:space="0" w:color="auto"/>
        <w:bottom w:val="none" w:sz="0" w:space="0" w:color="auto"/>
        <w:right w:val="none" w:sz="0" w:space="0" w:color="auto"/>
      </w:divBdr>
    </w:div>
    <w:div w:id="1882283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ABBCA82-9F9D-4381-A9E5-539ED4183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7</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East West University</vt:lpstr>
    </vt:vector>
  </TitlesOfParts>
  <Company>EWU</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 West University</dc:title>
  <dc:creator>Masum</dc:creator>
  <cp:lastModifiedBy>Md Sabbir Hossain</cp:lastModifiedBy>
  <cp:revision>322</cp:revision>
  <cp:lastPrinted>2024-03-26T05:14:00Z</cp:lastPrinted>
  <dcterms:created xsi:type="dcterms:W3CDTF">2019-06-11T08:49:00Z</dcterms:created>
  <dcterms:modified xsi:type="dcterms:W3CDTF">2025-02-19T10:05:00Z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701583d4ea4d9847c0fce6627f530c43d8905c796ed942ce473f54f505268725</vt:lpwstr>
  </property>
</Properties>
</file>