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>Conner Rothe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2</w:t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>0 Teasdale Street</w:t>
      </w:r>
    </w:p>
    <w:p w:rsidR="00635305" w:rsidRPr="00635305" w:rsidRDefault="004B51E3" w:rsidP="00635305">
      <w:pPr>
        <w:shd w:val="clear" w:color="auto" w:fill="FFFFFF"/>
        <w:spacing w:after="0" w:line="240" w:lineRule="auto"/>
        <w:ind w:firstLine="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  <w:r>
        <w:rPr>
          <w:rFonts w:ascii="Arial" w:eastAsia="Times New Roman" w:hAnsi="Arial" w:cs="Arial"/>
          <w:color w:val="555555"/>
          <w:sz w:val="24"/>
          <w:szCs w:val="24"/>
        </w:rPr>
        <w:t>Thousand Oaks, CA 91360</w:t>
      </w:r>
    </w:p>
    <w:p w:rsidR="00635305" w:rsidRPr="00635305" w:rsidRDefault="006641A9" w:rsidP="00635305">
      <w:pPr>
        <w:shd w:val="clear" w:color="auto" w:fill="FFFFFF"/>
        <w:spacing w:after="0" w:line="240" w:lineRule="auto"/>
        <w:ind w:firstLine="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  <w:hyperlink r:id="rId6" w:history="1">
        <w:r w:rsidR="00635305" w:rsidRPr="00635305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conner.rothe@gmail.com</w:t>
        </w:r>
      </w:hyperlink>
    </w:p>
    <w:p w:rsidR="00635305" w:rsidRPr="00635305" w:rsidRDefault="006641A9" w:rsidP="00635305">
      <w:pPr>
        <w:shd w:val="clear" w:color="auto" w:fill="FFFFFF"/>
        <w:spacing w:after="0" w:line="240" w:lineRule="auto"/>
        <w:ind w:firstLine="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  <w:hyperlink r:id="rId7" w:history="1">
        <w:r w:rsidR="00635305" w:rsidRPr="00635305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linkedin.com/in/connerrothe/</w:t>
        </w:r>
      </w:hyperlink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818-590-4881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OVERVIEW</w:t>
      </w:r>
    </w:p>
    <w:p w:rsidR="00635305" w:rsidRPr="00635305" w:rsidRDefault="006641A9" w:rsidP="00635305">
      <w:pPr>
        <w:shd w:val="clear" w:color="auto" w:fill="FFFFFF"/>
        <w:spacing w:before="120" w:after="16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>
        <w:rPr>
          <w:rFonts w:ascii="Arial" w:eastAsia="Times New Roman" w:hAnsi="Arial" w:cs="Arial"/>
          <w:noProof/>
          <w:color w:val="55555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27940</wp:posOffset>
                </wp:positionV>
                <wp:extent cx="6656070" cy="0"/>
                <wp:effectExtent l="5715" t="6985" r="5715" b="1206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6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3.3pt;margin-top:2.2pt;width:52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"/>
            </w:pict>
          </mc:Fallback>
        </mc:AlternateContent>
      </w:r>
      <w:r w:rsidR="00635305">
        <w:rPr>
          <w:rFonts w:ascii="Arial" w:eastAsia="Times New Roman" w:hAnsi="Arial" w:cs="Arial"/>
          <w:color w:val="555555"/>
          <w:sz w:val="24"/>
          <w:szCs w:val="24"/>
        </w:rPr>
        <w:t>I am a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 xml:space="preserve"> resourceful, multifaceted individual with a record of increased responsibility. Proficient in prioritizing and completing tasks in a timely manner, yet flexible to multitask when necessary. Dependable, hardworking, and dedicated team player who works well under pressure and with minimum supervision. I enjoy learning new programs and processes and able to work in a fast paced environment while and remaining attentiv</w:t>
      </w:r>
      <w:r>
        <w:rPr>
          <w:rFonts w:ascii="Arial" w:eastAsia="Times New Roman" w:hAnsi="Arial" w:cs="Arial"/>
          <w:color w:val="555555"/>
          <w:sz w:val="24"/>
          <w:szCs w:val="24"/>
        </w:rPr>
        <w:t>e to detail. Excellent listening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>, oral and written communications</w:t>
      </w:r>
      <w:r>
        <w:rPr>
          <w:rFonts w:ascii="Arial" w:eastAsia="Times New Roman" w:hAnsi="Arial" w:cs="Arial"/>
          <w:color w:val="555555"/>
          <w:sz w:val="24"/>
          <w:szCs w:val="24"/>
        </w:rPr>
        <w:t xml:space="preserve"> skills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 xml:space="preserve">. </w:t>
      </w:r>
      <w:r w:rsidR="00635305">
        <w:rPr>
          <w:rFonts w:ascii="Arial" w:eastAsia="Times New Roman" w:hAnsi="Arial" w:cs="Arial"/>
          <w:color w:val="555555"/>
          <w:sz w:val="24"/>
          <w:szCs w:val="24"/>
        </w:rPr>
        <w:t>I am c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>omfortable in interacting with all levels of the organization and public. 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RELATED EXPERIENCE</w:t>
      </w:r>
    </w:p>
    <w:p w:rsidR="00635305" w:rsidRPr="00635305" w:rsidRDefault="006641A9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>
        <w:rPr>
          <w:rFonts w:ascii="Arial" w:eastAsia="Times New Roman" w:hAnsi="Arial" w:cs="Arial"/>
          <w:noProof/>
          <w:color w:val="55555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5080</wp:posOffset>
                </wp:positionV>
                <wp:extent cx="6656070" cy="0"/>
                <wp:effectExtent l="6350" t="7620" r="5080" b="1143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6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-2.5pt;margin-top:.4pt;width:52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"/>
            </w:pict>
          </mc:Fallback>
        </mc:AlternateConten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>Semtech Corporation    </w:t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ab/>
        <w:t xml:space="preserve">    C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>amarillo, CA     </w:t>
      </w:r>
    </w:p>
    <w:p w:rsidR="004B51E3" w:rsidRDefault="004B51E3" w:rsidP="004B51E3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b/>
          <w:bCs/>
          <w:color w:val="555555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>SAP Cost Accountant</w:t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ab/>
        <w:t xml:space="preserve">      </w:t>
      </w:r>
      <w:r w:rsidR="006641A9"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    </w:t>
      </w:r>
      <w:r>
        <w:rPr>
          <w:rFonts w:ascii="Arial" w:eastAsia="Times New Roman" w:hAnsi="Arial" w:cs="Arial"/>
          <w:bCs/>
          <w:i/>
          <w:color w:val="555555"/>
          <w:sz w:val="24"/>
          <w:szCs w:val="24"/>
        </w:rPr>
        <w:t>April 2014 – Present</w:t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 </w:t>
      </w:r>
    </w:p>
    <w:p w:rsidR="004B51E3" w:rsidRPr="004B51E3" w:rsidRDefault="004B51E3" w:rsidP="004B51E3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Responsible for monitoring, reviewing and reconciling inventory accounts, efforts associated with monthly cycle count and periodic physical inventories.</w:t>
      </w:r>
    </w:p>
    <w:p w:rsidR="004B51E3" w:rsidRPr="004B51E3" w:rsidRDefault="004B51E3" w:rsidP="004B51E3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 xml:space="preserve">Responsible for monitoring, reviewing and closing manufacturing </w:t>
      </w:r>
      <w:r>
        <w:rPr>
          <w:rFonts w:ascii="Arial" w:eastAsia="Times New Roman" w:hAnsi="Arial" w:cs="Arial"/>
          <w:color w:val="555555"/>
          <w:szCs w:val="24"/>
        </w:rPr>
        <w:t>production</w:t>
      </w:r>
      <w:r w:rsidRPr="004B51E3">
        <w:rPr>
          <w:rFonts w:ascii="Arial" w:eastAsia="Times New Roman" w:hAnsi="Arial" w:cs="Arial"/>
          <w:color w:val="555555"/>
          <w:szCs w:val="24"/>
        </w:rPr>
        <w:t xml:space="preserve"> orders.</w:t>
      </w:r>
    </w:p>
    <w:p w:rsidR="004B51E3" w:rsidRPr="004B51E3" w:rsidRDefault="004B51E3" w:rsidP="004B51E3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>
        <w:rPr>
          <w:rFonts w:ascii="Arial" w:eastAsia="Times New Roman" w:hAnsi="Arial" w:cs="Arial"/>
          <w:color w:val="555555"/>
          <w:szCs w:val="24"/>
        </w:rPr>
        <w:t>Perform</w:t>
      </w:r>
      <w:r w:rsidRPr="004B51E3">
        <w:rPr>
          <w:rFonts w:ascii="Arial" w:eastAsia="Times New Roman" w:hAnsi="Arial" w:cs="Arial"/>
          <w:color w:val="555555"/>
          <w:szCs w:val="24"/>
        </w:rPr>
        <w:t xml:space="preserve"> Product Costing Activities</w:t>
      </w:r>
    </w:p>
    <w:p w:rsidR="004B51E3" w:rsidRPr="004B51E3" w:rsidRDefault="004B51E3" w:rsidP="004B51E3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Support the monthly close process including accruals, spending allocations, and investigation of any manufacturing variances</w:t>
      </w:r>
    </w:p>
    <w:p w:rsidR="004B51E3" w:rsidRPr="004B51E3" w:rsidRDefault="004B51E3" w:rsidP="004B51E3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Provide detailed analysis on manufacturing variances to standard, including those related to purchase price, production, scrap, inventory revaluations and absorption</w:t>
      </w:r>
      <w:r w:rsidRPr="004B51E3">
        <w:rPr>
          <w:rFonts w:ascii="Arial" w:eastAsia="Times New Roman" w:hAnsi="Arial" w:cs="Arial"/>
          <w:color w:val="555555"/>
          <w:szCs w:val="24"/>
        </w:rPr>
        <w:tab/>
      </w:r>
      <w:r w:rsidRPr="004B51E3">
        <w:rPr>
          <w:rFonts w:ascii="Arial" w:eastAsia="Times New Roman" w:hAnsi="Arial" w:cs="Arial"/>
          <w:color w:val="555555"/>
          <w:szCs w:val="24"/>
        </w:rPr>
        <w:tab/>
      </w:r>
      <w:r>
        <w:rPr>
          <w:rFonts w:ascii="Arial" w:eastAsia="Times New Roman" w:hAnsi="Arial" w:cs="Arial"/>
          <w:color w:val="555555"/>
          <w:szCs w:val="24"/>
        </w:rPr>
        <w:br/>
      </w:r>
    </w:p>
    <w:p w:rsidR="004B51E3" w:rsidRDefault="006641A9" w:rsidP="004B51E3">
      <w:pPr>
        <w:shd w:val="clear" w:color="auto" w:fill="FFFFFF"/>
        <w:tabs>
          <w:tab w:val="num" w:pos="360"/>
        </w:tabs>
        <w:spacing w:after="0" w:line="268" w:lineRule="atLeast"/>
        <w:ind w:firstLine="0"/>
        <w:rPr>
          <w:rFonts w:ascii="Arial" w:eastAsia="Times New Roman" w:hAnsi="Arial" w:cs="Arial"/>
          <w:b/>
          <w:bCs/>
          <w:color w:val="555555"/>
          <w:sz w:val="24"/>
          <w:szCs w:val="24"/>
        </w:rPr>
      </w:pPr>
      <w:r>
        <w:rPr>
          <w:rFonts w:ascii="Arial" w:eastAsia="Times New Roman" w:hAnsi="Arial" w:cs="Arial"/>
          <w:color w:val="555555"/>
          <w:sz w:val="24"/>
          <w:szCs w:val="24"/>
        </w:rPr>
        <w:t>Semtech Corporation </w:t>
      </w:r>
      <w:r w:rsidR="004B51E3" w:rsidRPr="004B51E3">
        <w:rPr>
          <w:rFonts w:ascii="Arial" w:eastAsia="Times New Roman" w:hAnsi="Arial" w:cs="Arial"/>
          <w:color w:val="555555"/>
          <w:sz w:val="24"/>
          <w:szCs w:val="24"/>
        </w:rPr>
        <w:t>    </w:t>
      </w:r>
      <w:r>
        <w:rPr>
          <w:rFonts w:ascii="Arial" w:eastAsia="Times New Roman" w:hAnsi="Arial" w:cs="Arial"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color w:val="555555"/>
          <w:sz w:val="24"/>
          <w:szCs w:val="24"/>
        </w:rPr>
        <w:tab/>
      </w:r>
      <w:r>
        <w:rPr>
          <w:rFonts w:ascii="Arial" w:eastAsia="Times New Roman" w:hAnsi="Arial" w:cs="Arial"/>
          <w:color w:val="555555"/>
          <w:sz w:val="24"/>
          <w:szCs w:val="24"/>
        </w:rPr>
        <w:tab/>
        <w:t xml:space="preserve"> </w:t>
      </w:r>
      <w:r>
        <w:rPr>
          <w:rFonts w:ascii="Arial" w:eastAsia="Times New Roman" w:hAnsi="Arial" w:cs="Arial"/>
          <w:color w:val="555555"/>
          <w:sz w:val="24"/>
          <w:szCs w:val="24"/>
        </w:rPr>
        <w:tab/>
        <w:t xml:space="preserve">  Camarillo, CA</w:t>
      </w:r>
      <w:r w:rsidR="004B51E3" w:rsidRPr="00635305">
        <w:rPr>
          <w:rFonts w:ascii="Arial" w:eastAsia="Times New Roman" w:hAnsi="Arial" w:cs="Arial"/>
          <w:color w:val="555555"/>
          <w:sz w:val="24"/>
          <w:szCs w:val="24"/>
        </w:rPr>
        <w:t>    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>SAP Testing / Data Analysis                                                     </w:t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  </w:t>
      </w:r>
      <w:r w:rsidRPr="00635305">
        <w:rPr>
          <w:rFonts w:ascii="Arial" w:eastAsia="Times New Roman" w:hAnsi="Arial" w:cs="Arial"/>
          <w:i/>
          <w:iCs/>
          <w:color w:val="555555"/>
          <w:sz w:val="24"/>
          <w:szCs w:val="24"/>
        </w:rPr>
        <w:t xml:space="preserve">May 2013 to </w:t>
      </w:r>
      <w:r w:rsidR="004B51E3">
        <w:rPr>
          <w:rFonts w:ascii="Arial" w:eastAsia="Times New Roman" w:hAnsi="Arial" w:cs="Arial"/>
          <w:i/>
          <w:iCs/>
          <w:color w:val="555555"/>
          <w:sz w:val="24"/>
          <w:szCs w:val="24"/>
        </w:rPr>
        <w:t>April 2014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Creating work centers, profit centers, customers, vendors and materials within SAP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Responsible for compiling and managing data sets from multiple subsidiary companies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Normalizing data per the identified rules and driving verification efforts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First tier support for functional errors traceable back to data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 xml:space="preserve">Responsible for extracting data out of SAP and compiling it in various ways for </w:t>
      </w:r>
      <w:r w:rsidR="004B51E3">
        <w:rPr>
          <w:rFonts w:ascii="Arial" w:eastAsia="Times New Roman" w:hAnsi="Arial" w:cs="Arial"/>
          <w:color w:val="555555"/>
          <w:szCs w:val="24"/>
        </w:rPr>
        <w:t xml:space="preserve">reports and </w:t>
      </w:r>
      <w:r w:rsidRPr="004B51E3">
        <w:rPr>
          <w:rFonts w:ascii="Arial" w:eastAsia="Times New Roman" w:hAnsi="Arial" w:cs="Arial"/>
          <w:color w:val="555555"/>
          <w:szCs w:val="24"/>
        </w:rPr>
        <w:t>queries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Spearheaded data reconciliation efforts for major master data objects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Test script scenario design creation and execution in support of 4 phase integration testing</w:t>
      </w:r>
    </w:p>
    <w:p w:rsidR="00635305" w:rsidRPr="004B51E3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Cs w:val="24"/>
        </w:rPr>
      </w:pPr>
      <w:r w:rsidRPr="004B51E3">
        <w:rPr>
          <w:rFonts w:ascii="Arial" w:eastAsia="Times New Roman" w:hAnsi="Arial" w:cs="Arial"/>
          <w:color w:val="555555"/>
          <w:szCs w:val="24"/>
        </w:rPr>
        <w:t>Creation of data templates for Bill of Materials, Routing, &amp; Material Master using MS Excel</w:t>
      </w:r>
    </w:p>
    <w:p w:rsidR="004B51E3" w:rsidRDefault="004B51E3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Hill Canyon Waste Water Treatment Plant              </w:t>
      </w:r>
      <w:r>
        <w:rPr>
          <w:rFonts w:ascii="Arial" w:eastAsia="Times New Roman" w:hAnsi="Arial" w:cs="Arial"/>
          <w:color w:val="555555"/>
          <w:sz w:val="24"/>
          <w:szCs w:val="24"/>
        </w:rPr>
        <w:t xml:space="preserve">             </w:t>
      </w:r>
      <w:r w:rsidRPr="00635305">
        <w:rPr>
          <w:rFonts w:ascii="Arial" w:eastAsia="Times New Roman" w:hAnsi="Arial" w:cs="Arial"/>
          <w:color w:val="555555"/>
          <w:sz w:val="24"/>
          <w:szCs w:val="24"/>
        </w:rPr>
        <w:t xml:space="preserve"> City of Thousand Oaks, CA 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>Operator in Training – OIT-</w:t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1                     </w:t>
      </w:r>
      <w:r w:rsidRPr="00635305">
        <w:rPr>
          <w:rFonts w:ascii="Arial" w:eastAsia="Times New Roman" w:hAnsi="Arial" w:cs="Arial"/>
          <w:color w:val="555555"/>
          <w:sz w:val="24"/>
          <w:szCs w:val="24"/>
        </w:rPr>
        <w:t>            </w:t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>        </w:t>
      </w:r>
      <w:r w:rsidRPr="00635305">
        <w:rPr>
          <w:rFonts w:ascii="Arial" w:eastAsia="Times New Roman" w:hAnsi="Arial" w:cs="Arial"/>
          <w:color w:val="555555"/>
          <w:sz w:val="24"/>
          <w:szCs w:val="24"/>
        </w:rPr>
        <w:t> </w:t>
      </w:r>
      <w:r w:rsidRPr="00635305">
        <w:rPr>
          <w:rFonts w:ascii="Arial" w:eastAsia="Times New Roman" w:hAnsi="Arial" w:cs="Arial"/>
          <w:i/>
          <w:iCs/>
          <w:color w:val="555555"/>
          <w:sz w:val="24"/>
          <w:szCs w:val="24"/>
        </w:rPr>
        <w:t xml:space="preserve">December 2011 to </w:t>
      </w:r>
      <w:r w:rsidR="004B51E3">
        <w:rPr>
          <w:rFonts w:ascii="Arial" w:eastAsia="Times New Roman" w:hAnsi="Arial" w:cs="Arial"/>
          <w:i/>
          <w:iCs/>
          <w:color w:val="555555"/>
          <w:sz w:val="24"/>
          <w:szCs w:val="24"/>
        </w:rPr>
        <w:t>March 2014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Perform grounds maintenance work and daily checks of the wastewater process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Observe and enforce safety precautions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Operate trucks, tractors and other motorized equipment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Operate and adjust controls on treatment plant equipment and machinery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Have a working knowledge of basic machinery preventive maintenance and repair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Grease and clean plant equipment, and read and interpret meters and gauges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lastRenderedPageBreak/>
        <w:t>Responsible for creating and maintaining Plant equipment data using MS Excel</w:t>
      </w:r>
    </w:p>
    <w:p w:rsidR="00635305" w:rsidRPr="00635305" w:rsidRDefault="00635305" w:rsidP="00635305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0" w:line="268" w:lineRule="atLeast"/>
        <w:ind w:left="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Have the ability to work with independence and to make routine decisions on the operation of the plant processes and equipment</w:t>
      </w:r>
    </w:p>
    <w:p w:rsidR="00635305" w:rsidRPr="00635305" w:rsidRDefault="00635305" w:rsidP="00635305">
      <w:pPr>
        <w:shd w:val="clear" w:color="auto" w:fill="FFFFFF"/>
        <w:spacing w:after="16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 </w:t>
      </w:r>
    </w:p>
    <w:p w:rsidR="00635305" w:rsidRPr="00635305" w:rsidRDefault="006641A9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>
        <w:rPr>
          <w:rFonts w:ascii="Arial" w:eastAsia="Times New Roman" w:hAnsi="Arial" w:cs="Arial"/>
          <w:noProof/>
          <w:color w:val="55555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169545</wp:posOffset>
                </wp:positionV>
                <wp:extent cx="6656070" cy="0"/>
                <wp:effectExtent l="6350" t="7620" r="5080" b="1143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6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-2.5pt;margin-top:13.35pt;width:524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"/>
            </w:pict>
          </mc:Fallback>
        </mc:AlternateConten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>EDUCATION</w:t>
      </w:r>
    </w:p>
    <w:p w:rsidR="00635305" w:rsidRPr="00635305" w:rsidRDefault="006641A9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>Masters</w:t>
      </w:r>
      <w:r w:rsidR="00635305"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 of Business Administration, Sustainable Business </w:t>
      </w:r>
      <w:r w:rsidR="004B51E3">
        <w:rPr>
          <w:rFonts w:ascii="Arial" w:eastAsia="Times New Roman" w:hAnsi="Arial" w:cs="Arial"/>
          <w:color w:val="555555"/>
          <w:sz w:val="24"/>
          <w:szCs w:val="24"/>
        </w:rPr>
        <w:t>(2013-2016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 xml:space="preserve"> Expected)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California Lutheran University, Thousand Oaks, CA</w:t>
      </w:r>
    </w:p>
    <w:p w:rsidR="00635305" w:rsidRPr="00635305" w:rsidRDefault="00635305" w:rsidP="00635305">
      <w:pPr>
        <w:numPr>
          <w:ilvl w:val="0"/>
          <w:numId w:val="3"/>
        </w:numPr>
        <w:shd w:val="clear" w:color="auto" w:fill="FFFFFF"/>
        <w:spacing w:after="0" w:line="268" w:lineRule="atLeast"/>
        <w:ind w:left="36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Related Course: Management Concept for Information Technology, Statistical Analysis for Business Managers, Marketing Theory</w:t>
      </w:r>
    </w:p>
    <w:p w:rsidR="00635305" w:rsidRPr="00635305" w:rsidRDefault="006641A9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>Bachelor</w:t>
      </w:r>
      <w:r w:rsid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s of </w:t>
      </w:r>
      <w:r w:rsidR="00635305"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>S</w:t>
      </w:r>
      <w:r w:rsid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>cience</w:t>
      </w:r>
      <w:r>
        <w:rPr>
          <w:rFonts w:ascii="Arial" w:eastAsia="Times New Roman" w:hAnsi="Arial" w:cs="Arial"/>
          <w:b/>
          <w:bCs/>
          <w:color w:val="555555"/>
          <w:sz w:val="24"/>
          <w:szCs w:val="24"/>
        </w:rPr>
        <w:t>,</w:t>
      </w:r>
      <w:r w:rsidR="00635305" w:rsidRPr="00635305">
        <w:rPr>
          <w:rFonts w:ascii="Arial" w:eastAsia="Times New Roman" w:hAnsi="Arial" w:cs="Arial"/>
          <w:b/>
          <w:bCs/>
          <w:color w:val="555555"/>
          <w:sz w:val="24"/>
          <w:szCs w:val="24"/>
        </w:rPr>
        <w:t xml:space="preserve"> Environment Science, </w:t>
      </w:r>
      <w:r w:rsidR="00635305" w:rsidRPr="00635305">
        <w:rPr>
          <w:rFonts w:ascii="Arial" w:eastAsia="Times New Roman" w:hAnsi="Arial" w:cs="Arial"/>
          <w:color w:val="555555"/>
          <w:sz w:val="24"/>
          <w:szCs w:val="24"/>
        </w:rPr>
        <w:t>(2009- 2013)</w:t>
      </w:r>
    </w:p>
    <w:p w:rsidR="00635305" w:rsidRPr="00635305" w:rsidRDefault="00635305" w:rsidP="00635305">
      <w:pPr>
        <w:shd w:val="clear" w:color="auto" w:fill="FFFFFF"/>
        <w:spacing w:after="0" w:line="240" w:lineRule="auto"/>
        <w:ind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California Lutheran University, Thousand Oaks, CA</w:t>
      </w:r>
      <w:bookmarkStart w:id="0" w:name="_GoBack"/>
      <w:bookmarkEnd w:id="0"/>
    </w:p>
    <w:p w:rsidR="00635305" w:rsidRPr="00635305" w:rsidRDefault="00635305" w:rsidP="00635305">
      <w:pPr>
        <w:numPr>
          <w:ilvl w:val="0"/>
          <w:numId w:val="4"/>
        </w:numPr>
        <w:shd w:val="clear" w:color="auto" w:fill="FFFFFF"/>
        <w:spacing w:after="0" w:line="268" w:lineRule="atLeast"/>
        <w:ind w:left="36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bCs/>
          <w:color w:val="555555"/>
          <w:sz w:val="24"/>
          <w:szCs w:val="24"/>
        </w:rPr>
        <w:t>Minor in Business Administration</w:t>
      </w:r>
    </w:p>
    <w:p w:rsidR="00635305" w:rsidRPr="00635305" w:rsidRDefault="00635305" w:rsidP="00635305">
      <w:pPr>
        <w:numPr>
          <w:ilvl w:val="0"/>
          <w:numId w:val="4"/>
        </w:numPr>
        <w:shd w:val="clear" w:color="auto" w:fill="FFFFFF"/>
        <w:spacing w:after="0" w:line="268" w:lineRule="atLeast"/>
        <w:ind w:left="360" w:firstLine="0"/>
        <w:rPr>
          <w:rFonts w:ascii="Arial" w:eastAsia="Times New Roman" w:hAnsi="Arial" w:cs="Arial"/>
          <w:color w:val="555555"/>
          <w:sz w:val="24"/>
          <w:szCs w:val="24"/>
        </w:rPr>
      </w:pPr>
      <w:r w:rsidRPr="00635305">
        <w:rPr>
          <w:rFonts w:ascii="Arial" w:eastAsia="Times New Roman" w:hAnsi="Arial" w:cs="Arial"/>
          <w:color w:val="555555"/>
          <w:sz w:val="24"/>
          <w:szCs w:val="24"/>
        </w:rPr>
        <w:t>Dean's List: Fall 2010, Fall 2012, Spring 2013</w:t>
      </w:r>
    </w:p>
    <w:p w:rsidR="00D0361E" w:rsidRPr="00635305" w:rsidRDefault="00D0361E">
      <w:pPr>
        <w:rPr>
          <w:rFonts w:ascii="Arial" w:hAnsi="Arial" w:cs="Arial"/>
          <w:sz w:val="24"/>
          <w:szCs w:val="24"/>
        </w:rPr>
      </w:pPr>
    </w:p>
    <w:sectPr w:rsidR="00D0361E" w:rsidRPr="00635305" w:rsidSect="004B5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67897"/>
    <w:multiLevelType w:val="multilevel"/>
    <w:tmpl w:val="38A2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C6655CB"/>
    <w:multiLevelType w:val="multilevel"/>
    <w:tmpl w:val="24A67B4E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440" w:firstLine="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160" w:firstLine="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2880" w:firstLine="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600" w:firstLine="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320" w:firstLine="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040" w:firstLine="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5760" w:firstLine="0"/>
      </w:pPr>
      <w:rPr>
        <w:rFonts w:ascii="Symbol" w:hAnsi="Symbol" w:hint="default"/>
        <w:sz w:val="20"/>
      </w:rPr>
    </w:lvl>
  </w:abstractNum>
  <w:abstractNum w:abstractNumId="2">
    <w:nsid w:val="43491728"/>
    <w:multiLevelType w:val="multilevel"/>
    <w:tmpl w:val="F96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7B956A6"/>
    <w:multiLevelType w:val="multilevel"/>
    <w:tmpl w:val="B81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E6617B8"/>
    <w:multiLevelType w:val="hybridMultilevel"/>
    <w:tmpl w:val="470A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305"/>
    <w:rsid w:val="002B7B92"/>
    <w:rsid w:val="004B51E3"/>
    <w:rsid w:val="005019B8"/>
    <w:rsid w:val="00635305"/>
    <w:rsid w:val="006641A9"/>
    <w:rsid w:val="006D6EC7"/>
    <w:rsid w:val="007A5A8B"/>
    <w:rsid w:val="007D2712"/>
    <w:rsid w:val="00893ABA"/>
    <w:rsid w:val="00A22575"/>
    <w:rsid w:val="00C47980"/>
    <w:rsid w:val="00D0361E"/>
    <w:rsid w:val="00DF6436"/>
    <w:rsid w:val="00F37A9E"/>
    <w:rsid w:val="00F8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63530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635305"/>
  </w:style>
  <w:style w:type="character" w:customStyle="1" w:styleId="hyperlinkchar">
    <w:name w:val="hyperlink__char"/>
    <w:basedOn w:val="DefaultParagraphFont"/>
    <w:rsid w:val="00635305"/>
  </w:style>
  <w:style w:type="paragraph" w:styleId="NormalWeb">
    <w:name w:val="Normal (Web)"/>
    <w:basedOn w:val="Normal"/>
    <w:uiPriority w:val="99"/>
    <w:semiHidden/>
    <w:unhideWhenUsed/>
    <w:rsid w:val="0063530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35305"/>
  </w:style>
  <w:style w:type="paragraph" w:styleId="ListParagraph">
    <w:name w:val="List Paragraph"/>
    <w:basedOn w:val="Normal"/>
    <w:uiPriority w:val="34"/>
    <w:qFormat/>
    <w:rsid w:val="006353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63530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635305"/>
  </w:style>
  <w:style w:type="character" w:customStyle="1" w:styleId="hyperlinkchar">
    <w:name w:val="hyperlink__char"/>
    <w:basedOn w:val="DefaultParagraphFont"/>
    <w:rsid w:val="00635305"/>
  </w:style>
  <w:style w:type="paragraph" w:styleId="NormalWeb">
    <w:name w:val="Normal (Web)"/>
    <w:basedOn w:val="Normal"/>
    <w:uiPriority w:val="99"/>
    <w:semiHidden/>
    <w:unhideWhenUsed/>
    <w:rsid w:val="0063530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35305"/>
  </w:style>
  <w:style w:type="paragraph" w:styleId="ListParagraph">
    <w:name w:val="List Paragraph"/>
    <w:basedOn w:val="Normal"/>
    <w:uiPriority w:val="34"/>
    <w:qFormat/>
    <w:rsid w:val="00635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9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linkedin.com/in/connerroth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ner.roth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Conner Rothe</dc:creator>
  <cp:lastModifiedBy>Conner Rothe</cp:lastModifiedBy>
  <cp:revision>2</cp:revision>
  <dcterms:created xsi:type="dcterms:W3CDTF">2015-05-21T14:45:00Z</dcterms:created>
  <dcterms:modified xsi:type="dcterms:W3CDTF">2015-05-21T14:45:00Z</dcterms:modified>
</cp:coreProperties>
</file>