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Johnathon Lowe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14245 hwy 45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chunchula AL, 36521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Johnathonlowe11712@gmail.com</w:t>
        </w:r>
      </w:hyperlink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(251)586-3864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Job Objective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obtain the position of Shipyard Welder where I can enhance my skills and contribute to the growth and development of the company.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Highlights and Qualifications: 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 in performing welding activities in shipyard </w:t>
        <w:br/>
        <w:t xml:space="preserve">Knowledge of flux core, mig, and stick welding processes in all positions </w:t>
        <w:br/>
        <w:t xml:space="preserve">Operational knowledge of hand and power tools </w:t>
        <w:br/>
        <w:t xml:space="preserve">Familiarity with safety practices </w:t>
        <w:br/>
        <w:t xml:space="preserve">Ability to interpret blueprints </w:t>
        <w:br/>
        <w:t xml:space="preserve">Ability to supervise apprentice welder                                                                                                                               immense ability in flux core welding including ceramic tape, x-ray quality masterbutts, and precise gauging.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Professional Experience: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BAE jacksonville FL, 2014-present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VT Halter Pascagoula MS, 2013-2014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BAE Systems mobile AL, 2011-2013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Signal international Mobile AL, 2009-2011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Signal international Pascagoula MS, 2008-2009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1st class welder @ Rodriguez Shipbuilding Bayou La Batre AL, 2007-2008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Welder @ Alafab inc. Mobile AL, 2005-2007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Responsibilities: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Performed construction and repair operations of ship components, including master butts x-ray quality, use of "bugo/quickie" </w:t>
        <w:br/>
        <w:t xml:space="preserve">Determine layout for welding operations </w:t>
        <w:br/>
        <w:t xml:space="preserve">Operated cutting tools including torch in a safe manner </w:t>
        <w:br/>
        <w:t xml:space="preserve">Welded heavy steel parts in shipyard environment</w:t>
        <w:br/>
        <w:t xml:space="preserve">Carried out oxy-acetylene welding effectively</w:t>
        <w:br/>
        <w:t xml:space="preserve">Developed work instructions to meet production needs 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Education/training: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Graduated w/ honors Satsuma High, Completed AIDT Maritime Training (2006)</w:t>
        <w:tab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Certifications in man lift, confined space, OSHA 10 maritime, OSHA 10, TWIC, etc..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mailto:Johnathonlowe11712@gmail.com" Id="docRId0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