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Gordy Maturin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116 Avery Drive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b/>
          <w:bCs/>
          <w:color w:val="000000"/>
        </w:rPr>
      </w:pPr>
      <w:r>
        <w:rPr>
          <w:rFonts w:ascii="Arial" w:cs="Arial" w:eastAsia="Times New Roman" w:hAnsi="Arial"/>
          <w:b/>
          <w:bCs/>
          <w:color w:val="000000"/>
        </w:rPr>
        <w:t>Youngsville, La 7059</w:t>
      </w:r>
      <w:r>
        <w:rPr>
          <w:rFonts w:ascii="Arial" w:cs="Arial" w:eastAsia="Times New Roman" w:hAnsi="Arial"/>
          <w:b/>
          <w:bCs/>
          <w:color w:val="000000"/>
        </w:rPr>
        <w:t>2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color w:val="222222"/>
        </w:rPr>
        <w:t>(</w:t>
      </w:r>
      <w:r>
        <w:rPr>
          <w:rFonts w:ascii="Arial" w:cs="Arial" w:eastAsia="Times New Roman" w:hAnsi="Arial"/>
          <w:color w:val="222222"/>
        </w:rPr>
        <w:t>3</w:t>
      </w:r>
      <w:r>
        <w:rPr>
          <w:rFonts w:ascii="Arial" w:cs="Arial" w:eastAsia="Times New Roman" w:hAnsi="Arial"/>
          <w:color w:val="222222"/>
        </w:rPr>
        <w:t>3</w:t>
      </w:r>
      <w:r>
        <w:rPr>
          <w:rFonts w:ascii="Arial" w:cs="Arial" w:eastAsia="Times New Roman" w:hAnsi="Arial"/>
          <w:color w:val="222222"/>
        </w:rPr>
        <w:t>7</w:t>
      </w:r>
      <w:r>
        <w:rPr>
          <w:rFonts w:ascii="Arial" w:cs="Arial" w:eastAsia="Times New Roman" w:hAnsi="Arial"/>
          <w:color w:val="222222"/>
        </w:rPr>
        <w:t>)</w:t>
      </w:r>
      <w:r>
        <w:rPr>
          <w:rFonts w:ascii="Arial" w:cs="Arial" w:eastAsia="Times New Roman" w:hAnsi="Arial"/>
          <w:color w:val="222222"/>
        </w:rPr>
        <w:t xml:space="preserve"> </w:t>
      </w:r>
      <w:r>
        <w:rPr>
          <w:rFonts w:ascii="Arial" w:cs="Arial" w:eastAsia="Times New Roman" w:hAnsi="Arial"/>
          <w:color w:val="222222"/>
        </w:rPr>
        <w:t>9</w:t>
      </w:r>
      <w:r>
        <w:rPr>
          <w:rFonts w:ascii="Arial" w:cs="Arial" w:eastAsia="Times New Roman" w:hAnsi="Arial"/>
          <w:color w:val="222222"/>
        </w:rPr>
        <w:t>6</w:t>
      </w:r>
      <w:r>
        <w:rPr>
          <w:rFonts w:ascii="Arial" w:cs="Arial" w:eastAsia="Times New Roman" w:hAnsi="Arial"/>
          <w:color w:val="222222"/>
        </w:rPr>
        <w:t>7</w:t>
      </w:r>
      <w:r>
        <w:rPr>
          <w:rFonts w:ascii="Arial" w:cs="Arial" w:eastAsia="Times New Roman" w:hAnsi="Arial"/>
          <w:color w:val="222222"/>
        </w:rPr>
        <w:t>-</w:t>
      </w:r>
      <w:r>
        <w:rPr>
          <w:rFonts w:ascii="Arial" w:cs="Arial" w:eastAsia="Times New Roman" w:hAnsi="Arial"/>
          <w:color w:val="222222"/>
        </w:rPr>
        <w:t>4</w:t>
      </w:r>
      <w:r>
        <w:rPr>
          <w:rFonts w:ascii="Arial" w:cs="Arial" w:eastAsia="Times New Roman" w:hAnsi="Arial"/>
          <w:color w:val="222222"/>
        </w:rPr>
        <w:t>3</w:t>
      </w:r>
      <w:r>
        <w:rPr>
          <w:rFonts w:ascii="Arial" w:cs="Arial" w:eastAsia="Times New Roman" w:hAnsi="Arial"/>
          <w:color w:val="222222"/>
        </w:rPr>
        <w:t>6</w:t>
      </w:r>
      <w:r>
        <w:rPr>
          <w:rFonts w:ascii="Arial" w:cs="Arial" w:eastAsia="Times New Roman" w:hAnsi="Arial"/>
          <w:color w:val="222222"/>
        </w:rPr>
        <w:t>4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/>
        <w:fldChar w:fldCharType="begin"/>
      </w:r>
      <w:r>
        <w:instrText xml:space="preserve"> HYPERLINK "mailto:maturingj77@gmail.com" \t "_blank" </w:instrText>
      </w:r>
      <w:r>
        <w:rPr/>
        <w:fldChar w:fldCharType="separate"/>
      </w:r>
      <w:r>
        <w:rPr>
          <w:rFonts w:ascii="Arial" w:cs="Arial" w:eastAsia="Times New Roman" w:hAnsi="Arial"/>
          <w:b/>
          <w:bCs/>
          <w:color w:val="0000ff"/>
          <w:u w:val="single"/>
        </w:rPr>
        <w:t>maturingj77@gmail.com</w:t>
      </w:r>
      <w:r>
        <w:rPr/>
        <w:fldChar w:fldCharType="end"/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color w:val="000000"/>
        </w:rPr>
        <w:t> 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color w:val="000000"/>
        </w:rPr>
        <w:t> 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  <w:u w:val="single"/>
        </w:rPr>
        <w:t>OBJECTIVE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To find a career where my knowledge, qualifications and years of experience can be utilized to their fullest potential, with the opportunity for advancement/growth in both learning and experience that would mutually benefit both my employer and myself.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color w:val="000000"/>
        </w:rPr>
        <w:t> 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  <w:u w:val="single"/>
        </w:rPr>
        <w:t>SKILLS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 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Weld, Flux Core, Stick, Forklift Operator, Proficient in Power Tools &amp; Electrical Equipment. Hard Worker, Self-Starter, Reliable, Self-Motivated, Ability to work in various Environmental conditions, Fast learner and able to communicate well with all types of co-workers.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color w:val="000000"/>
        </w:rPr>
        <w:t> 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  <w:u w:val="single"/>
        </w:rPr>
        <w:t>WORK EXPERIENCE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 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Gulf Coast Welding Contractors                                               5/14 – 8/14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Morgan City, LA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Stick, Flux Core Welder/Fitter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 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Central Gulf Shipyard                                                                6/13 -- 4/14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 xml:space="preserve">Port of </w:t>
      </w:r>
      <w:r>
        <w:rPr>
          <w:rFonts w:ascii="Arial" w:cs="Arial" w:eastAsia="Times New Roman" w:hAnsi="Arial"/>
          <w:b/>
          <w:bCs/>
          <w:color w:val="000000"/>
        </w:rPr>
        <w:t>Iberia</w:t>
      </w:r>
      <w:r>
        <w:rPr>
          <w:rFonts w:ascii="Arial" w:cs="Arial" w:eastAsia="Times New Roman" w:hAnsi="Arial"/>
          <w:b/>
          <w:bCs/>
          <w:color w:val="000000"/>
        </w:rPr>
        <w:t>,LA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Stick Welder/Fitter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 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Grand Isle Shipyard                                                                    3/11 -- 5-13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 xml:space="preserve">Port Of </w:t>
      </w:r>
      <w:r>
        <w:rPr>
          <w:rFonts w:ascii="Arial" w:cs="Arial" w:eastAsia="Times New Roman" w:hAnsi="Arial"/>
          <w:b/>
          <w:bCs/>
          <w:color w:val="000000"/>
        </w:rPr>
        <w:t>Vermilion</w:t>
      </w:r>
      <w:r>
        <w:rPr>
          <w:rFonts w:ascii="Arial" w:cs="Arial" w:eastAsia="Times New Roman" w:hAnsi="Arial"/>
          <w:b/>
          <w:bCs/>
          <w:color w:val="000000"/>
        </w:rPr>
        <w:t>,LA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Flux Core Welder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 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Forum Energy Technology                                                         1/09 -- 2/11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Broussard</w:t>
      </w:r>
      <w:r>
        <w:rPr>
          <w:rFonts w:ascii="Arial" w:cs="Arial" w:eastAsia="Times New Roman" w:hAnsi="Arial"/>
          <w:b/>
          <w:bCs/>
          <w:color w:val="000000"/>
        </w:rPr>
        <w:t>,LA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Welder/Flux Core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color w:val="000000"/>
        </w:rPr>
        <w:t> 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Fluid Crane &amp; Construction                                                        5-06 -- 1/09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 xml:space="preserve">New </w:t>
      </w:r>
      <w:r>
        <w:rPr>
          <w:rFonts w:ascii="Arial" w:cs="Arial" w:eastAsia="Times New Roman" w:hAnsi="Arial"/>
          <w:b/>
          <w:bCs/>
          <w:color w:val="000000"/>
        </w:rPr>
        <w:t>Iberia</w:t>
      </w:r>
      <w:r>
        <w:rPr>
          <w:rFonts w:ascii="Arial" w:cs="Arial" w:eastAsia="Times New Roman" w:hAnsi="Arial"/>
          <w:b/>
          <w:bCs/>
          <w:color w:val="000000"/>
        </w:rPr>
        <w:t>,LA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Stick Welder/Crane Operator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color w:val="000000"/>
        </w:rPr>
        <w:t> 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color w:val="000000"/>
        </w:rPr>
        <w:t> 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color w:val="000000"/>
        </w:rPr>
        <w:t> </w:t>
      </w:r>
      <w:r>
        <w:rPr>
          <w:rFonts w:ascii="Arial" w:cs="Arial" w:eastAsia="Times New Roman" w:hAnsi="Arial"/>
          <w:color w:val="000000"/>
        </w:rPr>
        <w:t>                                                                                                  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color w:val="000000"/>
        </w:rPr>
        <w:t> 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color w:val="000000"/>
        </w:rPr>
        <w:t> </w: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</w:rPr>
      </w:pPr>
      <w:r>
        <w:rPr>
          <w:rFonts w:ascii="Arial" w:cs="Arial" w:eastAsia="Times New Roman" w:hAnsi="Arial"/>
          <w:b/>
          <w:bCs/>
          <w:color w:val="000000"/>
        </w:rPr>
        <w:t>REFERANCES AVAILABLE UPON REQUEST</w:t>
      </w:r>
      <w:bookmarkStart w:id="0" w:name="_GoBack"/>
      <w:bookmarkEnd w:id="0"/>
    </w:p>
    <w:p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package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qFormat/>
    <w:pPr/>
  </w:style>
  <w:style w:type="character" w:default="1" w:styleId="style65">
    <w:name w:val="Default Paragraph Font"/>
    <w:uiPriority w:val="1"/>
  </w:style>
  <w:style w:type="table" w:default="1" w:styleId="style105">
    <w:name w:val="Normal Table"/>
    <w:uiPriority w:val="99"/>
    <w:pPr/>
    <w:rPr/>
    <w:tblPr>
      <w:tblW w:w="0" w:type="auto"/>
      <w:jc w:val="left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uiPriority w:val="99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156</Words>
  <Characters>960</Characters>
  <Application>Kingsoft Office Writer</Application>
  <DocSecurity>0</DocSecurity>
  <Paragraphs>43</Paragraphs>
  <ScaleCrop>false</ScaleCrop>
  <Company>LGMC</Company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2014-09-10T18:22:00Z</dcterms:created>
  <dc:creator>HR Lobby</dc:creator>
  <lastModifiedBy>Kingsoft Office</lastModifiedBy>
  <dcterms:modified xsi:type="dcterms:W3CDTF">2014-09-17T16:46:48Z</dcterms:modified>
  <revision>1</revision>
</coreProperties>
</file>