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265A9" w:rsidRPr="00632B93" w:rsidRDefault="00625DE6" w:rsidP="00A745FA">
      <w:pPr>
        <w:jc w:val="center"/>
        <w:rPr>
          <w:b/>
          <w:sz w:val="28"/>
          <w:szCs w:val="28"/>
        </w:rPr>
      </w:pPr>
      <w:r w:rsidRPr="00632B93">
        <w:rPr>
          <w:b/>
          <w:sz w:val="28"/>
          <w:szCs w:val="28"/>
        </w:rPr>
        <w:t>Biebele Abel, M.S.</w:t>
      </w:r>
      <w:r w:rsidR="00A745FA" w:rsidRPr="00632B93">
        <w:rPr>
          <w:b/>
          <w:sz w:val="28"/>
          <w:szCs w:val="28"/>
        </w:rPr>
        <w:t>, Ph.D.</w:t>
      </w:r>
    </w:p>
    <w:p w:rsidR="001265A9" w:rsidRPr="00632B93" w:rsidRDefault="00625DE6" w:rsidP="00A745FA">
      <w:pPr>
        <w:jc w:val="center"/>
      </w:pPr>
      <w:r w:rsidRPr="00632B93">
        <w:t>Department of Chemistry</w:t>
      </w:r>
    </w:p>
    <w:p w:rsidR="001265A9" w:rsidRPr="00632B93" w:rsidRDefault="00625DE6" w:rsidP="00A745FA">
      <w:pPr>
        <w:jc w:val="center"/>
      </w:pPr>
      <w:r w:rsidRPr="00632B93">
        <w:t>Morgan State University</w:t>
      </w:r>
    </w:p>
    <w:p w:rsidR="001265A9" w:rsidRPr="00632B93" w:rsidRDefault="00625DE6" w:rsidP="00A745FA">
      <w:pPr>
        <w:jc w:val="center"/>
      </w:pPr>
      <w:r w:rsidRPr="00632B93">
        <w:t>1700 East Cold Spring Lane, Baltimore MD 21251 • Phone: (240)-704-3092</w:t>
      </w:r>
    </w:p>
    <w:p w:rsidR="001265A9" w:rsidRPr="00632B93" w:rsidRDefault="00625DE6" w:rsidP="00A745FA">
      <w:pPr>
        <w:jc w:val="center"/>
      </w:pPr>
      <w:r w:rsidRPr="00632B93">
        <w:t xml:space="preserve">E-mail: </w:t>
      </w:r>
      <w:r w:rsidRPr="00632B93">
        <w:rPr>
          <w:color w:val="0000FF"/>
          <w:u w:val="single" w:color="0000FF"/>
        </w:rPr>
        <w:t>biabe1@morgan.edu</w:t>
      </w:r>
      <w:r w:rsidRPr="00632B93">
        <w:t xml:space="preserve">; </w:t>
      </w:r>
      <w:r w:rsidRPr="00632B93">
        <w:rPr>
          <w:color w:val="0000FF"/>
          <w:u w:val="single" w:color="0000FF"/>
        </w:rPr>
        <w:t>biebeleabel@gmail.com</w:t>
      </w:r>
    </w:p>
    <w:p w:rsidR="001265A9" w:rsidRDefault="00625DE6" w:rsidP="00A745FA">
      <w:r w:rsidRPr="00632B93">
        <w:rPr>
          <w:rFonts w:ascii="Calibri" w:eastAsia="Calibri" w:hAnsi="Calibri" w:cs="Calibri"/>
        </w:rPr>
        <w:tab/>
      </w:r>
      <w:r>
        <w:rPr>
          <w:noProof/>
        </w:rPr>
        <w:drawing>
          <wp:inline distT="0" distB="0" distL="0" distR="0">
            <wp:extent cx="5486400" cy="91440"/>
            <wp:effectExtent l="0" t="0" r="0" b="0"/>
            <wp:docPr id="41" name="Picture 4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6"/>
                    <a:stretch>
                      <a:fillRect/>
                    </a:stretch>
                  </pic:blipFill>
                  <pic:spPr>
                    <a:xfrm>
                      <a:off x="0" y="0"/>
                      <a:ext cx="5486400" cy="91440"/>
                    </a:xfrm>
                    <a:prstGeom prst="rect">
                      <a:avLst/>
                    </a:prstGeom>
                  </pic:spPr>
                </pic:pic>
              </a:graphicData>
            </a:graphic>
          </wp:inline>
        </w:drawing>
      </w:r>
      <w:r>
        <w:rPr>
          <w:sz w:val="20"/>
        </w:rPr>
        <w:tab/>
        <w:t xml:space="preserve"> </w:t>
      </w:r>
    </w:p>
    <w:p w:rsidR="001265A9" w:rsidRDefault="00625DE6" w:rsidP="00A745FA">
      <w:r>
        <w:rPr>
          <w:rFonts w:ascii="Arial" w:eastAsia="Arial" w:hAnsi="Arial" w:cs="Arial"/>
        </w:rPr>
        <w:t xml:space="preserve"> </w:t>
      </w:r>
    </w:p>
    <w:p w:rsidR="001265A9" w:rsidRDefault="00625DE6" w:rsidP="00A745FA">
      <w:r>
        <w:t xml:space="preserve">EDUCATION </w:t>
      </w:r>
    </w:p>
    <w:p w:rsidR="001265A9" w:rsidRDefault="00625DE6" w:rsidP="00A745FA">
      <w:r>
        <w:t xml:space="preserve"> </w:t>
      </w:r>
    </w:p>
    <w:p w:rsidR="001265A9" w:rsidRDefault="00C06A99" w:rsidP="00632B93">
      <w:pPr>
        <w:ind w:left="720" w:hanging="720"/>
      </w:pPr>
      <w:r>
        <w:t xml:space="preserve">2015 </w:t>
      </w:r>
      <w:r>
        <w:tab/>
        <w:t xml:space="preserve"> </w:t>
      </w:r>
      <w:r w:rsidR="00625DE6">
        <w:t xml:space="preserve">Ph.D., Bioenvironmental Science, Morgan State University, Baltimore, MD Dissertation: Enzymatic Signal Amplification Using Plasmonic Nanostructures for Applications in Bioenvironmental Science and Engineering. Mentor: Dr. Kadir Aslan </w:t>
      </w:r>
    </w:p>
    <w:p w:rsidR="001265A9" w:rsidRDefault="00625DE6" w:rsidP="00A745FA">
      <w:r>
        <w:t xml:space="preserve"> </w:t>
      </w:r>
      <w:r>
        <w:tab/>
        <w:t xml:space="preserve"> </w:t>
      </w:r>
      <w:r>
        <w:tab/>
        <w:t xml:space="preserve">  </w:t>
      </w:r>
    </w:p>
    <w:p w:rsidR="001265A9" w:rsidRDefault="00625DE6" w:rsidP="00A745FA">
      <w:r>
        <w:t>2011</w:t>
      </w:r>
      <w:r w:rsidR="00632B93">
        <w:t xml:space="preserve">  </w:t>
      </w:r>
      <w:r w:rsidR="00632B93">
        <w:tab/>
        <w:t xml:space="preserve"> </w:t>
      </w:r>
      <w:r>
        <w:t xml:space="preserve">M.S., Science (Analytical Chemistry), Morgan State University, Baltimore, MD </w:t>
      </w:r>
    </w:p>
    <w:p w:rsidR="001265A9" w:rsidRDefault="00625DE6" w:rsidP="00A745FA">
      <w:r>
        <w:t xml:space="preserve"> </w:t>
      </w:r>
    </w:p>
    <w:p w:rsidR="001265A9" w:rsidRDefault="00625DE6" w:rsidP="00A745FA">
      <w:r>
        <w:t xml:space="preserve">2006    </w:t>
      </w:r>
      <w:r>
        <w:tab/>
        <w:t xml:space="preserve">B.Sc., Chemistry, University of Maiduguri, Borno State, Nigeria. </w:t>
      </w:r>
    </w:p>
    <w:p w:rsidR="001265A9" w:rsidRDefault="00625DE6" w:rsidP="00A745FA">
      <w:r>
        <w:t xml:space="preserve"> </w:t>
      </w:r>
    </w:p>
    <w:p w:rsidR="001265A9" w:rsidRDefault="00625DE6" w:rsidP="00A745FA">
      <w:r>
        <w:t xml:space="preserve"> </w:t>
      </w:r>
    </w:p>
    <w:p w:rsidR="001265A9" w:rsidRDefault="00625DE6" w:rsidP="00A745FA">
      <w:r>
        <w:t xml:space="preserve">RESEARCH INTERESTS </w:t>
      </w:r>
    </w:p>
    <w:p w:rsidR="001265A9" w:rsidRDefault="00625DE6" w:rsidP="00A745FA">
      <w:r>
        <w:t xml:space="preserve">Nanotechnology: Plasmonics, Metal-Enhanced Fluorescence, Metallic Nanoparticles, Ultra-Fast Nanoparticles Based Assay.  </w:t>
      </w:r>
    </w:p>
    <w:p w:rsidR="001265A9" w:rsidRDefault="00625DE6" w:rsidP="00A745FA">
      <w:r>
        <w:t xml:space="preserve">Biotechnology: Biosensor, Plasmon-Enhanced Enzymatic Reaction. </w:t>
      </w:r>
    </w:p>
    <w:p w:rsidR="001265A9" w:rsidRDefault="00625DE6" w:rsidP="00A745FA">
      <w:r>
        <w:t xml:space="preserve"> </w:t>
      </w:r>
    </w:p>
    <w:p w:rsidR="001265A9" w:rsidRDefault="00625DE6" w:rsidP="00A745FA">
      <w:r>
        <w:t xml:space="preserve">Dissertation Research (2011-Present): Enzymatic Signal Amplification Using Plasmonic Nanostructures for Applications in Bioenvironmental Science and Engineering. </w:t>
      </w:r>
    </w:p>
    <w:p w:rsidR="001265A9" w:rsidRDefault="00625DE6" w:rsidP="00A745FA">
      <w:r>
        <w:t xml:space="preserve">We investigated the fundamental study of the interactions of plasmonic nanoparticles with enzymes (i.e., hybrid systems) that led to the improvement of the stability and increased efficiency of enzymes used in bioenvironmental science and engineering. The hybrid system, which is comprised of a solid platform (glass, electrodes, and high-throughput screening microplates), plasmonic nanoparticles (silver, gold, copper, and nickel), immobilizers or linkers (biotinylated proteins and functional linkers) and enzymes </w:t>
      </w:r>
    </w:p>
    <w:p w:rsidR="001265A9" w:rsidRDefault="00625DE6" w:rsidP="00A745FA">
      <w:r>
        <w:t>(</w:t>
      </w:r>
      <w:proofErr w:type="gramStart"/>
      <w:r>
        <w:t>horse</w:t>
      </w:r>
      <w:proofErr w:type="gramEnd"/>
      <w:r>
        <w:t xml:space="preserve"> radish peroxidase, alkaline phosphatase, and β-galactosidase), was prepared in a facile and inexpensive manner that employed commercially available enzymes. </w:t>
      </w:r>
    </w:p>
    <w:p w:rsidR="001265A9" w:rsidRDefault="00625DE6" w:rsidP="00A745FA">
      <w:r>
        <w:t xml:space="preserve"> </w:t>
      </w:r>
    </w:p>
    <w:p w:rsidR="001265A9" w:rsidRDefault="00625DE6" w:rsidP="00A745FA">
      <w:r>
        <w:t xml:space="preserve"> </w:t>
      </w:r>
    </w:p>
    <w:p w:rsidR="001265A9" w:rsidRDefault="00625DE6" w:rsidP="00A745FA">
      <w:r>
        <w:t xml:space="preserve">RESEARCH EXPERIENCE </w:t>
      </w:r>
    </w:p>
    <w:p w:rsidR="001265A9" w:rsidRDefault="00625DE6" w:rsidP="00A745FA">
      <w:r>
        <w:t xml:space="preserve"> </w:t>
      </w:r>
    </w:p>
    <w:p w:rsidR="001265A9" w:rsidRDefault="00625DE6" w:rsidP="00A745FA">
      <w:r>
        <w:t xml:space="preserve">2011 – Present: Graduate Research Assistant  </w:t>
      </w:r>
    </w:p>
    <w:p w:rsidR="001265A9" w:rsidRDefault="00625DE6" w:rsidP="00A745FA">
      <w:r>
        <w:t xml:space="preserve">Designed and conducted research on the enhancement of enzymatic colorimetric response using nanostructured materials. Mentor- Dr. Kadir Aslan </w:t>
      </w:r>
    </w:p>
    <w:p w:rsidR="001265A9" w:rsidRDefault="00625DE6" w:rsidP="00A745FA">
      <w:r>
        <w:t xml:space="preserve">Conducted research on understanding the requirements for the use of plasmonic nanoparticles in combination with enzymes that can be readily incorporated into biosensing and other applications. </w:t>
      </w:r>
    </w:p>
    <w:p w:rsidR="001265A9" w:rsidRDefault="00625DE6" w:rsidP="00A745FA">
      <w:r>
        <w:t xml:space="preserve"> </w:t>
      </w:r>
    </w:p>
    <w:p w:rsidR="001265A9" w:rsidRDefault="00625DE6" w:rsidP="00A745FA">
      <w:r>
        <w:t xml:space="preserve">2009 – 2010: Research Assistant  </w:t>
      </w:r>
    </w:p>
    <w:p w:rsidR="001265A9" w:rsidRDefault="00625DE6" w:rsidP="00A745FA">
      <w:r>
        <w:t xml:space="preserve">Designed and conducted research on the characterization of </w:t>
      </w:r>
      <w:proofErr w:type="spellStart"/>
      <w:r>
        <w:t>chlorophenols</w:t>
      </w:r>
      <w:proofErr w:type="spellEnd"/>
      <w:r>
        <w:t xml:space="preserve"> using fluorescence and electrochemical methodology. Mentor- Dr. Maurice Iwunze </w:t>
      </w:r>
    </w:p>
    <w:p w:rsidR="001265A9" w:rsidRDefault="00625DE6" w:rsidP="00A745FA">
      <w:r>
        <w:t xml:space="preserve">Conducted research on the characterization of </w:t>
      </w:r>
      <w:proofErr w:type="spellStart"/>
      <w:r>
        <w:t>chlorophenols</w:t>
      </w:r>
      <w:proofErr w:type="spellEnd"/>
      <w:r>
        <w:t xml:space="preserve"> (i.e., 4-chlorophenol, 2</w:t>
      </w:r>
      <w:proofErr w:type="gramStart"/>
      <w:r>
        <w:t>,5</w:t>
      </w:r>
      <w:proofErr w:type="gramEnd"/>
      <w:r>
        <w:t xml:space="preserve">-dichlorophenol, </w:t>
      </w:r>
    </w:p>
    <w:p w:rsidR="001265A9" w:rsidRDefault="00625DE6" w:rsidP="00A745FA">
      <w:r>
        <w:lastRenderedPageBreak/>
        <w:t>2,4,5-trichlorophenol and Pentachlorophenol), which was achieved by correlating the half-wave potential, E</w:t>
      </w:r>
      <w:r>
        <w:rPr>
          <w:vertAlign w:val="subscript"/>
        </w:rPr>
        <w:t>1/2,</w:t>
      </w:r>
      <w:r>
        <w:t xml:space="preserve"> obtained using Cyclic Voltammetry (CV) with the fluorescence emission energy, </w:t>
      </w:r>
      <w:proofErr w:type="spellStart"/>
      <w:r>
        <w:t>E</w:t>
      </w:r>
      <w:r>
        <w:rPr>
          <w:vertAlign w:val="subscript"/>
        </w:rPr>
        <w:t>f</w:t>
      </w:r>
      <w:proofErr w:type="spellEnd"/>
      <w:r>
        <w:t xml:space="preserve">, obtained by steady-state fluorescence. </w:t>
      </w:r>
    </w:p>
    <w:p w:rsidR="001265A9" w:rsidRDefault="00625DE6" w:rsidP="00A745FA">
      <w:r>
        <w:t xml:space="preserve"> </w:t>
      </w:r>
    </w:p>
    <w:p w:rsidR="001265A9" w:rsidRDefault="00625DE6" w:rsidP="00A745FA">
      <w:r>
        <w:t xml:space="preserve">2010: Summer Research internship </w:t>
      </w:r>
    </w:p>
    <w:p w:rsidR="001265A9" w:rsidRDefault="00625DE6" w:rsidP="00A745FA">
      <w:r>
        <w:t xml:space="preserve">NASA Goddard Space Flight Center, Greenbelt, MD.  </w:t>
      </w:r>
    </w:p>
    <w:p w:rsidR="001265A9" w:rsidRDefault="00625DE6" w:rsidP="00632B93">
      <w:r>
        <w:t>Analyzed data obtained from satellite (and specifically Moderate Resolution Imaging Spectroradiometer (MODIS</w:t>
      </w:r>
      <w:proofErr w:type="gramStart"/>
      <w:r>
        <w:t>)  fire</w:t>
      </w:r>
      <w:proofErr w:type="gramEnd"/>
      <w:r>
        <w:t xml:space="preserve"> radiative energy measurements for use in emissions estimation. Mentor-Dr. Charles </w:t>
      </w:r>
      <w:proofErr w:type="spellStart"/>
      <w:r>
        <w:t>Ichoku</w:t>
      </w:r>
      <w:proofErr w:type="spellEnd"/>
      <w:r>
        <w:t xml:space="preserve"> </w:t>
      </w:r>
    </w:p>
    <w:p w:rsidR="001265A9" w:rsidRDefault="00625DE6" w:rsidP="00A745FA">
      <w:r>
        <w:t xml:space="preserve"> </w:t>
      </w:r>
    </w:p>
    <w:p w:rsidR="001265A9" w:rsidRDefault="00625DE6" w:rsidP="00A745FA">
      <w:r>
        <w:t xml:space="preserve"> </w:t>
      </w:r>
    </w:p>
    <w:p w:rsidR="00632B93" w:rsidRDefault="00632B93" w:rsidP="00A745FA">
      <w:r>
        <w:t xml:space="preserve">TEACHING </w:t>
      </w:r>
    </w:p>
    <w:p w:rsidR="001265A9" w:rsidRDefault="00632B93" w:rsidP="00A745FA">
      <w:r>
        <w:t>Morgan</w:t>
      </w:r>
      <w:r w:rsidR="00625DE6">
        <w:t xml:space="preserve"> State University </w:t>
      </w:r>
    </w:p>
    <w:p w:rsidR="001265A9" w:rsidRDefault="00625DE6" w:rsidP="00A745FA">
      <w:r>
        <w:t xml:space="preserve">Course Instructor </w:t>
      </w:r>
    </w:p>
    <w:p w:rsidR="001265A9" w:rsidRDefault="00625DE6" w:rsidP="00A745FA">
      <w:r>
        <w:t xml:space="preserve">Principles of General Chemistry I- Laboratory (CHEM 105L), </w:t>
      </w:r>
      <w:proofErr w:type="gramStart"/>
      <w:r>
        <w:t>Spring</w:t>
      </w:r>
      <w:proofErr w:type="gramEnd"/>
      <w:r>
        <w:t xml:space="preserve"> 2011- Fall 2013 </w:t>
      </w:r>
    </w:p>
    <w:p w:rsidR="001265A9" w:rsidRDefault="00625DE6" w:rsidP="00A745FA">
      <w:r>
        <w:t xml:space="preserve">Prepared and supervised laboratory techniques; taught about 20-30 students; set up exam questions, and maintained a database of student grades on Blackboard. </w:t>
      </w:r>
    </w:p>
    <w:p w:rsidR="001265A9" w:rsidRDefault="00625DE6" w:rsidP="00A745FA">
      <w:r>
        <w:t xml:space="preserve"> </w:t>
      </w:r>
    </w:p>
    <w:p w:rsidR="001265A9" w:rsidRDefault="00625DE6" w:rsidP="00A745FA">
      <w:r>
        <w:t xml:space="preserve">Teaching Assistant </w:t>
      </w:r>
    </w:p>
    <w:p w:rsidR="001265A9" w:rsidRDefault="00625DE6" w:rsidP="00A745FA">
      <w:r>
        <w:t xml:space="preserve">Principles of General Chemistry II-Laboratory (CHEM 106L), </w:t>
      </w:r>
      <w:proofErr w:type="gramStart"/>
      <w:r>
        <w:t>Spring</w:t>
      </w:r>
      <w:proofErr w:type="gramEnd"/>
      <w:r>
        <w:t xml:space="preserve"> 2010 </w:t>
      </w:r>
    </w:p>
    <w:p w:rsidR="001265A9" w:rsidRDefault="00625DE6" w:rsidP="00A745FA">
      <w:r>
        <w:t xml:space="preserve"> </w:t>
      </w:r>
    </w:p>
    <w:p w:rsidR="001265A9" w:rsidRDefault="00625DE6" w:rsidP="00A745FA">
      <w:r>
        <w:t xml:space="preserve"> </w:t>
      </w:r>
    </w:p>
    <w:p w:rsidR="001265A9" w:rsidRDefault="00625DE6" w:rsidP="00A745FA">
      <w:r>
        <w:t xml:space="preserve">PREVIOUS EXPERIENCE </w:t>
      </w:r>
    </w:p>
    <w:p w:rsidR="001265A9" w:rsidRDefault="00625DE6" w:rsidP="00A745FA">
      <w:r>
        <w:t xml:space="preserve">Tutor </w:t>
      </w:r>
    </w:p>
    <w:p w:rsidR="001265A9" w:rsidRDefault="00625DE6" w:rsidP="00A745FA">
      <w:r>
        <w:t>Leigh Walk Elementary School, Baltimore MD. Community Outreach, Morgan State University Chemistry Club (Spring 2009). Tutored 3</w:t>
      </w:r>
      <w:r>
        <w:rPr>
          <w:vertAlign w:val="superscript"/>
        </w:rPr>
        <w:t>rd</w:t>
      </w:r>
      <w:r>
        <w:t xml:space="preserve"> and 4</w:t>
      </w:r>
      <w:r>
        <w:rPr>
          <w:vertAlign w:val="superscript"/>
        </w:rPr>
        <w:t>th</w:t>
      </w:r>
      <w:r>
        <w:t xml:space="preserve"> grade students; engaged students in fun science activities and laboratory experiments. </w:t>
      </w:r>
    </w:p>
    <w:p w:rsidR="001265A9" w:rsidRDefault="00625DE6" w:rsidP="00A745FA">
      <w:r>
        <w:t xml:space="preserve"> </w:t>
      </w:r>
    </w:p>
    <w:p w:rsidR="001265A9" w:rsidRDefault="00625DE6" w:rsidP="00A745FA">
      <w:r>
        <w:t xml:space="preserve"> </w:t>
      </w:r>
    </w:p>
    <w:p w:rsidR="001265A9" w:rsidRDefault="00625DE6" w:rsidP="00A745FA">
      <w:r>
        <w:t xml:space="preserve">PUBLICATIONS </w:t>
      </w:r>
    </w:p>
    <w:p w:rsidR="001265A9" w:rsidRDefault="00625DE6" w:rsidP="00A745FA">
      <w:r>
        <w:t xml:space="preserve"> </w:t>
      </w:r>
    </w:p>
    <w:p w:rsidR="001265A9" w:rsidRDefault="00625DE6" w:rsidP="00A745FA">
      <w:r w:rsidRPr="00632B93">
        <w:rPr>
          <w:b/>
        </w:rPr>
        <w:t>Abel, B</w:t>
      </w:r>
      <w:r>
        <w:t xml:space="preserve">., Coskun, S., Mohammed, M., Williams, R., Unalan*, H.U., Aslan*, K. "Metal-Enhanced Fluorescence from Silver Nanowires with High Aspect Ratio", </w:t>
      </w:r>
      <w:proofErr w:type="gramStart"/>
      <w:r>
        <w:t>The</w:t>
      </w:r>
      <w:proofErr w:type="gramEnd"/>
      <w:r>
        <w:t xml:space="preserve"> Journal of Physical Chemistry C, (2015), </w:t>
      </w:r>
      <w:r>
        <w:rPr>
          <w:color w:val="404040"/>
        </w:rPr>
        <w:t>119(1), 675-684</w:t>
      </w:r>
      <w:r>
        <w:t xml:space="preserve">. </w:t>
      </w:r>
    </w:p>
    <w:p w:rsidR="001265A9" w:rsidRDefault="00625DE6" w:rsidP="00A745FA">
      <w:r>
        <w:t xml:space="preserve"> </w:t>
      </w:r>
    </w:p>
    <w:p w:rsidR="001265A9" w:rsidRDefault="00625DE6" w:rsidP="00A745FA">
      <w:r w:rsidRPr="00632B93">
        <w:rPr>
          <w:b/>
        </w:rPr>
        <w:t>Abel, B</w:t>
      </w:r>
      <w:r>
        <w:t xml:space="preserve">., Kabir, T., Odukoya, B., Mohammed, M., Aslan*, K. "Enhancement of Colorimetric Response of Enzymatic Reactions by Thermally Evaporated Plasmonic Thin Films: Application to Glial Fibrillary Acidic Protein", Analytical Methods, (2015), 7, 1175-1185. </w:t>
      </w:r>
    </w:p>
    <w:p w:rsidR="001265A9" w:rsidRDefault="00625DE6" w:rsidP="00A745FA">
      <w:r>
        <w:t xml:space="preserve"> </w:t>
      </w:r>
    </w:p>
    <w:p w:rsidR="001265A9" w:rsidRDefault="00625DE6" w:rsidP="00A745FA">
      <w:r>
        <w:t xml:space="preserve">Kioko, B., Ogundolie, T., Adebiyi, M., Ettinoffe, Y., Rhodes, C., Gordon, B., Thompson, N., </w:t>
      </w:r>
    </w:p>
    <w:p w:rsidR="001265A9" w:rsidRDefault="00625DE6" w:rsidP="00A745FA">
      <w:r>
        <w:t xml:space="preserve">Mohammed, M., </w:t>
      </w:r>
      <w:r w:rsidRPr="00632B93">
        <w:rPr>
          <w:b/>
        </w:rPr>
        <w:t>Abel, B</w:t>
      </w:r>
      <w:r>
        <w:t>., Aslan*, K. "De-crystallization of uric acid crystals in synovial fluid using gold colloids and microwave heating", Nano Biomedicine and Engineering, (</w:t>
      </w:r>
      <w:r>
        <w:rPr>
          <w:color w:val="404040"/>
        </w:rPr>
        <w:t>2014), 6(4), 104-110</w:t>
      </w:r>
      <w:r>
        <w:t xml:space="preserve">. </w:t>
      </w:r>
    </w:p>
    <w:p w:rsidR="001265A9" w:rsidRDefault="00625DE6" w:rsidP="00A745FA">
      <w:r>
        <w:t xml:space="preserve"> </w:t>
      </w:r>
    </w:p>
    <w:p w:rsidR="001265A9" w:rsidRDefault="00625DE6" w:rsidP="00A745FA">
      <w:r w:rsidRPr="00632B93">
        <w:rPr>
          <w:b/>
        </w:rPr>
        <w:t>Abel, B</w:t>
      </w:r>
      <w:r>
        <w:t xml:space="preserve">. and Aslan, K. “Immobilization of enzymes to silver island films for enhanced enzymatic activity”, Journal of colloid and interface science (2014), 415, 133-142. </w:t>
      </w:r>
    </w:p>
    <w:p w:rsidR="001265A9" w:rsidRDefault="00625DE6" w:rsidP="00A745FA">
      <w:r>
        <w:t xml:space="preserve"> </w:t>
      </w:r>
    </w:p>
    <w:p w:rsidR="001265A9" w:rsidRDefault="00625DE6" w:rsidP="00A745FA">
      <w:r w:rsidRPr="00632B93">
        <w:rPr>
          <w:b/>
        </w:rPr>
        <w:lastRenderedPageBreak/>
        <w:t>Abel, B</w:t>
      </w:r>
      <w:r>
        <w:t xml:space="preserve">., Clement, T. C., Aslan, K*. “Enhancement of Enzymatic Colorimetric Response by Silver Island Films on High Throughput Screening Microplates”, Journal of Immunological Methods (2014), 411, 4349. </w:t>
      </w:r>
    </w:p>
    <w:p w:rsidR="001265A9" w:rsidRDefault="00625DE6" w:rsidP="00A745FA">
      <w:r>
        <w:t xml:space="preserve"> </w:t>
      </w:r>
    </w:p>
    <w:p w:rsidR="001265A9" w:rsidRDefault="00625DE6" w:rsidP="00A745FA">
      <w:r w:rsidRPr="00632B93">
        <w:rPr>
          <w:b/>
        </w:rPr>
        <w:t>Abel, B</w:t>
      </w:r>
      <w:r>
        <w:t>. and Aslan, K*. “Plasmon-Enhanced Enzymatic Reactions 2: “Optimization of Enzyme Activity by Surface Modification of Silver Island Films with Biotin-</w:t>
      </w:r>
      <w:proofErr w:type="gramStart"/>
      <w:r>
        <w:t>Poly(</w:t>
      </w:r>
      <w:proofErr w:type="gramEnd"/>
      <w:r>
        <w:t xml:space="preserve">Ethylene-glycol)-Amine”, Nano Biomedicine and Engineering (2012), 4(1), 23-28. </w:t>
      </w:r>
    </w:p>
    <w:p w:rsidR="001265A9" w:rsidRDefault="00625DE6" w:rsidP="00A745FA">
      <w:r>
        <w:t xml:space="preserve"> </w:t>
      </w:r>
    </w:p>
    <w:p w:rsidR="001265A9" w:rsidRDefault="00625DE6" w:rsidP="00A745FA">
      <w:r w:rsidRPr="00632B93">
        <w:rPr>
          <w:b/>
        </w:rPr>
        <w:t>Abel, B</w:t>
      </w:r>
      <w:r>
        <w:t xml:space="preserve">. and Aslan, K*. “Surface modification of plasmonic nanostructured materials with </w:t>
      </w:r>
      <w:proofErr w:type="spellStart"/>
      <w:r>
        <w:t>thiolated</w:t>
      </w:r>
      <w:proofErr w:type="spellEnd"/>
      <w:r>
        <w:t xml:space="preserve"> oligonucleotides in 10 seconds using selective microwave heating”, Annalen der Physik (2012), 542(11), 741-750. </w:t>
      </w:r>
    </w:p>
    <w:p w:rsidR="001265A9" w:rsidRDefault="00625DE6" w:rsidP="00A745FA">
      <w:r>
        <w:t xml:space="preserve"> </w:t>
      </w:r>
    </w:p>
    <w:p w:rsidR="001265A9" w:rsidRDefault="00625DE6" w:rsidP="00A745FA">
      <w:r>
        <w:t xml:space="preserve">Iwunze, M. O. and </w:t>
      </w:r>
      <w:r w:rsidRPr="00632B93">
        <w:rPr>
          <w:b/>
        </w:rPr>
        <w:t>Abel, B</w:t>
      </w:r>
      <w:r>
        <w:t xml:space="preserve">. “Determination of Half-wave Potentials of Selected Chlorophenols”, </w:t>
      </w:r>
      <w:proofErr w:type="spellStart"/>
      <w:r>
        <w:t>Portugaliae</w:t>
      </w:r>
      <w:proofErr w:type="spellEnd"/>
      <w:r>
        <w:t xml:space="preserve"> </w:t>
      </w:r>
      <w:proofErr w:type="spellStart"/>
      <w:r>
        <w:t>Electrochimica</w:t>
      </w:r>
      <w:proofErr w:type="spellEnd"/>
      <w:r>
        <w:t xml:space="preserve"> </w:t>
      </w:r>
      <w:proofErr w:type="spellStart"/>
      <w:r>
        <w:t>Acta</w:t>
      </w:r>
      <w:proofErr w:type="spellEnd"/>
      <w:r>
        <w:t xml:space="preserve"> (2012), 30(5), 329-334. </w:t>
      </w:r>
    </w:p>
    <w:p w:rsidR="001265A9" w:rsidRDefault="00625DE6" w:rsidP="00A745FA">
      <w:r>
        <w:t xml:space="preserve"> </w:t>
      </w:r>
    </w:p>
    <w:p w:rsidR="001265A9" w:rsidRDefault="00625DE6" w:rsidP="00A745FA">
      <w:r w:rsidRPr="00632B93">
        <w:rPr>
          <w:b/>
        </w:rPr>
        <w:t>Abel, B</w:t>
      </w:r>
      <w:r>
        <w:t xml:space="preserve">., Akinsule, A., Andrews, C., Aslan, K*. "Plasmon-Enhanced Enzymatic Reactions Study of Nanoparticle-Enzyme Distance- and Nanoparticle Loading-Dependent Enzymatic Activity", Nano Biomedicine and Engineering (2011), 3(3), 184-191. </w:t>
      </w:r>
    </w:p>
    <w:p w:rsidR="001265A9" w:rsidRDefault="00625DE6" w:rsidP="00A745FA">
      <w:r>
        <w:t xml:space="preserve"> </w:t>
      </w:r>
    </w:p>
    <w:p w:rsidR="001265A9" w:rsidRDefault="00625DE6" w:rsidP="00A745FA">
      <w:r>
        <w:t xml:space="preserve"> </w:t>
      </w:r>
    </w:p>
    <w:p w:rsidR="001265A9" w:rsidRDefault="00625DE6" w:rsidP="00A745FA">
      <w:r>
        <w:t xml:space="preserve">CONFERENCE PRESENTATIONS </w:t>
      </w:r>
    </w:p>
    <w:p w:rsidR="001265A9" w:rsidRDefault="00625DE6" w:rsidP="00A745FA">
      <w:r>
        <w:t xml:space="preserve"> </w:t>
      </w:r>
    </w:p>
    <w:p w:rsidR="001265A9" w:rsidRDefault="00625DE6" w:rsidP="00A745FA">
      <w:r>
        <w:t>“Plasmon-Enhanced Enzymatic Reaction: Application to β-Galactosidase and Alkaline Phosphatase.” Paper presentation at the American Chemical Society (ACS) 245</w:t>
      </w:r>
      <w:r>
        <w:rPr>
          <w:vertAlign w:val="superscript"/>
        </w:rPr>
        <w:t>th</w:t>
      </w:r>
      <w:r>
        <w:t xml:space="preserve"> National Meeting and Exposition in New Orleans, LA, April 2013.  </w:t>
      </w:r>
    </w:p>
    <w:p w:rsidR="001265A9" w:rsidRDefault="00625DE6" w:rsidP="00A745FA">
      <w:r>
        <w:t xml:space="preserve"> </w:t>
      </w:r>
    </w:p>
    <w:p w:rsidR="001265A9" w:rsidRDefault="00625DE6" w:rsidP="00A745FA">
      <w:r>
        <w:t>“Surface Modification of Plasmonic Nanostructured Materials with Thiolated Oligonucleotides in 10 seconds using Selective Microwave Heating.” Paper presentation at the National Organization for the Professional Advancement of Black Chemist and Chemical Engineers (</w:t>
      </w:r>
      <w:proofErr w:type="spellStart"/>
      <w:r>
        <w:t>NOBCChE</w:t>
      </w:r>
      <w:proofErr w:type="spellEnd"/>
      <w:r>
        <w:t>) 39</w:t>
      </w:r>
      <w:r>
        <w:rPr>
          <w:vertAlign w:val="superscript"/>
        </w:rPr>
        <w:t>th</w:t>
      </w:r>
      <w:r>
        <w:t xml:space="preserve"> annual meeting in Washington, DC, April 2012. </w:t>
      </w:r>
    </w:p>
    <w:p w:rsidR="001265A9" w:rsidRDefault="00625DE6" w:rsidP="00A745FA">
      <w:r>
        <w:t xml:space="preserve"> </w:t>
      </w:r>
    </w:p>
    <w:p w:rsidR="001265A9" w:rsidRDefault="00625DE6" w:rsidP="00A745FA">
      <w:r>
        <w:t xml:space="preserve">“Plasmon-Enhanced Enzymatic Reaction: Optimization of Enzyme Activity by Surface Modification of SIFs with biotinylated polyethylene glycol diamine.” Paper presentation at the Minority Serving Institutions Research Partnership Consortium in Baltimore, MD, March 2012. </w:t>
      </w:r>
    </w:p>
    <w:p w:rsidR="001265A9" w:rsidRDefault="00625DE6" w:rsidP="00A745FA">
      <w:r>
        <w:t xml:space="preserve"> </w:t>
      </w:r>
    </w:p>
    <w:p w:rsidR="001265A9" w:rsidRDefault="00625DE6" w:rsidP="00A745FA">
      <w:r>
        <w:t xml:space="preserve">“The Correlation of Voltammetric Half-Wave Potential and the Fluorescence of Phenol and Selected Chlorophenols in CTAB Surfactant Solution.” Paper presented at the Minority Serving Institutions Research Partnership Consortium in Baltimore, MD, Sept 2010. </w:t>
      </w:r>
    </w:p>
    <w:p w:rsidR="001265A9" w:rsidRDefault="00625DE6" w:rsidP="00A745FA">
      <w:r>
        <w:t xml:space="preserve"> </w:t>
      </w:r>
    </w:p>
    <w:p w:rsidR="001265A9" w:rsidRDefault="00625DE6" w:rsidP="00A745FA">
      <w:r>
        <w:t>“Determination of Chlorophenols in Solution, Using Copper (II) Complex as a Chemical Sensor.” Poster presentation at the annual conference of the National Organization for the Professional Advancement of Black Chemist and Chemical Engineers (</w:t>
      </w:r>
      <w:proofErr w:type="spellStart"/>
      <w:r>
        <w:t>NOBCChE</w:t>
      </w:r>
      <w:proofErr w:type="spellEnd"/>
      <w:r>
        <w:t xml:space="preserve">) in Baltimore, MD, Sept 2009. </w:t>
      </w:r>
    </w:p>
    <w:p w:rsidR="001265A9" w:rsidRDefault="00625DE6" w:rsidP="00A745FA">
      <w:r>
        <w:t xml:space="preserve"> </w:t>
      </w:r>
    </w:p>
    <w:p w:rsidR="001265A9" w:rsidRDefault="00625DE6" w:rsidP="00A745FA">
      <w:r>
        <w:t xml:space="preserve">“Satellite Observation of Biomass Burning Emission.”  Summer interns poster presentation at NASA Goddard Space Flight Center in Greenbelt, MD, August 2010. </w:t>
      </w:r>
    </w:p>
    <w:p w:rsidR="001265A9" w:rsidRDefault="00625DE6" w:rsidP="00A745FA">
      <w:r>
        <w:t xml:space="preserve"> </w:t>
      </w:r>
    </w:p>
    <w:p w:rsidR="001265A9" w:rsidRDefault="00625DE6" w:rsidP="00A745FA">
      <w:r>
        <w:t xml:space="preserve">PROFESSIONAL MEMBERSHIPS </w:t>
      </w:r>
    </w:p>
    <w:p w:rsidR="001265A9" w:rsidRDefault="00625DE6" w:rsidP="00A745FA">
      <w:r>
        <w:t xml:space="preserve">2008- Present: Member, American Chemical Society (ACS) </w:t>
      </w:r>
    </w:p>
    <w:p w:rsidR="001265A9" w:rsidRDefault="00625DE6" w:rsidP="00A745FA">
      <w:r>
        <w:lastRenderedPageBreak/>
        <w:t>2008- Present: Member, National Organization for Advancement of Black Chemist and Chemical Engineers (</w:t>
      </w:r>
      <w:proofErr w:type="spellStart"/>
      <w:r>
        <w:t>NOBCChE</w:t>
      </w:r>
      <w:proofErr w:type="spellEnd"/>
      <w:r>
        <w:t xml:space="preserve">) </w:t>
      </w:r>
    </w:p>
    <w:p w:rsidR="001265A9" w:rsidRDefault="00625DE6" w:rsidP="00A745FA">
      <w:r>
        <w:t xml:space="preserve"> </w:t>
      </w:r>
    </w:p>
    <w:p w:rsidR="001265A9" w:rsidRDefault="00625DE6" w:rsidP="00A745FA">
      <w:r>
        <w:t>SOFTWARE PACKAGES: Sigma Plot®, PSI Plot®, EndNote®, Chemical Software (</w:t>
      </w:r>
      <w:proofErr w:type="spellStart"/>
      <w:r>
        <w:t>Chem</w:t>
      </w:r>
      <w:proofErr w:type="spellEnd"/>
      <w:r>
        <w:t xml:space="preserve"> draw). </w:t>
      </w:r>
    </w:p>
    <w:p w:rsidR="001265A9" w:rsidRDefault="00625DE6" w:rsidP="00A745FA">
      <w:r>
        <w:t xml:space="preserve"> </w:t>
      </w:r>
    </w:p>
    <w:p w:rsidR="001265A9" w:rsidRDefault="00625DE6" w:rsidP="00A745FA">
      <w:r>
        <w:t>INSTRUMENTAL SKILLS: Ultra Visible spectroscopy, Infra-Red spectroscopy, Atomic Absorption spectroscopy, Gas Chromatography, Mass Spectroscopy, Fluorescence Spectroscopy, Electrochemical Instrument (</w:t>
      </w:r>
      <w:proofErr w:type="spellStart"/>
      <w:r>
        <w:t>Potentiostat</w:t>
      </w:r>
      <w:proofErr w:type="spellEnd"/>
      <w:r>
        <w:t xml:space="preserve">). </w:t>
      </w:r>
    </w:p>
    <w:p w:rsidR="001265A9" w:rsidRDefault="00625DE6" w:rsidP="00A745FA">
      <w:r>
        <w:t xml:space="preserve"> </w:t>
      </w:r>
    </w:p>
    <w:p w:rsidR="001265A9" w:rsidRDefault="00625DE6" w:rsidP="00A745FA">
      <w:r>
        <w:t xml:space="preserve">LANGUAGES SPOKEN: Fluent in English and Nigerian Pidgin English. </w:t>
      </w:r>
    </w:p>
    <w:p w:rsidR="001265A9" w:rsidRDefault="00625DE6" w:rsidP="00A745FA">
      <w:r>
        <w:t xml:space="preserve"> </w:t>
      </w:r>
    </w:p>
    <w:p w:rsidR="00C06A99" w:rsidRPr="00C06A99" w:rsidRDefault="00503517" w:rsidP="00A745FA">
      <w:pPr>
        <w:rPr>
          <w:rFonts w:eastAsia="Calibri"/>
        </w:rPr>
      </w:pPr>
      <w:r w:rsidRPr="00503517">
        <w:t>SUMMARY</w:t>
      </w:r>
      <w:r>
        <w:t>:</w:t>
      </w:r>
      <w:r w:rsidR="00C06A99">
        <w:t xml:space="preserve"> </w:t>
      </w:r>
      <w:r w:rsidR="00C06A99" w:rsidRPr="00C06A99">
        <w:rPr>
          <w:rFonts w:eastAsia="Calibri"/>
        </w:rPr>
        <w:t xml:space="preserve">Even in childhood, I was considered a rebel by my </w:t>
      </w:r>
      <w:r w:rsidR="00A745FA">
        <w:rPr>
          <w:rFonts w:eastAsia="Calibri"/>
        </w:rPr>
        <w:t xml:space="preserve">siblings and friends, due to my </w:t>
      </w:r>
      <w:r w:rsidR="00C06A99" w:rsidRPr="00C06A99">
        <w:rPr>
          <w:rFonts w:eastAsia="Calibri"/>
        </w:rPr>
        <w:t>refusal to blindly accept things just as they were; this natural curiosity is what geared me toward scientific research. Individuals in the field of science are forced to think things through, we are also required to think beyond the ‘what’ and to consider how and why things happen the way they do</w:t>
      </w:r>
      <w:r w:rsidR="00C06A99" w:rsidRPr="00C06A99">
        <w:rPr>
          <w:rFonts w:eastAsia="Calibri"/>
          <w:color w:val="000000" w:themeColor="text1"/>
        </w:rPr>
        <w:t xml:space="preserve">. </w:t>
      </w:r>
      <w:r w:rsidR="00C06A99" w:rsidRPr="00C06A99">
        <w:rPr>
          <w:rFonts w:eastAsia="Calibri"/>
          <w:color w:val="0D0D0D" w:themeColor="text1" w:themeTint="F2"/>
        </w:rPr>
        <w:t xml:space="preserve">I believe that as an environmental chemist, I am in the position to directly and indirectly use my expertise and skills for benefit of others. </w:t>
      </w:r>
      <w:r w:rsidR="00C06A99" w:rsidRPr="00C06A99">
        <w:rPr>
          <w:rFonts w:eastAsia="Calibri"/>
        </w:rPr>
        <w:t xml:space="preserve">It is a truly rewarding experience to know that my research has played an integral role in new environmental developments and that through research findings, I am assisting in the alleviation of problems, and better still, giving someone a new lease on life. </w:t>
      </w:r>
    </w:p>
    <w:p w:rsidR="00632B93" w:rsidRDefault="00632B93" w:rsidP="00A745FA">
      <w:pPr>
        <w:rPr>
          <w:rFonts w:eastAsia="Calibri"/>
        </w:rPr>
      </w:pPr>
    </w:p>
    <w:p w:rsidR="00C06A99" w:rsidRPr="00C06A99" w:rsidRDefault="00C06A99" w:rsidP="00A745FA">
      <w:r w:rsidRPr="00C06A99">
        <w:rPr>
          <w:rFonts w:eastAsia="Calibri"/>
        </w:rPr>
        <w:t>My name is Biebele Abel. Having been born into an eight member family in the southern part of Nigeria in Africa, I was forced to overcome many challenges in pursuit of my personal and professional development. I obtained my Bachelor of Science degree in Nigeria at the University of Maiduguri in Borno State. Poorly equipped and maintained laboratory facilities at my particular University made my learning of chemistry a very arduous process. Rather than allowing these technical drawbacks to throw me off my path to an advanced degree in chemistry, I used them as motivation to leave my entire family behind and come to America in pursuit of a professional degree in chemistry. As a self-starter and an achiever, I strongly believe optimal knowledge is only achieved through extensive training. In this regard, I was able to obtain my</w:t>
      </w:r>
      <w:r w:rsidRPr="00C06A99">
        <w:t xml:space="preserve"> master’s degree in analytical chemistry in May of 2011 from Morgan State University, where I conducted research under the supervision of Dr. Maurice Iwunze on the topic “Determination and Characterization of Chlorophenols.”  In the summer of 2011, I started research on my dissertation titled “Enzymatic signal amplification using plasmonic nanostructures for applications in bioenvironmental science and engineering” under the supervision of Dr. Kadir Aslan, a professor in chemistry at Morgan State University. To date, eight papers have been published related to this topic. </w:t>
      </w:r>
      <w:r w:rsidRPr="00C06A99">
        <w:rPr>
          <w:rFonts w:eastAsia="Calibri"/>
        </w:rPr>
        <w:t>In addition, Morgan State University’s  primary objective: “Growing the future, leading the world</w:t>
      </w:r>
      <w:bookmarkStart w:id="0" w:name="_GoBack"/>
      <w:bookmarkEnd w:id="0"/>
      <w:r w:rsidRPr="00C06A99">
        <w:rPr>
          <w:rFonts w:eastAsia="Calibri"/>
        </w:rPr>
        <w:t>” has been manifested in my being given the opportunity to benefit from the  resources available at Morgan by attaining knowledge and experience n</w:t>
      </w:r>
      <w:r w:rsidR="00177ED7">
        <w:rPr>
          <w:rFonts w:eastAsia="Calibri"/>
        </w:rPr>
        <w:t>eeded to be a successful scientist</w:t>
      </w:r>
      <w:r w:rsidRPr="00C06A99">
        <w:rPr>
          <w:rFonts w:eastAsia="Calibri"/>
        </w:rPr>
        <w:t xml:space="preserve"> for future aspiring chemists.  </w:t>
      </w:r>
    </w:p>
    <w:p w:rsidR="00503517" w:rsidRPr="00C06A99" w:rsidRDefault="00503517" w:rsidP="00A745FA"/>
    <w:sectPr w:rsidR="00503517" w:rsidRPr="00C06A99">
      <w:headerReference w:type="even" r:id="rId7"/>
      <w:headerReference w:type="default" r:id="rId8"/>
      <w:footerReference w:type="even" r:id="rId9"/>
      <w:footerReference w:type="default" r:id="rId10"/>
      <w:headerReference w:type="first" r:id="rId11"/>
      <w:footerReference w:type="first" r:id="rId12"/>
      <w:pgSz w:w="12240" w:h="15840"/>
      <w:pgMar w:top="1442" w:right="219" w:bottom="1484" w:left="1440" w:header="761" w:footer="71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144FB" w:rsidRDefault="008144FB">
      <w:pPr>
        <w:spacing w:line="240" w:lineRule="auto"/>
      </w:pPr>
      <w:r>
        <w:separator/>
      </w:r>
    </w:p>
  </w:endnote>
  <w:endnote w:type="continuationSeparator" w:id="0">
    <w:p w:rsidR="008144FB" w:rsidRDefault="008144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5A9" w:rsidRDefault="00625DE6">
    <w:pPr>
      <w:tabs>
        <w:tab w:val="center" w:pos="9305"/>
      </w:tabs>
      <w:spacing w:line="259" w:lineRule="auto"/>
      <w:ind w:left="0" w:right="0" w:firstLine="0"/>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5A9" w:rsidRDefault="00625DE6">
    <w:pPr>
      <w:tabs>
        <w:tab w:val="center" w:pos="9305"/>
      </w:tabs>
      <w:spacing w:line="259" w:lineRule="auto"/>
      <w:ind w:left="0" w:right="0" w:firstLine="0"/>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sidR="00177ED7" w:rsidRPr="00177ED7">
      <w:rPr>
        <w:rFonts w:ascii="Calibri" w:eastAsia="Calibri" w:hAnsi="Calibri" w:cs="Calibri"/>
        <w:noProof/>
      </w:rPr>
      <w:t>4</w:t>
    </w:r>
    <w:r>
      <w:rPr>
        <w:rFonts w:ascii="Calibri" w:eastAsia="Calibri" w:hAnsi="Calibri" w:cs="Calibri"/>
      </w:rPr>
      <w:fldChar w:fldCharType="end"/>
    </w:r>
    <w:r>
      <w:rPr>
        <w:rFonts w:ascii="Calibri" w:eastAsia="Calibri" w:hAnsi="Calibri" w:cs="Calibri"/>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5A9" w:rsidRDefault="00625DE6">
    <w:pPr>
      <w:tabs>
        <w:tab w:val="center" w:pos="9305"/>
      </w:tabs>
      <w:spacing w:line="259" w:lineRule="auto"/>
      <w:ind w:left="0" w:right="0" w:firstLine="0"/>
    </w:pPr>
    <w:r>
      <w:rPr>
        <w:rFonts w:ascii="Calibri" w:eastAsia="Calibri" w:hAnsi="Calibri" w:cs="Calibri"/>
      </w:rPr>
      <w:t xml:space="preserve"> </w:t>
    </w:r>
    <w:r>
      <w:rPr>
        <w:rFonts w:ascii="Calibri" w:eastAsia="Calibri" w:hAnsi="Calibri" w:cs="Calibri"/>
      </w:rPr>
      <w:tab/>
    </w:r>
    <w:r>
      <w:fldChar w:fldCharType="begin"/>
    </w:r>
    <w:r>
      <w:instrText xml:space="preserve"> PAGE   \* MERGEFORMAT </w:instrText>
    </w:r>
    <w:r>
      <w:fldChar w:fldCharType="separate"/>
    </w:r>
    <w:r>
      <w:rPr>
        <w:rFonts w:ascii="Calibri" w:eastAsia="Calibri" w:hAnsi="Calibri" w:cs="Calibri"/>
      </w:rPr>
      <w:t>1</w:t>
    </w:r>
    <w:r>
      <w:rPr>
        <w:rFonts w:ascii="Calibri" w:eastAsia="Calibri" w:hAnsi="Calibri" w:cs="Calibri"/>
      </w:rPr>
      <w:fldChar w:fldCharType="end"/>
    </w:r>
    <w:r>
      <w:rPr>
        <w:rFonts w:ascii="Calibri" w:eastAsia="Calibri" w:hAnsi="Calibri" w:cs="Calibri"/>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144FB" w:rsidRDefault="008144FB">
      <w:pPr>
        <w:spacing w:line="240" w:lineRule="auto"/>
      </w:pPr>
      <w:r>
        <w:separator/>
      </w:r>
    </w:p>
  </w:footnote>
  <w:footnote w:type="continuationSeparator" w:id="0">
    <w:p w:rsidR="008144FB" w:rsidRDefault="008144F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5A9" w:rsidRDefault="00625DE6">
    <w:pPr>
      <w:spacing w:line="259" w:lineRule="auto"/>
      <w:ind w:left="0" w:right="1218" w:firstLine="0"/>
      <w:jc w:val="right"/>
    </w:pPr>
    <w:r>
      <w:rPr>
        <w:rFonts w:ascii="Calibri" w:eastAsia="Calibri" w:hAnsi="Calibri" w:cs="Calibri"/>
      </w:rPr>
      <w:t xml:space="preserve">ABEL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5A9" w:rsidRDefault="00625DE6">
    <w:pPr>
      <w:spacing w:line="259" w:lineRule="auto"/>
      <w:ind w:left="0" w:right="1218" w:firstLine="0"/>
      <w:jc w:val="right"/>
    </w:pPr>
    <w:r>
      <w:rPr>
        <w:rFonts w:ascii="Calibri" w:eastAsia="Calibri" w:hAnsi="Calibri" w:cs="Calibri"/>
      </w:rPr>
      <w:t xml:space="preserve">ABEL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265A9" w:rsidRDefault="00625DE6">
    <w:pPr>
      <w:spacing w:line="259" w:lineRule="auto"/>
      <w:ind w:left="0" w:right="1218" w:firstLine="0"/>
      <w:jc w:val="right"/>
    </w:pPr>
    <w:r>
      <w:rPr>
        <w:rFonts w:ascii="Calibri" w:eastAsia="Calibri" w:hAnsi="Calibri" w:cs="Calibri"/>
      </w:rPr>
      <w:t xml:space="preserve">ABEL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5A9"/>
    <w:rsid w:val="001265A9"/>
    <w:rsid w:val="00177ED7"/>
    <w:rsid w:val="00503517"/>
    <w:rsid w:val="00625DE6"/>
    <w:rsid w:val="00632B93"/>
    <w:rsid w:val="008144FB"/>
    <w:rsid w:val="00A745FA"/>
    <w:rsid w:val="00C06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A147AD9-57DC-41B2-8F9F-1EA87C35A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8" w:lineRule="auto"/>
      <w:ind w:left="10" w:right="1865" w:hanging="10"/>
    </w:pPr>
    <w:rPr>
      <w:rFonts w:ascii="Times New Roman" w:eastAsia="Times New Roman" w:hAnsi="Times New Roman" w:cs="Times New Roman"/>
      <w:color w:val="000000"/>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paragraph" w:styleId="NoSpacing">
    <w:name w:val="No Spacing"/>
    <w:uiPriority w:val="1"/>
    <w:qFormat/>
    <w:rsid w:val="00A745FA"/>
    <w:pPr>
      <w:spacing w:after="0" w:line="240" w:lineRule="auto"/>
      <w:ind w:left="10" w:right="1865" w:hanging="10"/>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1526</Words>
  <Characters>8702</Characters>
  <Application>Microsoft Office Word</Application>
  <DocSecurity>0</DocSecurity>
  <Lines>72</Lines>
  <Paragraphs>20</Paragraphs>
  <ScaleCrop>false</ScaleCrop>
  <Company/>
  <LinksUpToDate>false</LinksUpToDate>
  <CharactersWithSpaces>10208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dc:creator>
  <cp:keywords/>
  <cp:lastModifiedBy>chinenye okoye</cp:lastModifiedBy>
  <cp:revision>6</cp:revision>
  <dcterms:created xsi:type="dcterms:W3CDTF">2015-03-31T17:25:00Z</dcterms:created>
  <dcterms:modified xsi:type="dcterms:W3CDTF">2015-04-01T14:47:00Z</dcterms:modified>
</cp:coreProperties>
</file>