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BANKING ANALYSIS OF BANKING</w:t>
      </w:r>
    </w:p>
    <w:p>
      <w:pPr>
        <w:spacing w:before="0" w:after="160" w:line="259"/>
        <w:ind w:right="0" w:left="0" w:firstLine="0"/>
        <w:jc w:val="center"/>
        <w:rPr>
          <w:rFonts w:ascii="Times New Roman" w:hAnsi="Times New Roman" w:cs="Times New Roman" w:eastAsia="Times New Roman"/>
          <w:b/>
          <w:color w:val="4472C4"/>
          <w:spacing w:val="0"/>
          <w:position w:val="0"/>
          <w:sz w:val="32"/>
          <w:u w:val="single"/>
          <w:shd w:fill="FFFFFF" w:val="clear"/>
        </w:rPr>
      </w:pPr>
      <w:r>
        <w:rPr>
          <w:rFonts w:ascii="Times New Roman" w:hAnsi="Times New Roman" w:cs="Times New Roman" w:eastAsia="Times New Roman"/>
          <w:b/>
          <w:color w:val="1155CC"/>
          <w:spacing w:val="0"/>
          <w:position w:val="0"/>
          <w:sz w:val="48"/>
          <w:u w:val="single"/>
          <w:shd w:fill="auto" w:val="clear"/>
        </w:rPr>
        <w:t xml:space="preserve">Business Requirements Specification (BRS)</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numPr>
          <w:ilvl w:val="0"/>
          <w:numId w:val="3"/>
        </w:numPr>
        <w:spacing w:before="0" w:after="0" w:line="259"/>
        <w:ind w:right="0" w:left="720" w:hanging="36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BACKGROUND OF THE PROJECT:</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In our project, we analyzed data from the UCI Machine Learning Repository called BankMarketing Data Set. The data is related to direct marketing campaigns of a Portuguese Banking institution. The marketing campaigns were based on phone calls. Often, more than one contact to the same client was required, in order to assess if the product (bank term deposit) would be (’yes’) or not (’no’) subscribed. There were available four datasets,we chose bank-full.csv data set, which contains all examples for the older version of this dataset.</w:t>
      </w:r>
    </w:p>
    <w:p>
      <w:pPr>
        <w:spacing w:before="0" w:after="0" w:line="259"/>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Banking - Analysis of Bank Marketing. The bank direct marketing data analysis is important work that helps the banks predict whether customers will sign long term deposits with the banks. The method that can predict such customers' needs can be profitable to the banks for improving their marketing campaign strategies.</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414"/>
        <w:ind w:right="0" w:left="0" w:firstLine="0"/>
        <w:jc w:val="left"/>
        <w:rPr>
          <w:rFonts w:ascii="Times New Roman" w:hAnsi="Times New Roman" w:cs="Times New Roman" w:eastAsia="Times New Roman"/>
          <w:color w:val="FF0000"/>
          <w:spacing w:val="0"/>
          <w:position w:val="0"/>
          <w:sz w:val="28"/>
          <w:shd w:fill="FFFFFF" w:val="clear"/>
        </w:rPr>
      </w:pPr>
    </w:p>
    <w:p>
      <w:pPr>
        <w:numPr>
          <w:ilvl w:val="0"/>
          <w:numId w:val="8"/>
        </w:numPr>
        <w:spacing w:before="0" w:after="0" w:line="414"/>
        <w:ind w:right="0" w:left="720" w:hanging="36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APPROACH:</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 order to optimize marketing campaigns with the help of the dataset, we will have to take the following steps:</w:t>
      </w:r>
    </w:p>
    <w:p>
      <w:pPr>
        <w:numPr>
          <w:ilvl w:val="0"/>
          <w:numId w:val="10"/>
        </w:numPr>
        <w:spacing w:before="0" w:after="0" w:line="276"/>
        <w:ind w:right="0" w:left="720" w:hanging="360"/>
        <w:jc w:val="left"/>
        <w:rPr>
          <w:rFonts w:ascii="Times New Roman" w:hAnsi="Times New Roman" w:cs="Times New Roman" w:eastAsia="Times New Roman"/>
          <w:color w:val="auto"/>
          <w:spacing w:val="0"/>
          <w:position w:val="0"/>
          <w:sz w:val="28"/>
          <w:shd w:fill="FFFFFF" w:val="clear"/>
        </w:rPr>
      </w:pPr>
      <w:r>
        <w:rPr>
          <w:rFonts w:ascii="Cardo" w:hAnsi="Cardo" w:cs="Cardo" w:eastAsia="Cardo"/>
          <w:color w:val="auto"/>
          <w:spacing w:val="0"/>
          <w:position w:val="0"/>
          <w:sz w:val="28"/>
          <w:shd w:fill="FFFFFF" w:val="clear"/>
        </w:rPr>
        <w:t xml:space="preserve">The Expertise to evaluate Banking dataset→</w:t>
      </w:r>
    </w:p>
    <w:p>
      <w:pPr>
        <w:spacing w:before="0" w:after="0" w:line="276"/>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following key capabilities are required to acquire significant insight from the data:</w:t>
      </w:r>
    </w:p>
    <w:p>
      <w:pPr>
        <w:numPr>
          <w:ilvl w:val="0"/>
          <w:numId w:val="12"/>
        </w:numPr>
        <w:spacing w:before="0" w:after="0" w:line="276"/>
        <w:ind w:right="0" w:left="144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Data can be viewed from a central site (PYSPARK)</w:t>
      </w:r>
    </w:p>
    <w:p>
      <w:pPr>
        <w:numPr>
          <w:ilvl w:val="0"/>
          <w:numId w:val="12"/>
        </w:numPr>
        <w:spacing w:before="0" w:after="0" w:line="276"/>
        <w:ind w:right="0" w:left="144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Updates on banking statistics in real time</w:t>
      </w:r>
    </w:p>
    <w:p>
      <w:pPr>
        <w:numPr>
          <w:ilvl w:val="0"/>
          <w:numId w:val="12"/>
        </w:numPr>
        <w:spacing w:before="0" w:after="0" w:line="276"/>
        <w:ind w:right="0" w:left="144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Tools for data visualization (GRAFANA)</w:t>
      </w:r>
    </w:p>
    <w:p>
      <w:pPr>
        <w:numPr>
          <w:ilvl w:val="0"/>
          <w:numId w:val="12"/>
        </w:numPr>
        <w:spacing w:before="0" w:after="0" w:line="276"/>
        <w:ind w:right="0" w:left="144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Data can be accessed at any time and from any location.</w:t>
      </w:r>
    </w:p>
    <w:p>
      <w:pPr>
        <w:numPr>
          <w:ilvl w:val="0"/>
          <w:numId w:val="12"/>
        </w:numPr>
        <w:spacing w:before="0" w:after="0" w:line="276"/>
        <w:ind w:right="0" w:left="144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Data analysis based on time.</w:t>
      </w:r>
    </w:p>
    <w:p>
      <w:pPr>
        <w:spacing w:before="0" w:after="0" w:line="276"/>
        <w:ind w:right="0" w:left="1440" w:firstLine="0"/>
        <w:jc w:val="left"/>
        <w:rPr>
          <w:rFonts w:ascii="Times New Roman" w:hAnsi="Times New Roman" w:cs="Times New Roman" w:eastAsia="Times New Roman"/>
          <w:color w:val="auto"/>
          <w:spacing w:val="0"/>
          <w:position w:val="0"/>
          <w:sz w:val="28"/>
          <w:shd w:fill="FFFFFF" w:val="clear"/>
        </w:rPr>
      </w:pP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8"/>
          <w:shd w:fill="FFFFFF" w:val="clear"/>
        </w:rPr>
      </w:pPr>
      <w:r>
        <w:rPr>
          <w:rFonts w:ascii="Cardo" w:hAnsi="Cardo" w:cs="Cardo" w:eastAsia="Cardo"/>
          <w:color w:val="auto"/>
          <w:spacing w:val="0"/>
          <w:position w:val="0"/>
          <w:sz w:val="28"/>
          <w:shd w:fill="FFFFFF" w:val="clear"/>
        </w:rPr>
        <w:t xml:space="preserve">The flows goes like→</w:t>
      </w:r>
    </w:p>
    <w:p>
      <w:pPr>
        <w:numPr>
          <w:ilvl w:val="0"/>
          <w:numId w:val="14"/>
        </w:numPr>
        <w:spacing w:before="0" w:after="0" w:line="414"/>
        <w:ind w:right="420" w:left="11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u w:val="single"/>
          <w:shd w:fill="FFFFFF" w:val="clear"/>
        </w:rPr>
        <w:t xml:space="preserve">Import data from dataset and perform initial high-level analysis:</w:t>
      </w:r>
      <w:r>
        <w:rPr>
          <w:rFonts w:ascii="Times New Roman" w:hAnsi="Times New Roman" w:cs="Times New Roman" w:eastAsia="Times New Roman"/>
          <w:color w:val="auto"/>
          <w:spacing w:val="0"/>
          <w:position w:val="0"/>
          <w:sz w:val="28"/>
          <w:shd w:fill="FFFFFF" w:val="clear"/>
        </w:rPr>
        <w:t xml:space="preserve">Analyze the set of rows, see if any values are missing, and examine the dataset columns and their values in relation to the campaign outcome.</w:t>
      </w:r>
    </w:p>
    <w:p>
      <w:pPr>
        <w:numPr>
          <w:ilvl w:val="0"/>
          <w:numId w:val="14"/>
        </w:numPr>
        <w:spacing w:before="0" w:after="0" w:line="414"/>
        <w:ind w:right="420" w:left="11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u w:val="single"/>
          <w:shd w:fill="FFFFFF" w:val="clear"/>
        </w:rPr>
        <w:t xml:space="preserve">Drop unwanted data:</w:t>
      </w:r>
      <w:r>
        <w:rPr>
          <w:rFonts w:ascii="Times New Roman" w:hAnsi="Times New Roman" w:cs="Times New Roman" w:eastAsia="Times New Roman"/>
          <w:color w:val="auto"/>
          <w:spacing w:val="0"/>
          <w:position w:val="0"/>
          <w:sz w:val="28"/>
          <w:shd w:fill="FFFFFF" w:val="clear"/>
        </w:rPr>
        <w:t xml:space="preserve"> Remove extraneous columns, deal with missing and inaccurate values, and convert category columns into dummy variables to clean up the data.</w:t>
      </w:r>
    </w:p>
    <w:p>
      <w:pPr>
        <w:numPr>
          <w:ilvl w:val="0"/>
          <w:numId w:val="14"/>
        </w:numPr>
        <w:spacing w:before="0" w:after="540" w:line="414"/>
        <w:ind w:right="420" w:left="114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Machine Learning Techniques:</w:t>
      </w:r>
      <w:r>
        <w:rPr>
          <w:rFonts w:ascii="Times New Roman" w:hAnsi="Times New Roman" w:cs="Times New Roman" w:eastAsia="Times New Roman"/>
          <w:color w:val="auto"/>
          <w:spacing w:val="0"/>
          <w:position w:val="0"/>
          <w:sz w:val="28"/>
          <w:shd w:fill="FFFFFF" w:val="clear"/>
        </w:rPr>
        <w:t xml:space="preserve"> Use machine learning techniques to forecast the outcome of a marketing effort and to identify elements that influence its performance.</w:t>
      </w:r>
    </w:p>
    <w:p>
      <w:pPr>
        <w:spacing w:before="0" w:after="160" w:line="259"/>
        <w:ind w:right="0" w:left="720" w:firstLine="0"/>
        <w:jc w:val="left"/>
        <w:rPr>
          <w:rFonts w:ascii="Times New Roman" w:hAnsi="Times New Roman" w:cs="Times New Roman" w:eastAsia="Times New Roman"/>
          <w:b/>
          <w:color w:val="auto"/>
          <w:spacing w:val="0"/>
          <w:position w:val="0"/>
          <w:sz w:val="28"/>
          <w:shd w:fill="FFFFFF"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3. GOALS OF PROJECT</w:t>
      </w:r>
    </w:p>
    <w:p>
      <w:pPr>
        <w:spacing w:before="240" w:after="180" w:line="408"/>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In general, datasets containing marketing data can be utilized for one of two purposes:</w:t>
      </w:r>
    </w:p>
    <w:p>
      <w:pPr>
        <w:numPr>
          <w:ilvl w:val="0"/>
          <w:numId w:val="20"/>
        </w:numPr>
        <w:spacing w:before="720" w:after="0" w:line="414"/>
        <w:ind w:right="420" w:left="1140" w:hanging="36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Prediction of the results of the marketing campaign for each customer and clarification of factors which affect the campaign results. This helps to find out ways to make marketing campaigns more efficient.</w:t>
      </w:r>
    </w:p>
    <w:p>
      <w:pPr>
        <w:numPr>
          <w:ilvl w:val="0"/>
          <w:numId w:val="20"/>
        </w:numPr>
        <w:spacing w:before="0" w:after="540" w:line="414"/>
        <w:ind w:right="420" w:left="1140" w:hanging="36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Finding out customer segments, using data for customers, who subscribed to term deposit. This helps to identify the profile of a customer, who is more likely to acquire the product and develop more targeted marketing campaigns.</w:t>
      </w:r>
    </w:p>
    <w:p>
      <w:pPr>
        <w:spacing w:before="0" w:after="0" w:line="259"/>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4.  PROBLEM STATEMENT</w:t>
      </w:r>
    </w:p>
    <w:p>
      <w:pPr>
        <w:spacing w:before="160" w:after="16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Analyze the business perspectives and provide the hidden inference from the data.Also deploy the machine learning model for predicting the subscription of the client.</w:t>
      </w:r>
    </w:p>
    <w:p>
      <w:pPr>
        <w:spacing w:before="160" w:after="16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5. SOLUTION/ PROPOSED SYSTEM</w:t>
      </w:r>
    </w:p>
    <w:p>
      <w:pPr>
        <w:numPr>
          <w:ilvl w:val="0"/>
          <w:numId w:val="25"/>
        </w:numPr>
        <w:spacing w:before="0" w:after="0" w:line="259"/>
        <w:ind w:right="0" w:left="72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main motive in the banking data is to analyze the hidden interference and targeting results. </w:t>
      </w:r>
    </w:p>
    <w:p>
      <w:pPr>
        <w:numPr>
          <w:ilvl w:val="0"/>
          <w:numId w:val="25"/>
        </w:numPr>
        <w:spacing w:before="0" w:after="16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To find the term deposit and include business Queries.The project's major goal is to attract clients by offering bank services such as loans, credit and debit cards, digital financial services, and even personal services. Most commercial banks, on the other hand, provide some basic modern services.</w:t>
      </w:r>
    </w:p>
    <w:p>
      <w:pPr>
        <w:spacing w:before="160" w:after="160" w:line="240"/>
        <w:ind w:right="0" w:left="0" w:firstLine="0"/>
        <w:jc w:val="left"/>
        <w:rPr>
          <w:rFonts w:ascii="Times New Roman" w:hAnsi="Times New Roman" w:cs="Times New Roman" w:eastAsia="Times New Roman"/>
          <w:color w:val="151515"/>
          <w:spacing w:val="0"/>
          <w:position w:val="0"/>
          <w:sz w:val="28"/>
          <w:shd w:fill="FFFFFF" w:val="clear"/>
        </w:rPr>
      </w:pPr>
    </w:p>
    <w:p>
      <w:pPr>
        <w:spacing w:before="0" w:after="0" w:line="276"/>
        <w:ind w:right="0" w:left="720" w:firstLine="0"/>
        <w:jc w:val="left"/>
        <w:rPr>
          <w:rFonts w:ascii="Times New Roman" w:hAnsi="Times New Roman" w:cs="Times New Roman" w:eastAsia="Times New Roman"/>
          <w:color w:val="292929"/>
          <w:spacing w:val="0"/>
          <w:position w:val="0"/>
          <w:sz w:val="28"/>
          <w:shd w:fill="FFFFFF" w:val="clear"/>
        </w:rPr>
      </w:pPr>
    </w:p>
    <w:p>
      <w:pPr>
        <w:spacing w:before="0" w:after="0" w:line="259"/>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6. USERS OF PROJECT</w:t>
      </w:r>
    </w:p>
    <w:p>
      <w:pPr>
        <w:numPr>
          <w:ilvl w:val="0"/>
          <w:numId w:val="30"/>
        </w:numPr>
        <w:spacing w:before="300" w:after="0" w:line="259"/>
        <w:ind w:right="0" w:left="720" w:hanging="360"/>
        <w:jc w:val="both"/>
        <w:rPr>
          <w:rFonts w:ascii="Times New Roman" w:hAnsi="Times New Roman" w:cs="Times New Roman" w:eastAsia="Times New Roman"/>
          <w:color w:val="151515"/>
          <w:spacing w:val="0"/>
          <w:position w:val="0"/>
          <w:sz w:val="28"/>
          <w:shd w:fill="FFFFFF" w:val="clear"/>
        </w:rPr>
      </w:pPr>
      <w:r>
        <w:rPr>
          <w:rFonts w:ascii="Times New Roman" w:hAnsi="Times New Roman" w:cs="Times New Roman" w:eastAsia="Times New Roman"/>
          <w:color w:val="151515"/>
          <w:spacing w:val="0"/>
          <w:position w:val="0"/>
          <w:sz w:val="28"/>
          <w:shd w:fill="FFFFFF" w:val="clear"/>
        </w:rPr>
        <w:t xml:space="preserve">Banks provide bank services to attract customers, from giving loans, credit and debit cards, digital financial services, and even personal services. However, some essential modern services are offered by most commercial banks. </w:t>
      </w:r>
    </w:p>
    <w:p>
      <w:pPr>
        <w:numPr>
          <w:ilvl w:val="0"/>
          <w:numId w:val="30"/>
        </w:numPr>
        <w:spacing w:before="0" w:after="0" w:line="259"/>
        <w:ind w:right="0" w:left="720" w:hanging="360"/>
        <w:jc w:val="both"/>
        <w:rPr>
          <w:rFonts w:ascii="Times New Roman" w:hAnsi="Times New Roman" w:cs="Times New Roman" w:eastAsia="Times New Roman"/>
          <w:color w:val="151515"/>
          <w:spacing w:val="0"/>
          <w:position w:val="0"/>
          <w:sz w:val="28"/>
          <w:shd w:fill="FFFFFF" w:val="clear"/>
        </w:rPr>
      </w:pPr>
      <w:r>
        <w:rPr>
          <w:rFonts w:ascii="Times New Roman" w:hAnsi="Times New Roman" w:cs="Times New Roman" w:eastAsia="Times New Roman"/>
          <w:color w:val="151515"/>
          <w:spacing w:val="0"/>
          <w:position w:val="0"/>
          <w:sz w:val="28"/>
          <w:shd w:fill="FFFFFF" w:val="clear"/>
        </w:rPr>
        <w:t xml:space="preserve">Client - a possible definition Customers are those who turn to bank services, but first you need to be known more closely. A customer is a person or entity receiving or benefiting from the bank, and who uses a company or banking institution to change currency.</w:t>
      </w:r>
    </w:p>
    <w:p>
      <w:pPr>
        <w:numPr>
          <w:ilvl w:val="0"/>
          <w:numId w:val="30"/>
        </w:numPr>
        <w:spacing w:before="0" w:after="300" w:line="259"/>
        <w:ind w:right="0" w:left="720" w:hanging="360"/>
        <w:jc w:val="both"/>
        <w:rPr>
          <w:rFonts w:ascii="Times New Roman" w:hAnsi="Times New Roman" w:cs="Times New Roman" w:eastAsia="Times New Roman"/>
          <w:color w:val="151515"/>
          <w:spacing w:val="0"/>
          <w:position w:val="0"/>
          <w:sz w:val="28"/>
          <w:shd w:fill="FFFFFF" w:val="clear"/>
        </w:rPr>
      </w:pPr>
      <w:r>
        <w:rPr>
          <w:rFonts w:ascii="Times New Roman" w:hAnsi="Times New Roman" w:cs="Times New Roman" w:eastAsia="Times New Roman"/>
          <w:color w:val="151515"/>
          <w:spacing w:val="0"/>
          <w:position w:val="0"/>
          <w:sz w:val="28"/>
          <w:shd w:fill="FFFFFF" w:val="clear"/>
        </w:rPr>
        <w:t xml:space="preserve">The customer is one who has a bank account. "Customers are bank depositors, who entrust their money, banking facilities, for storage and fruiting, for which they receive interest and applicants or those who need temporary, some additional money for paying interest or commission" </w:t>
      </w:r>
    </w:p>
    <w:p>
      <w:pPr>
        <w:spacing w:before="0" w:after="160" w:line="259"/>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7.  REQUIREMENTS</w:t>
      </w:r>
    </w:p>
    <w:p>
      <w:pPr>
        <w:spacing w:before="0" w:after="160" w:line="259"/>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FUNCTIONAL REQUIREMENTS</w:t>
      </w:r>
    </w:p>
    <w:p>
      <w:pPr>
        <w:spacing w:before="160" w:after="160" w:line="240"/>
        <w:ind w:right="0" w:left="0" w:firstLine="0"/>
        <w:jc w:val="left"/>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BUSINESS QUERIES:</w:t>
      </w:r>
    </w:p>
    <w:p>
      <w:pPr>
        <w:numPr>
          <w:ilvl w:val="0"/>
          <w:numId w:val="35"/>
        </w:numPr>
        <w:spacing w:before="60" w:after="0" w:line="240"/>
        <w:ind w:right="0" w:left="720" w:hanging="360"/>
        <w:jc w:val="left"/>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24292F"/>
          <w:spacing w:val="0"/>
          <w:position w:val="0"/>
          <w:sz w:val="28"/>
          <w:shd w:fill="FFFFFF" w:val="clear"/>
        </w:rPr>
        <w:t xml:space="preserve">Maximum, Mean, and Minimum age of average targeted customer</w:t>
      </w:r>
    </w:p>
    <w:p>
      <w:pPr>
        <w:numPr>
          <w:ilvl w:val="0"/>
          <w:numId w:val="35"/>
        </w:numPr>
        <w:spacing w:before="0" w:after="0" w:line="240"/>
        <w:ind w:right="0" w:left="720" w:hanging="360"/>
        <w:jc w:val="left"/>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24292F"/>
          <w:spacing w:val="0"/>
          <w:position w:val="0"/>
          <w:sz w:val="28"/>
          <w:shd w:fill="FFFFFF" w:val="clear"/>
        </w:rPr>
        <w:t xml:space="preserve">Check if age matters in marketing subscriptions for deposit.</w:t>
      </w:r>
    </w:p>
    <w:p>
      <w:pPr>
        <w:numPr>
          <w:ilvl w:val="0"/>
          <w:numId w:val="35"/>
        </w:numPr>
        <w:spacing w:before="0" w:after="0" w:line="240"/>
        <w:ind w:right="0" w:left="720" w:hanging="360"/>
        <w:jc w:val="left"/>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24292F"/>
          <w:spacing w:val="0"/>
          <w:position w:val="0"/>
          <w:sz w:val="28"/>
          <w:shd w:fill="FFFFFF" w:val="clear"/>
        </w:rPr>
        <w:t xml:space="preserve">Check if marital status mattered for subscription to deposit.</w:t>
      </w:r>
    </w:p>
    <w:p>
      <w:pPr>
        <w:numPr>
          <w:ilvl w:val="0"/>
          <w:numId w:val="35"/>
        </w:numPr>
        <w:spacing w:before="0" w:after="0" w:line="240"/>
        <w:ind w:right="0" w:left="720" w:hanging="360"/>
        <w:jc w:val="left"/>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24292F"/>
          <w:spacing w:val="0"/>
          <w:position w:val="0"/>
          <w:sz w:val="28"/>
          <w:shd w:fill="FFFFFF" w:val="clear"/>
        </w:rPr>
        <w:t xml:space="preserve">Check if age and marital status together mattered for subscription to deposit.</w:t>
      </w:r>
    </w:p>
    <w:p>
      <w:pPr>
        <w:numPr>
          <w:ilvl w:val="0"/>
          <w:numId w:val="35"/>
        </w:numPr>
        <w:spacing w:before="0" w:after="0" w:line="240"/>
        <w:ind w:right="0" w:left="720" w:hanging="360"/>
        <w:jc w:val="left"/>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24292F"/>
          <w:spacing w:val="0"/>
          <w:position w:val="0"/>
          <w:sz w:val="28"/>
          <w:shd w:fill="FFFFFF" w:val="clear"/>
        </w:rPr>
        <w:t xml:space="preserve">Are retired people more likely to subscribe for term deposits? ( maybe they prefer safe investments)</w:t>
      </w:r>
    </w:p>
    <w:p>
      <w:pPr>
        <w:numPr>
          <w:ilvl w:val="0"/>
          <w:numId w:val="35"/>
        </w:numPr>
        <w:spacing w:before="0" w:after="0" w:line="240"/>
        <w:ind w:right="0" w:left="720" w:hanging="360"/>
        <w:jc w:val="left"/>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151515"/>
          <w:spacing w:val="0"/>
          <w:position w:val="0"/>
          <w:sz w:val="28"/>
          <w:shd w:fill="FFFFFF" w:val="clear"/>
        </w:rPr>
        <w:t xml:space="preserve">Do salaried people prefer it more than business owners who would invest money into their business rather than putting it in the bank?</w:t>
      </w:r>
    </w:p>
    <w:p>
      <w:pPr>
        <w:numPr>
          <w:ilvl w:val="0"/>
          <w:numId w:val="35"/>
        </w:numPr>
        <w:spacing w:before="0" w:after="0" w:line="240"/>
        <w:ind w:right="0" w:left="720" w:hanging="360"/>
        <w:jc w:val="left"/>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Are married people more likely to subscribe for term deposits? (They may prefer having savings for their children?)</w:t>
      </w:r>
    </w:p>
    <w:p>
      <w:pPr>
        <w:numPr>
          <w:ilvl w:val="0"/>
          <w:numId w:val="35"/>
        </w:numPr>
        <w:spacing w:before="0" w:after="0" w:line="240"/>
        <w:ind w:right="0" w:left="720" w:hanging="360"/>
        <w:jc w:val="left"/>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you already have loans, would you be less likely to subscribe to term deposits?</w:t>
      </w:r>
    </w:p>
    <w:p>
      <w:pPr>
        <w:numPr>
          <w:ilvl w:val="0"/>
          <w:numId w:val="35"/>
        </w:numPr>
        <w:spacing w:before="0" w:after="0" w:line="240"/>
        <w:ind w:right="0" w:left="720" w:hanging="360"/>
        <w:jc w:val="left"/>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Are younger customers more likely to subscribe to a term deposit compared to old customers (age&gt;60) ?</w:t>
      </w:r>
    </w:p>
    <w:p>
      <w:pPr>
        <w:spacing w:before="0" w:after="0" w:line="276"/>
        <w:ind w:right="0" w:left="0" w:firstLine="0"/>
        <w:jc w:val="left"/>
        <w:rPr>
          <w:rFonts w:ascii="Times New Roman" w:hAnsi="Times New Roman" w:cs="Times New Roman" w:eastAsia="Times New Roman"/>
          <w:b/>
          <w:color w:val="151515"/>
          <w:spacing w:val="0"/>
          <w:position w:val="0"/>
          <w:sz w:val="28"/>
          <w:shd w:fill="F9F9F9" w:val="clear"/>
        </w:rPr>
      </w:pPr>
    </w:p>
    <w:p>
      <w:pPr>
        <w:spacing w:before="0" w:after="0" w:line="276"/>
        <w:ind w:right="0" w:left="0" w:firstLine="0"/>
        <w:jc w:val="left"/>
        <w:rPr>
          <w:rFonts w:ascii="Times New Roman" w:hAnsi="Times New Roman" w:cs="Times New Roman" w:eastAsia="Times New Roman"/>
          <w:b/>
          <w:color w:val="292929"/>
          <w:spacing w:val="0"/>
          <w:position w:val="0"/>
          <w:sz w:val="28"/>
          <w:shd w:fill="FFFFFF" w:val="clear"/>
        </w:rPr>
      </w:pPr>
      <w:r>
        <w:rPr>
          <w:rFonts w:ascii="Times New Roman" w:hAnsi="Times New Roman" w:cs="Times New Roman" w:eastAsia="Times New Roman"/>
          <w:b/>
          <w:color w:val="292929"/>
          <w:spacing w:val="0"/>
          <w:position w:val="0"/>
          <w:sz w:val="28"/>
          <w:shd w:fill="FFFFFF" w:val="clear"/>
        </w:rPr>
        <w:t xml:space="preserve">Exploratory Data Analysis:</w:t>
      </w:r>
    </w:p>
    <w:p>
      <w:pPr>
        <w:numPr>
          <w:ilvl w:val="0"/>
          <w:numId w:val="38"/>
        </w:numPr>
        <w:spacing w:before="0" w:after="0" w:line="276"/>
        <w:ind w:right="0" w:left="720" w:hanging="360"/>
        <w:jc w:val="left"/>
        <w:rPr>
          <w:rFonts w:ascii="Times New Roman" w:hAnsi="Times New Roman" w:cs="Times New Roman" w:eastAsia="Times New Roman"/>
          <w:color w:val="292929"/>
          <w:spacing w:val="0"/>
          <w:position w:val="0"/>
          <w:sz w:val="28"/>
          <w:shd w:fill="FFFFFF" w:val="clear"/>
        </w:rPr>
      </w:pPr>
      <w:r>
        <w:rPr>
          <w:rFonts w:ascii="Times New Roman" w:hAnsi="Times New Roman" w:cs="Times New Roman" w:eastAsia="Times New Roman"/>
          <w:color w:val="292929"/>
          <w:spacing w:val="0"/>
          <w:position w:val="0"/>
          <w:sz w:val="28"/>
          <w:shd w:fill="FFFFFF" w:val="clear"/>
        </w:rPr>
        <w:t xml:space="preserve">Analysis the dataset</w:t>
      </w:r>
    </w:p>
    <w:p>
      <w:pPr>
        <w:numPr>
          <w:ilvl w:val="0"/>
          <w:numId w:val="38"/>
        </w:numPr>
        <w:spacing w:before="0" w:after="0" w:line="276"/>
        <w:ind w:right="0" w:left="720" w:hanging="360"/>
        <w:jc w:val="left"/>
        <w:rPr>
          <w:rFonts w:ascii="Times New Roman" w:hAnsi="Times New Roman" w:cs="Times New Roman" w:eastAsia="Times New Roman"/>
          <w:color w:val="292929"/>
          <w:spacing w:val="0"/>
          <w:position w:val="0"/>
          <w:sz w:val="28"/>
          <w:shd w:fill="FFFFFF" w:val="clear"/>
        </w:rPr>
      </w:pPr>
      <w:r>
        <w:rPr>
          <w:rFonts w:ascii="Times New Roman" w:hAnsi="Times New Roman" w:cs="Times New Roman" w:eastAsia="Times New Roman"/>
          <w:color w:val="292929"/>
          <w:spacing w:val="0"/>
          <w:position w:val="0"/>
          <w:sz w:val="28"/>
          <w:shd w:fill="FFFFFF" w:val="clear"/>
        </w:rPr>
        <w:t xml:space="preserve">The number of missing/null values</w:t>
      </w:r>
    </w:p>
    <w:p>
      <w:pPr>
        <w:numPr>
          <w:ilvl w:val="0"/>
          <w:numId w:val="38"/>
        </w:numPr>
        <w:spacing w:before="0" w:after="0" w:line="276"/>
        <w:ind w:right="0" w:left="720" w:hanging="360"/>
        <w:jc w:val="left"/>
        <w:rPr>
          <w:rFonts w:ascii="Times New Roman" w:hAnsi="Times New Roman" w:cs="Times New Roman" w:eastAsia="Times New Roman"/>
          <w:color w:val="292929"/>
          <w:spacing w:val="0"/>
          <w:position w:val="0"/>
          <w:sz w:val="28"/>
          <w:shd w:fill="FFFFFF" w:val="clear"/>
        </w:rPr>
      </w:pPr>
      <w:r>
        <w:rPr>
          <w:rFonts w:ascii="Times New Roman" w:hAnsi="Times New Roman" w:cs="Times New Roman" w:eastAsia="Times New Roman"/>
          <w:color w:val="292929"/>
          <w:spacing w:val="0"/>
          <w:position w:val="0"/>
          <w:sz w:val="28"/>
          <w:shd w:fill="FFFFFF" w:val="clear"/>
        </w:rPr>
        <w:t xml:space="preserve">The number of unique values in each variable</w:t>
      </w:r>
    </w:p>
    <w:p>
      <w:pPr>
        <w:spacing w:before="0" w:after="0" w:line="276"/>
        <w:ind w:right="0" w:left="720" w:firstLine="0"/>
        <w:jc w:val="left"/>
        <w:rPr>
          <w:rFonts w:ascii="Times New Roman" w:hAnsi="Times New Roman" w:cs="Times New Roman" w:eastAsia="Times New Roman"/>
          <w:color w:val="292929"/>
          <w:spacing w:val="0"/>
          <w:position w:val="0"/>
          <w:sz w:val="28"/>
          <w:shd w:fill="FFFFFF" w:val="clear"/>
        </w:rPr>
      </w:pPr>
    </w:p>
    <w:p>
      <w:pPr>
        <w:spacing w:before="0" w:after="160" w:line="259"/>
        <w:ind w:right="0" w:left="0" w:firstLine="0"/>
        <w:jc w:val="left"/>
        <w:rPr>
          <w:rFonts w:ascii="Times New Roman" w:hAnsi="Times New Roman" w:cs="Times New Roman" w:eastAsia="Times New Roman"/>
          <w:b/>
          <w:color w:val="151515"/>
          <w:spacing w:val="0"/>
          <w:position w:val="0"/>
          <w:sz w:val="28"/>
          <w:shd w:fill="auto" w:val="clear"/>
        </w:rPr>
      </w:pPr>
      <w:r>
        <w:rPr>
          <w:rFonts w:ascii="Times New Roman" w:hAnsi="Times New Roman" w:cs="Times New Roman" w:eastAsia="Times New Roman"/>
          <w:b/>
          <w:color w:val="151515"/>
          <w:spacing w:val="0"/>
          <w:position w:val="0"/>
          <w:sz w:val="28"/>
          <w:shd w:fill="auto" w:val="clear"/>
        </w:rPr>
        <w:t xml:space="preserve">NON- FUNCTIONAL REQUIREMENTS</w:t>
      </w:r>
    </w:p>
    <w:p>
      <w:pPr>
        <w:keepLines w:val="true"/>
        <w:spacing w:before="0" w:after="120" w:line="276"/>
        <w:ind w:right="0" w:left="720" w:firstLine="0"/>
        <w:jc w:val="left"/>
        <w:rPr>
          <w:rFonts w:ascii="Times New Roman" w:hAnsi="Times New Roman" w:cs="Times New Roman" w:eastAsia="Times New Roman"/>
          <w:b/>
          <w:color w:val="151515"/>
          <w:spacing w:val="0"/>
          <w:position w:val="0"/>
          <w:sz w:val="28"/>
          <w:shd w:fill="auto" w:val="clear"/>
        </w:rPr>
      </w:pPr>
      <w:r>
        <w:rPr>
          <w:rFonts w:ascii="Times New Roman" w:hAnsi="Times New Roman" w:cs="Times New Roman" w:eastAsia="Times New Roman"/>
          <w:b/>
          <w:color w:val="151515"/>
          <w:spacing w:val="0"/>
          <w:position w:val="0"/>
          <w:sz w:val="28"/>
          <w:shd w:fill="auto" w:val="clear"/>
        </w:rPr>
        <w:t xml:space="preserve">Performance Requirements</w:t>
      </w:r>
    </w:p>
    <w:p>
      <w:pPr>
        <w:keepLines w:val="true"/>
        <w:numPr>
          <w:ilvl w:val="0"/>
          <w:numId w:val="42"/>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Performance Requirements:  Increase Customer Satisfaction Internet banking system must allow customers to access banking services 24 hours a day, 365 days a year with minimum downtime period for backup and maintenance. </w:t>
      </w:r>
    </w:p>
    <w:p>
      <w:pPr>
        <w:keepLines w:val="true"/>
        <w:numPr>
          <w:ilvl w:val="0"/>
          <w:numId w:val="42"/>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Expand Product Offerings: The new services allow banks to capture a larger percentage of their customers’ asset base.</w:t>
      </w:r>
    </w:p>
    <w:p>
      <w:pPr>
        <w:keepLines w:val="true"/>
        <w:numPr>
          <w:ilvl w:val="0"/>
          <w:numId w:val="42"/>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internet banking system will provide facilities for banks to offer new services and products onto its homepage. </w:t>
      </w:r>
    </w:p>
    <w:p>
      <w:pPr>
        <w:keepLines w:val="true"/>
        <w:numPr>
          <w:ilvl w:val="0"/>
          <w:numId w:val="42"/>
        </w:numPr>
        <w:spacing w:before="0" w:after="12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Reduce Overall Costs:  It will help to reduce a bank’s costs in two fundamental ways: it minimizes the cost of processing transactions and reduces the number of branches required to service an equivalent number of customers.</w:t>
      </w:r>
    </w:p>
    <w:p>
      <w:pPr>
        <w:keepLines w:val="true"/>
        <w:spacing w:before="0" w:after="120" w:line="276"/>
        <w:ind w:right="0" w:left="0" w:firstLine="0"/>
        <w:jc w:val="both"/>
        <w:rPr>
          <w:rFonts w:ascii="Times New Roman" w:hAnsi="Times New Roman" w:cs="Times New Roman" w:eastAsia="Times New Roman"/>
          <w:color w:val="auto"/>
          <w:spacing w:val="0"/>
          <w:position w:val="0"/>
          <w:sz w:val="28"/>
          <w:shd w:fill="auto" w:val="clear"/>
        </w:rPr>
      </w:pPr>
    </w:p>
    <w:p>
      <w:pPr>
        <w:keepLines w:val="true"/>
        <w:spacing w:before="0" w:after="12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 CONCLUSIONS:</w:t>
      </w:r>
      <w:r>
        <w:rPr>
          <w:rFonts w:ascii="Times New Roman" w:hAnsi="Times New Roman" w:cs="Times New Roman" w:eastAsia="Times New Roman"/>
          <w:color w:val="auto"/>
          <w:spacing w:val="0"/>
          <w:position w:val="0"/>
          <w:sz w:val="28"/>
          <w:shd w:fill="auto" w:val="clear"/>
        </w:rPr>
        <w:t xml:space="preserve"> </w:t>
      </w:r>
    </w:p>
    <w:p>
      <w:pPr>
        <w:keepLines w:val="true"/>
        <w:spacing w:before="0" w:after="12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a result, we can conclude that people with jobs as students and retired seem to have deposited more. On analysis of marital status, it means to have been more counted of singles in term deposit followed by married. Additionally, loans played a vital role in the analysis. It looks</w:t>
      </w:r>
      <w:r>
        <w:rPr>
          <w:rFonts w:ascii="Times New Roman" w:hAnsi="Times New Roman" w:cs="Times New Roman" w:eastAsia="Times New Roman"/>
          <w:color w:val="auto"/>
          <w:spacing w:val="0"/>
          <w:position w:val="0"/>
          <w:sz w:val="28"/>
          <w:shd w:fill="EDEBE9" w:val="clear"/>
        </w:rPr>
        <w:t xml:space="preserve"> like the effect of marketing on old people is much more positive than the corresponding effect on young people. So old people can be a major group we would like to target.</w:t>
      </w:r>
    </w:p>
    <w:p>
      <w:pPr>
        <w:keepLines w:val="true"/>
        <w:spacing w:before="0" w:after="120" w:line="276"/>
        <w:ind w:right="0" w:left="0" w:firstLine="0"/>
        <w:jc w:val="left"/>
        <w:rPr>
          <w:rFonts w:ascii="Times New Roman" w:hAnsi="Times New Roman" w:cs="Times New Roman" w:eastAsia="Times New Roman"/>
          <w:color w:val="auto"/>
          <w:spacing w:val="0"/>
          <w:position w:val="0"/>
          <w:sz w:val="28"/>
          <w:shd w:fill="auto" w:val="clear"/>
        </w:rPr>
      </w:pPr>
    </w:p>
    <w:p>
      <w:pPr>
        <w:keepLines w:val="true"/>
        <w:spacing w:before="0" w:after="120" w:line="276"/>
        <w:ind w:right="0" w:left="0" w:firstLine="0"/>
        <w:jc w:val="left"/>
        <w:rPr>
          <w:rFonts w:ascii="Times New Roman" w:hAnsi="Times New Roman" w:cs="Times New Roman" w:eastAsia="Times New Roman"/>
          <w:color w:val="auto"/>
          <w:spacing w:val="0"/>
          <w:position w:val="0"/>
          <w:sz w:val="28"/>
          <w:shd w:fill="auto"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TEAM D </w:t>
      </w: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Lasya Tlv</w:t>
      </w: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Sangeetha D</w:t>
      </w: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Santhosh. J</w:t>
      </w: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Shifana Tasneem M</w:t>
      </w:r>
    </w:p>
    <w:p>
      <w:pPr>
        <w:keepLines w:val="true"/>
        <w:spacing w:before="0" w:after="120" w:line="276"/>
        <w:ind w:right="0" w:left="0" w:firstLine="0"/>
        <w:jc w:val="left"/>
        <w:rPr>
          <w:rFonts w:ascii="Times New Roman" w:hAnsi="Times New Roman" w:cs="Times New Roman" w:eastAsia="Times New Roman"/>
          <w:b/>
          <w:color w:val="auto"/>
          <w:spacing w:val="0"/>
          <w:position w:val="0"/>
          <w:sz w:val="28"/>
          <w:shd w:fill="auto" w:val="clear"/>
        </w:rPr>
      </w:pPr>
    </w:p>
    <w:p>
      <w:pPr>
        <w:keepLines w:val="true"/>
        <w:spacing w:before="0" w:after="120" w:line="276"/>
        <w:ind w:right="0" w:left="0" w:firstLine="0"/>
        <w:jc w:val="left"/>
        <w:rPr>
          <w:rFonts w:ascii="Times New Roman" w:hAnsi="Times New Roman" w:cs="Times New Roman" w:eastAsia="Times New Roman"/>
          <w:b/>
          <w:color w:val="auto"/>
          <w:spacing w:val="0"/>
          <w:position w:val="0"/>
          <w:sz w:val="28"/>
          <w:shd w:fill="auto" w:val="clear"/>
        </w:rPr>
      </w:pPr>
    </w:p>
    <w:p>
      <w:pPr>
        <w:keepLines w:val="true"/>
        <w:spacing w:before="0" w:after="12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ED7D31"/>
          <w:spacing w:val="0"/>
          <w:position w:val="0"/>
          <w:sz w:val="2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8">
    <w:abstractNumId w:val="54"/>
  </w:num>
  <w:num w:numId="10">
    <w:abstractNumId w:val="48"/>
  </w:num>
  <w:num w:numId="12">
    <w:abstractNumId w:val="42"/>
  </w:num>
  <w:num w:numId="14">
    <w:abstractNumId w:val="36"/>
  </w:num>
  <w:num w:numId="20">
    <w:abstractNumId w:val="30"/>
  </w:num>
  <w:num w:numId="25">
    <w:abstractNumId w:val="24"/>
  </w:num>
  <w:num w:numId="30">
    <w:abstractNumId w:val="18"/>
  </w:num>
  <w:num w:numId="35">
    <w:abstractNumId w:val="12"/>
  </w:num>
  <w:num w:numId="38">
    <w:abstractNumId w:val="6"/>
  </w:num>
  <w:num w:numId="4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