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DEFB" w14:textId="49709495" w:rsidR="00C5427B" w:rsidRDefault="00C5427B" w:rsidP="00E4046E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Timer initialize </w:t>
      </w:r>
      <w:r w:rsidR="00E4046E">
        <w:rPr>
          <w:lang w:val="en-US"/>
        </w:rPr>
        <w:t>( simple delay)</w:t>
      </w:r>
    </w:p>
    <w:p w14:paraId="79076F69" w14:textId="77777777" w:rsidR="00C5427B" w:rsidRDefault="00C5427B" w:rsidP="001B3420">
      <w:pPr>
        <w:pStyle w:val="NoSpacing"/>
        <w:rPr>
          <w:lang w:val="en-US"/>
        </w:rPr>
      </w:pPr>
      <w:r>
        <w:rPr>
          <w:lang w:val="en-US"/>
        </w:rPr>
        <w:t>Conter register: 16 bit</w:t>
      </w:r>
    </w:p>
    <w:p w14:paraId="35DE4FCD" w14:textId="77777777" w:rsidR="00C5427B" w:rsidRDefault="00C5427B" w:rsidP="001B3420">
      <w:pPr>
        <w:pStyle w:val="NoSpacing"/>
        <w:rPr>
          <w:lang w:val="en-US"/>
        </w:rPr>
      </w:pPr>
      <w:r>
        <w:rPr>
          <w:lang w:val="en-US"/>
        </w:rPr>
        <w:t>Prescaler register: 16 bit</w:t>
      </w:r>
    </w:p>
    <w:p w14:paraId="19E7AEDC" w14:textId="77777777" w:rsidR="001B3420" w:rsidRDefault="001B3420" w:rsidP="001B3420">
      <w:pPr>
        <w:pStyle w:val="NoSpacing"/>
        <w:rPr>
          <w:lang w:val="en-US"/>
        </w:rPr>
      </w:pPr>
      <w:r>
        <w:rPr>
          <w:lang w:val="en-US"/>
        </w:rPr>
        <w:t>Auto reload register: 16 bit</w:t>
      </w:r>
    </w:p>
    <w:p w14:paraId="38C7F52E" w14:textId="682BDEA0" w:rsidR="00450F32" w:rsidRDefault="00C5427B" w:rsidP="001B3420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76087C82" w14:textId="208E0FE1" w:rsidR="001B3420" w:rsidRDefault="001B3420" w:rsidP="001B3420">
      <w:pPr>
        <w:rPr>
          <w:lang w:val="en-US"/>
        </w:rPr>
      </w:pPr>
      <w:r>
        <w:rPr>
          <w:lang w:val="en-US"/>
        </w:rPr>
        <w:t>Tim-&gt;1 is in APB2</w:t>
      </w:r>
    </w:p>
    <w:p w14:paraId="0503EDF4" w14:textId="1A6C9E1D" w:rsidR="001B3420" w:rsidRDefault="001B3420" w:rsidP="001B3420">
      <w:pPr>
        <w:rPr>
          <w:lang w:val="en-US"/>
        </w:rPr>
      </w:pPr>
      <w:r>
        <w:rPr>
          <w:lang w:val="en-US"/>
        </w:rPr>
        <w:t>Tim-&gt;2,3,4 in APB1</w:t>
      </w:r>
    </w:p>
    <w:p w14:paraId="53FA84BE" w14:textId="718650E2" w:rsidR="001B3420" w:rsidRDefault="001B3420" w:rsidP="001B3420">
      <w:pPr>
        <w:pStyle w:val="Heading2"/>
        <w:rPr>
          <w:lang w:val="en-US"/>
        </w:rPr>
      </w:pPr>
      <w:r>
        <w:rPr>
          <w:lang w:val="en-US"/>
        </w:rPr>
        <w:t xml:space="preserve">Steps to enable: </w:t>
      </w:r>
    </w:p>
    <w:p w14:paraId="48D9DDAB" w14:textId="7083BD99" w:rsidR="001B3420" w:rsidRDefault="001B3420" w:rsidP="001B3420">
      <w:pPr>
        <w:pStyle w:val="Heading3"/>
        <w:rPr>
          <w:lang w:val="en-US"/>
        </w:rPr>
      </w:pPr>
      <w:r>
        <w:rPr>
          <w:lang w:val="en-US"/>
        </w:rPr>
        <w:t xml:space="preserve">Enable clock: </w:t>
      </w:r>
    </w:p>
    <w:p w14:paraId="6675F02F" w14:textId="20AB1A8D" w:rsidR="001B3420" w:rsidRPr="001B3420" w:rsidRDefault="001B3420" w:rsidP="001B3420">
      <w:pPr>
        <w:pStyle w:val="ListParagraph"/>
        <w:numPr>
          <w:ilvl w:val="1"/>
          <w:numId w:val="1"/>
        </w:numPr>
        <w:rPr>
          <w:lang w:val="en-US"/>
        </w:rPr>
      </w:pPr>
      <w:r w:rsidRPr="001B3420">
        <w:rPr>
          <w:lang w:val="en-US"/>
        </w:rPr>
        <w:t>Tim-&gt;1 is in APB2</w:t>
      </w:r>
      <w:r>
        <w:rPr>
          <w:lang w:val="en-US"/>
        </w:rPr>
        <w:t>-&gt; bit 11</w:t>
      </w:r>
    </w:p>
    <w:p w14:paraId="558C3402" w14:textId="6E183972" w:rsidR="001B3420" w:rsidRDefault="001B3420" w:rsidP="001B3420">
      <w:pPr>
        <w:pStyle w:val="ListParagraph"/>
        <w:numPr>
          <w:ilvl w:val="1"/>
          <w:numId w:val="1"/>
        </w:numPr>
        <w:rPr>
          <w:lang w:val="en-US"/>
        </w:rPr>
      </w:pPr>
      <w:r w:rsidRPr="001B3420">
        <w:rPr>
          <w:lang w:val="en-US"/>
        </w:rPr>
        <w:drawing>
          <wp:anchor distT="0" distB="0" distL="114300" distR="114300" simplePos="0" relativeHeight="251659264" behindDoc="0" locked="0" layoutInCell="1" allowOverlap="1" wp14:anchorId="0FF1C080" wp14:editId="3F07AA1E">
            <wp:simplePos x="0" y="0"/>
            <wp:positionH relativeFrom="page">
              <wp:posOffset>4145088</wp:posOffset>
            </wp:positionH>
            <wp:positionV relativeFrom="paragraph">
              <wp:posOffset>490973</wp:posOffset>
            </wp:positionV>
            <wp:extent cx="3220085" cy="18389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3420">
        <w:rPr>
          <w:lang w:val="en-US"/>
        </w:rPr>
        <w:drawing>
          <wp:anchor distT="0" distB="0" distL="114300" distR="114300" simplePos="0" relativeHeight="251658240" behindDoc="0" locked="0" layoutInCell="1" allowOverlap="1" wp14:anchorId="5FC565C6" wp14:editId="3C3E6071">
            <wp:simplePos x="0" y="0"/>
            <wp:positionH relativeFrom="margin">
              <wp:posOffset>-276579</wp:posOffset>
            </wp:positionH>
            <wp:positionV relativeFrom="paragraph">
              <wp:posOffset>352882</wp:posOffset>
            </wp:positionV>
            <wp:extent cx="3508375" cy="19196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3420">
        <w:rPr>
          <w:lang w:val="en-US"/>
        </w:rPr>
        <w:t>Tim-&gt;2,3,4 in APB1</w:t>
      </w:r>
    </w:p>
    <w:p w14:paraId="2AAE8DFC" w14:textId="77777777" w:rsidR="00AD5C04" w:rsidRDefault="001B3420" w:rsidP="00581700">
      <w:pPr>
        <w:pStyle w:val="Heading3"/>
        <w:rPr>
          <w:lang w:val="en-US"/>
        </w:rPr>
      </w:pPr>
      <w:r>
        <w:rPr>
          <w:lang w:val="en-US"/>
        </w:rPr>
        <w:t xml:space="preserve"> </w:t>
      </w:r>
    </w:p>
    <w:p w14:paraId="702DFA19" w14:textId="45C4D1B9" w:rsidR="001B3420" w:rsidRDefault="00581700" w:rsidP="00581700">
      <w:pPr>
        <w:pStyle w:val="Heading3"/>
        <w:rPr>
          <w:lang w:val="en-US"/>
        </w:rPr>
      </w:pPr>
      <w:r>
        <w:rPr>
          <w:lang w:val="en-US"/>
        </w:rPr>
        <w:t>Set counter value zero</w:t>
      </w:r>
    </w:p>
    <w:p w14:paraId="64AF31C0" w14:textId="0589C5FB" w:rsidR="00581700" w:rsidRDefault="00581700" w:rsidP="00581700">
      <w:pPr>
        <w:rPr>
          <w:lang w:val="en-US"/>
        </w:rPr>
      </w:pPr>
      <w:r w:rsidRPr="00581700">
        <w:rPr>
          <w:lang w:val="en-US"/>
        </w:rPr>
        <w:drawing>
          <wp:inline distT="0" distB="0" distL="0" distR="0" wp14:anchorId="584133E6" wp14:editId="77C34237">
            <wp:extent cx="3853023" cy="87187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160" cy="88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2721" w14:textId="3A8345E2" w:rsidR="00AD5C04" w:rsidRDefault="00AD5C04" w:rsidP="00AD5C04">
      <w:pPr>
        <w:pStyle w:val="Heading3"/>
        <w:rPr>
          <w:lang w:val="en-US"/>
        </w:rPr>
      </w:pPr>
      <w:r>
        <w:rPr>
          <w:lang w:val="en-US"/>
        </w:rPr>
        <w:t xml:space="preserve">Set prescaler </w:t>
      </w:r>
    </w:p>
    <w:p w14:paraId="591CBFCC" w14:textId="4A3BE25F" w:rsidR="00AD5C04" w:rsidRDefault="00AD5C04" w:rsidP="00AD5C04">
      <w:pPr>
        <w:rPr>
          <w:lang w:val="en-US"/>
        </w:rPr>
      </w:pPr>
      <w:r>
        <w:rPr>
          <w:lang w:val="en-US"/>
        </w:rPr>
        <w:t>Time delay = (1+psc)/7200 ms</w:t>
      </w:r>
    </w:p>
    <w:p w14:paraId="7C44EB13" w14:textId="06360E67" w:rsidR="00AD5C04" w:rsidRDefault="00AD5C04" w:rsidP="00AD5C04">
      <w:pPr>
        <w:rPr>
          <w:lang w:val="en-US"/>
        </w:rPr>
      </w:pPr>
      <w:r>
        <w:rPr>
          <w:lang w:val="en-US"/>
        </w:rPr>
        <w:t>For 1 ms delay, psc = 7200-1</w:t>
      </w:r>
    </w:p>
    <w:p w14:paraId="62D3481A" w14:textId="47050EF9" w:rsidR="00510A9B" w:rsidRDefault="00510A9B" w:rsidP="00AD5C04">
      <w:pPr>
        <w:rPr>
          <w:lang w:val="en-US"/>
        </w:rPr>
      </w:pPr>
      <w:r w:rsidRPr="00510A9B">
        <w:rPr>
          <w:lang w:val="en-US"/>
        </w:rPr>
        <w:drawing>
          <wp:inline distT="0" distB="0" distL="0" distR="0" wp14:anchorId="62EB3900" wp14:editId="0BF0860C">
            <wp:extent cx="4125433" cy="1535578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747" cy="15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51AE" w14:textId="2BD9B255" w:rsidR="00E46A28" w:rsidRDefault="00E46A28" w:rsidP="00E46A28">
      <w:pPr>
        <w:pStyle w:val="Heading3"/>
        <w:rPr>
          <w:lang w:val="en-US"/>
        </w:rPr>
      </w:pPr>
      <w:r>
        <w:rPr>
          <w:lang w:val="en-US"/>
        </w:rPr>
        <w:lastRenderedPageBreak/>
        <w:t>Set reload value</w:t>
      </w:r>
    </w:p>
    <w:p w14:paraId="599B2837" w14:textId="1797AB59" w:rsidR="00E46A28" w:rsidRDefault="00E46A28" w:rsidP="00E46A28">
      <w:pPr>
        <w:rPr>
          <w:lang w:val="en-US"/>
        </w:rPr>
      </w:pPr>
      <w:r>
        <w:rPr>
          <w:lang w:val="en-US"/>
        </w:rPr>
        <w:t xml:space="preserve">TIM-&gt;ARR (auto reload register), the value of this register is loaded to the counter </w:t>
      </w:r>
      <w:r w:rsidR="006976E0">
        <w:rPr>
          <w:lang w:val="en-US"/>
        </w:rPr>
        <w:t xml:space="preserve">cnt autometic when counter goes to zero. </w:t>
      </w:r>
    </w:p>
    <w:p w14:paraId="30952FC7" w14:textId="75DC919F" w:rsidR="00A43C2F" w:rsidRDefault="00A43C2F" w:rsidP="00A43C2F">
      <w:pPr>
        <w:jc w:val="center"/>
        <w:rPr>
          <w:lang w:val="en-US"/>
        </w:rPr>
      </w:pPr>
      <w:r w:rsidRPr="00A43C2F">
        <w:rPr>
          <w:lang w:val="en-US"/>
        </w:rPr>
        <w:drawing>
          <wp:inline distT="0" distB="0" distL="0" distR="0" wp14:anchorId="4DBC259D" wp14:editId="5B29DA4F">
            <wp:extent cx="4189228" cy="150695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677" cy="151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7E58" w14:textId="21C8B3B3" w:rsidR="0055173B" w:rsidRDefault="0055173B" w:rsidP="0055173B">
      <w:pPr>
        <w:pStyle w:val="Heading3"/>
        <w:rPr>
          <w:lang w:val="en-US"/>
        </w:rPr>
      </w:pPr>
      <w:r>
        <w:rPr>
          <w:lang w:val="en-US"/>
        </w:rPr>
        <w:t>Select up or down counter</w:t>
      </w:r>
    </w:p>
    <w:p w14:paraId="2BA29094" w14:textId="1394254C" w:rsidR="0055173B" w:rsidRPr="0055173B" w:rsidRDefault="0055173B" w:rsidP="0055173B">
      <w:pPr>
        <w:rPr>
          <w:lang w:val="en-US"/>
        </w:rPr>
      </w:pPr>
      <w:r>
        <w:rPr>
          <w:lang w:val="en-US"/>
        </w:rPr>
        <w:t>In Tim cr1, bit 4 is DIR (direction) is 0, then up counter, if 1 then down counter.</w:t>
      </w:r>
    </w:p>
    <w:p w14:paraId="1EA8E9A6" w14:textId="4EB398D5" w:rsidR="001B3420" w:rsidRDefault="000B61D6" w:rsidP="000B61D6">
      <w:pPr>
        <w:pStyle w:val="Heading3"/>
        <w:rPr>
          <w:lang w:val="en-US"/>
        </w:rPr>
      </w:pPr>
      <w:r>
        <w:rPr>
          <w:lang w:val="en-US"/>
        </w:rPr>
        <w:t>Enable counter</w:t>
      </w:r>
    </w:p>
    <w:p w14:paraId="5AFAFF77" w14:textId="4BD3AC9A" w:rsidR="000B61D6" w:rsidRDefault="000B61D6" w:rsidP="000B61D6">
      <w:pPr>
        <w:rPr>
          <w:lang w:val="en-US"/>
        </w:rPr>
      </w:pPr>
      <w:r>
        <w:rPr>
          <w:lang w:val="en-US"/>
        </w:rPr>
        <w:t xml:space="preserve">Enable the counter in timer control register. </w:t>
      </w:r>
    </w:p>
    <w:p w14:paraId="129173D4" w14:textId="79731BAD" w:rsidR="000B61D6" w:rsidRPr="000B61D6" w:rsidRDefault="000B61D6" w:rsidP="000B61D6">
      <w:pPr>
        <w:rPr>
          <w:lang w:val="en-US"/>
        </w:rPr>
      </w:pPr>
      <w:r w:rsidRPr="000B61D6">
        <w:rPr>
          <w:lang w:val="en-US"/>
        </w:rPr>
        <w:drawing>
          <wp:inline distT="0" distB="0" distL="0" distR="0" wp14:anchorId="4FF9BD19" wp14:editId="061827AF">
            <wp:extent cx="5943600" cy="1330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8362" w14:textId="7212FF21" w:rsidR="001B3420" w:rsidRDefault="009C586B" w:rsidP="009C586B">
      <w:pPr>
        <w:pStyle w:val="Heading3"/>
        <w:rPr>
          <w:lang w:val="en-US"/>
        </w:rPr>
      </w:pPr>
      <w:r w:rsidRPr="009C586B">
        <w:rPr>
          <w:lang w:val="en-US"/>
        </w:rPr>
        <w:t>Chacking status register</w:t>
      </w:r>
    </w:p>
    <w:p w14:paraId="5DD29ABC" w14:textId="4D661FD2" w:rsidR="009C586B" w:rsidRDefault="009C586B" w:rsidP="009C586B">
      <w:pPr>
        <w:rPr>
          <w:lang w:val="en-US"/>
        </w:rPr>
      </w:pPr>
      <w:r>
        <w:rPr>
          <w:lang w:val="en-US"/>
        </w:rPr>
        <w:t xml:space="preserve">TIM1-&gt;SR contain a bit which is set to 1 while reloading. </w:t>
      </w:r>
    </w:p>
    <w:p w14:paraId="61DFAAEE" w14:textId="2D5BEEF9" w:rsidR="009C586B" w:rsidRDefault="009C586B" w:rsidP="009C586B">
      <w:pPr>
        <w:rPr>
          <w:lang w:val="en-US"/>
        </w:rPr>
      </w:pPr>
      <w:r w:rsidRPr="009C586B">
        <w:rPr>
          <w:lang w:val="en-US"/>
        </w:rPr>
        <w:drawing>
          <wp:inline distT="0" distB="0" distL="0" distR="0" wp14:anchorId="08BC726B" wp14:editId="5612E159">
            <wp:extent cx="5943600" cy="133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7F8E" w14:textId="0E1FE02E" w:rsidR="009C586B" w:rsidRDefault="009C586B" w:rsidP="009C586B">
      <w:pPr>
        <w:rPr>
          <w:lang w:val="en-US"/>
        </w:rPr>
      </w:pPr>
      <w:r w:rsidRPr="009C586B">
        <w:rPr>
          <w:lang w:val="en-US"/>
        </w:rPr>
        <w:lastRenderedPageBreak/>
        <w:drawing>
          <wp:inline distT="0" distB="0" distL="0" distR="0" wp14:anchorId="29B74585" wp14:editId="5DD34C38">
            <wp:extent cx="5943600" cy="1845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0466" w14:textId="5C70EA6C" w:rsidR="009C586B" w:rsidRDefault="009C586B" w:rsidP="009C586B">
      <w:pPr>
        <w:rPr>
          <w:lang w:val="en-US"/>
        </w:rPr>
      </w:pPr>
      <w:r>
        <w:rPr>
          <w:lang w:val="en-US"/>
        </w:rPr>
        <w:t>This bit can be used to check time count…</w:t>
      </w:r>
    </w:p>
    <w:p w14:paraId="72DE2752" w14:textId="4F9758D1" w:rsidR="009C586B" w:rsidRDefault="009C586B" w:rsidP="009C586B">
      <w:pPr>
        <w:rPr>
          <w:lang w:val="en-US"/>
        </w:rPr>
      </w:pPr>
    </w:p>
    <w:p w14:paraId="7C3736A5" w14:textId="5BF5FF1F" w:rsidR="009C586B" w:rsidRDefault="009C586B" w:rsidP="009C586B">
      <w:pPr>
        <w:rPr>
          <w:lang w:val="en-US"/>
        </w:rPr>
      </w:pPr>
      <w:r>
        <w:rPr>
          <w:lang w:val="en-US"/>
        </w:rPr>
        <w:t xml:space="preserve">On the other hand one pulse in cr1 can also be used to detect the count. </w:t>
      </w:r>
    </w:p>
    <w:p w14:paraId="07493A75" w14:textId="7059D3E3" w:rsidR="00301DB2" w:rsidRDefault="00301DB2" w:rsidP="00301DB2">
      <w:pPr>
        <w:pStyle w:val="Heading2"/>
        <w:jc w:val="center"/>
        <w:rPr>
          <w:lang w:val="en-US"/>
        </w:rPr>
      </w:pPr>
      <w:r>
        <w:rPr>
          <w:lang w:val="en-US"/>
        </w:rPr>
        <w:t>One pulse</w:t>
      </w:r>
    </w:p>
    <w:p w14:paraId="4122902B" w14:textId="280F347B" w:rsidR="00301DB2" w:rsidRDefault="00301DB2" w:rsidP="00301DB2">
      <w:pPr>
        <w:rPr>
          <w:lang w:val="en-US"/>
        </w:rPr>
      </w:pPr>
      <w:r>
        <w:rPr>
          <w:lang w:val="en-US"/>
        </w:rPr>
        <w:t>In CR1 bit 3 (OPM) is one pulse mode. If it is enableed, the counterwill stop afte single pulse… then it need to be enable again by setting CEN in CR1 bit 0;</w:t>
      </w:r>
    </w:p>
    <w:p w14:paraId="6A5D2ACC" w14:textId="77BEA64A" w:rsidR="00301DB2" w:rsidRDefault="00301DB2" w:rsidP="00301DB2">
      <w:pPr>
        <w:rPr>
          <w:lang w:val="en-US"/>
        </w:rPr>
      </w:pPr>
      <w:r w:rsidRPr="000B61D6">
        <w:rPr>
          <w:lang w:val="en-US"/>
        </w:rPr>
        <w:drawing>
          <wp:inline distT="0" distB="0" distL="0" distR="0" wp14:anchorId="1DD9FDC8" wp14:editId="2210C0BC">
            <wp:extent cx="5943600" cy="1330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5559" w14:textId="1E6B9993" w:rsidR="00301DB2" w:rsidRDefault="00301DB2" w:rsidP="00301DB2">
      <w:pPr>
        <w:rPr>
          <w:lang w:val="en-US"/>
        </w:rPr>
      </w:pPr>
      <w:r>
        <w:rPr>
          <w:lang w:val="en-US"/>
        </w:rPr>
        <w:t xml:space="preserve">This feature canbe used to </w:t>
      </w:r>
      <w:r w:rsidR="004E180B">
        <w:rPr>
          <w:lang w:val="en-US"/>
        </w:rPr>
        <w:t xml:space="preserve">make delay function. </w:t>
      </w:r>
    </w:p>
    <w:p w14:paraId="34F0F1FE" w14:textId="0655D67D" w:rsidR="00446979" w:rsidRDefault="00446979" w:rsidP="00446979">
      <w:pPr>
        <w:pStyle w:val="Heading2"/>
        <w:jc w:val="center"/>
      </w:pPr>
      <w:r>
        <w:t>Output Compare Mode</w:t>
      </w:r>
    </w:p>
    <w:p w14:paraId="1F8AD215" w14:textId="77777777" w:rsidR="00446979" w:rsidRDefault="00446979" w:rsidP="00446979">
      <w:pPr>
        <w:pStyle w:val="ListParagraph"/>
        <w:numPr>
          <w:ilvl w:val="0"/>
          <w:numId w:val="2"/>
        </w:numPr>
      </w:pPr>
      <w:r>
        <w:t xml:space="preserve">Step-1: Enable the timer and configure the timer registers- PSC, ARR and CNT </w:t>
      </w:r>
    </w:p>
    <w:p w14:paraId="3C1111F3" w14:textId="77777777" w:rsidR="00446979" w:rsidRDefault="00446979" w:rsidP="00446979">
      <w:pPr>
        <w:pStyle w:val="ListParagraph"/>
        <w:numPr>
          <w:ilvl w:val="0"/>
          <w:numId w:val="2"/>
        </w:numPr>
      </w:pPr>
      <w:r>
        <w:t xml:space="preserve">Step-2: Configure output mode using OCxM in TIMx_CCMR1/ TIMx_CCMR2 register. (The shape of output signal after event occured) </w:t>
      </w:r>
    </w:p>
    <w:p w14:paraId="3FC5A944" w14:textId="77777777" w:rsidR="00446979" w:rsidRDefault="00446979" w:rsidP="00446979">
      <w:pPr>
        <w:pStyle w:val="ListParagraph"/>
        <w:numPr>
          <w:ilvl w:val="0"/>
          <w:numId w:val="2"/>
        </w:numPr>
      </w:pPr>
      <w:r>
        <w:t xml:space="preserve">Step-3: Set compare value in CCRx register. (You can set more than one CCRx. Each channel will generate separate output. You need to configure.) </w:t>
      </w:r>
    </w:p>
    <w:p w14:paraId="75AAF0E3" w14:textId="77777777" w:rsidR="00446979" w:rsidRDefault="00446979" w:rsidP="00446979">
      <w:pPr>
        <w:pStyle w:val="ListParagraph"/>
        <w:numPr>
          <w:ilvl w:val="0"/>
          <w:numId w:val="2"/>
        </w:numPr>
      </w:pPr>
      <w:r>
        <w:t xml:space="preserve">Step-4: Enable the channels using TIMx_CCER. (If needed) </w:t>
      </w:r>
    </w:p>
    <w:p w14:paraId="1CE00E5F" w14:textId="77777777" w:rsidR="00446979" w:rsidRDefault="00446979" w:rsidP="00446979">
      <w:pPr>
        <w:pStyle w:val="ListParagraph"/>
        <w:numPr>
          <w:ilvl w:val="0"/>
          <w:numId w:val="2"/>
        </w:numPr>
      </w:pPr>
      <w:r>
        <w:t xml:space="preserve">Step-5: Write the interrupt routine and enable it in NVIC. (If needed) </w:t>
      </w:r>
    </w:p>
    <w:p w14:paraId="20EF4D42" w14:textId="39E83904" w:rsidR="00D753AB" w:rsidRPr="00446979" w:rsidRDefault="00446979" w:rsidP="00446979">
      <w:pPr>
        <w:pStyle w:val="ListParagraph"/>
        <w:numPr>
          <w:ilvl w:val="0"/>
          <w:numId w:val="2"/>
        </w:numPr>
        <w:rPr>
          <w:lang w:val="en-US"/>
        </w:rPr>
      </w:pPr>
      <w:r>
        <w:t>Step-6: Start the timer by setting CEN bit in CR1 register.</w:t>
      </w:r>
      <w:bookmarkStart w:id="0" w:name="_GoBack"/>
      <w:bookmarkEnd w:id="0"/>
    </w:p>
    <w:sectPr w:rsidR="00D753AB" w:rsidRPr="0044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715C9"/>
    <w:multiLevelType w:val="hybridMultilevel"/>
    <w:tmpl w:val="F41E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37B5C"/>
    <w:multiLevelType w:val="hybridMultilevel"/>
    <w:tmpl w:val="9568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44"/>
    <w:rsid w:val="000B61D6"/>
    <w:rsid w:val="00145F44"/>
    <w:rsid w:val="001B3420"/>
    <w:rsid w:val="00301DB2"/>
    <w:rsid w:val="00446979"/>
    <w:rsid w:val="00450F32"/>
    <w:rsid w:val="004E180B"/>
    <w:rsid w:val="00510A9B"/>
    <w:rsid w:val="0055173B"/>
    <w:rsid w:val="00581700"/>
    <w:rsid w:val="006976E0"/>
    <w:rsid w:val="009C586B"/>
    <w:rsid w:val="00A43C2F"/>
    <w:rsid w:val="00AD5C04"/>
    <w:rsid w:val="00C5427B"/>
    <w:rsid w:val="00D753AB"/>
    <w:rsid w:val="00E4046E"/>
    <w:rsid w:val="00E4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B3A1F"/>
  <w15:chartTrackingRefBased/>
  <w15:docId w15:val="{86C6B6BB-761B-45E4-8950-4C247A1C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27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paragraph" w:styleId="NoSpacing">
    <w:name w:val="No Spacing"/>
    <w:uiPriority w:val="1"/>
    <w:qFormat/>
    <w:rsid w:val="001B3420"/>
    <w:pPr>
      <w:spacing w:after="0" w:line="240" w:lineRule="auto"/>
    </w:pPr>
    <w:rPr>
      <w:noProof/>
      <w:lang w:val="en-GB"/>
    </w:rPr>
  </w:style>
  <w:style w:type="paragraph" w:styleId="ListParagraph">
    <w:name w:val="List Paragraph"/>
    <w:basedOn w:val="Normal"/>
    <w:uiPriority w:val="34"/>
    <w:qFormat/>
    <w:rsid w:val="001B34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420"/>
    <w:rPr>
      <w:rFonts w:asciiTheme="majorHAnsi" w:eastAsiaTheme="majorEastAsia" w:hAnsiTheme="majorHAnsi" w:cstheme="majorBidi"/>
      <w:noProof/>
      <w:color w:val="385623" w:themeColor="accent6" w:themeShade="8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305</Words>
  <Characters>1335</Characters>
  <Application>Microsoft Office Word</Application>
  <DocSecurity>0</DocSecurity>
  <Lines>60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Shifat</dc:creator>
  <cp:keywords/>
  <dc:description/>
  <cp:lastModifiedBy>Syed Shifat</cp:lastModifiedBy>
  <cp:revision>15</cp:revision>
  <dcterms:created xsi:type="dcterms:W3CDTF">2025-06-04T00:46:00Z</dcterms:created>
  <dcterms:modified xsi:type="dcterms:W3CDTF">2025-06-04T12:33:00Z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3e3e6cc0-4412-4d40-91ea-e27742237ca5</vt:lpwstr>
  </property>
</Properties>
</file>