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right="0" w:rightChars="0" w:firstLine="0" w:firstLineChars="0"/>
        <w:jc w:val="center"/>
        <w:rPr>
          <w:rFonts w:hint="eastAsia" w:ascii="宋体" w:hAnsi="宋体" w:eastAsia="宋体" w:cs="宋体"/>
          <w:b/>
          <w:bCs/>
          <w:sz w:val="30"/>
          <w:szCs w:val="30"/>
          <w:lang w:val="en-US" w:eastAsia="zh-CN"/>
        </w:rPr>
      </w:pPr>
      <w:r>
        <w:rPr>
          <w:rFonts w:hint="eastAsia" w:ascii="宋体" w:hAnsi="宋体" w:eastAsia="宋体" w:cs="宋体"/>
          <w:b/>
          <w:bCs/>
          <w:sz w:val="36"/>
          <w:szCs w:val="36"/>
          <w:lang w:val="en-US" w:eastAsia="zh-CN"/>
        </w:rPr>
        <w:t>网络入侵与防御实验</w:t>
      </w:r>
    </w:p>
    <w:p>
      <w:pPr>
        <w:numPr>
          <w:ilvl w:val="0"/>
          <w:numId w:val="1"/>
        </w:numPr>
        <w:spacing w:line="360" w:lineRule="auto"/>
        <w:ind w:left="0" w:leftChars="0" w:right="0" w:rightChars="0" w:firstLine="0" w:firstLineChars="0"/>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实验1利用入侵检测系统检测 ICMP恶意扫描</w:t>
      </w:r>
    </w:p>
    <w:p>
      <w:pPr>
        <w:numPr>
          <w:ilvl w:val="1"/>
          <w:numId w:val="1"/>
        </w:numPr>
        <w:spacing w:line="360" w:lineRule="auto"/>
        <w:ind w:leftChars="0" w:right="0" w:right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环境配置</w:t>
      </w:r>
    </w:p>
    <w:p>
      <w:pPr>
        <w:numPr>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下载Docker并安装</w:t>
      </w:r>
    </w:p>
    <w:p>
      <w:pPr>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3040" cy="3340735"/>
            <wp:effectExtent l="9525" t="9525" r="1778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3340735"/>
                    </a:xfrm>
                    <a:prstGeom prst="rect">
                      <a:avLst/>
                    </a:prstGeom>
                    <a:noFill/>
                    <a:ln>
                      <a:solidFill>
                        <a:schemeClr val="tx2"/>
                      </a:solidFill>
                    </a:ln>
                  </pic:spPr>
                </pic:pic>
              </a:graphicData>
            </a:graphic>
          </wp:inline>
        </w:drawing>
      </w:r>
    </w:p>
    <w:p>
      <w:pPr>
        <w:numPr>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下载snort container，安装运行成功</w:t>
      </w:r>
    </w:p>
    <w:p>
      <w:pPr>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6690" cy="162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b="36610"/>
                    <a:stretch>
                      <a:fillRect/>
                    </a:stretch>
                  </pic:blipFill>
                  <pic:spPr>
                    <a:xfrm>
                      <a:off x="0" y="0"/>
                      <a:ext cx="5266690" cy="1621790"/>
                    </a:xfrm>
                    <a:prstGeom prst="rect">
                      <a:avLst/>
                    </a:prstGeom>
                    <a:noFill/>
                    <a:ln>
                      <a:solidFill>
                        <a:schemeClr val="tx2"/>
                      </a:solidFill>
                    </a:ln>
                  </pic:spPr>
                </pic:pic>
              </a:graphicData>
            </a:graphic>
          </wp:inline>
        </w:drawing>
      </w:r>
    </w:p>
    <w:p>
      <w:pPr>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1610" cy="1882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b="30731"/>
                    <a:stretch>
                      <a:fillRect/>
                    </a:stretch>
                  </pic:blipFill>
                  <pic:spPr>
                    <a:xfrm>
                      <a:off x="0" y="0"/>
                      <a:ext cx="5261610" cy="1882140"/>
                    </a:xfrm>
                    <a:prstGeom prst="rect">
                      <a:avLst/>
                    </a:prstGeom>
                    <a:noFill/>
                    <a:ln>
                      <a:solidFill>
                        <a:schemeClr val="tx2"/>
                      </a:solidFill>
                    </a:ln>
                  </pic:spPr>
                </pic:pic>
              </a:graphicData>
            </a:graphic>
          </wp:inline>
        </w:drawing>
      </w:r>
    </w:p>
    <w:p>
      <w:pPr>
        <w:numPr>
          <w:ilvl w:val="1"/>
          <w:numId w:val="1"/>
        </w:numPr>
        <w:spacing w:line="360" w:lineRule="auto"/>
        <w:ind w:leftChars="0" w:right="0" w:rightChars="0"/>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检测 ICMP 数据包</w:t>
      </w:r>
    </w:p>
    <w:p>
      <w:pPr>
        <w:numPr>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运行snort-docker</w:t>
      </w:r>
    </w:p>
    <w:p>
      <w:pPr>
        <w:numPr>
          <w:numId w:val="0"/>
        </w:numPr>
        <w:pBdr>
          <w:top w:val="single" w:color="auto" w:sz="4" w:space="0"/>
          <w:left w:val="single" w:color="auto" w:sz="4" w:space="0"/>
          <w:bottom w:val="single" w:color="auto" w:sz="4" w:space="0"/>
          <w:right w:val="single" w:color="auto" w:sz="4" w:space="0"/>
        </w:pBd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docker run -it --rm --net=host linton/docker-snort /bin/bash</w:t>
      </w:r>
    </w:p>
    <w:p>
      <w:pPr>
        <w:numPr>
          <w:ilvl w:val="0"/>
          <w:numId w:val="0"/>
        </w:numPr>
        <w:spacing w:line="360" w:lineRule="auto"/>
        <w:ind w:leftChars="0"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在规则文件中添加</w:t>
      </w:r>
      <w:r>
        <w:rPr>
          <w:rFonts w:hint="default" w:ascii="宋体" w:hAnsi="宋体" w:eastAsia="宋体" w:cs="宋体"/>
          <w:b w:val="0"/>
          <w:bCs w:val="0"/>
          <w:sz w:val="24"/>
          <w:szCs w:val="24"/>
          <w:lang w:val="en-US" w:eastAsia="zh-CN"/>
        </w:rPr>
        <w:t>ping检测规则</w:t>
      </w:r>
      <w:r>
        <w:rPr>
          <w:rFonts w:hint="eastAsia" w:ascii="宋体" w:hAnsi="宋体" w:eastAsia="宋体" w:cs="宋体"/>
          <w:b w:val="0"/>
          <w:bCs w:val="0"/>
          <w:sz w:val="24"/>
          <w:szCs w:val="24"/>
          <w:lang w:val="en-US" w:eastAsia="zh-CN"/>
        </w:rPr>
        <w:t>：</w:t>
      </w:r>
    </w:p>
    <w:p>
      <w:pPr>
        <w:numPr>
          <w:ilvl w:val="0"/>
          <w:numId w:val="0"/>
        </w:numPr>
        <w:pBdr>
          <w:top w:val="single" w:color="auto" w:sz="4" w:space="0"/>
          <w:left w:val="single" w:color="auto" w:sz="4" w:space="0"/>
          <w:bottom w:val="single" w:color="auto" w:sz="4" w:space="0"/>
          <w:right w:val="single" w:color="auto" w:sz="4" w:space="0"/>
        </w:pBdr>
        <w:spacing w:line="360" w:lineRule="auto"/>
        <w:ind w:leftChars="0"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vi /etc/snort/rules/local.rules</w:t>
      </w:r>
    </w:p>
    <w:p>
      <w:pPr>
        <w:numPr>
          <w:ilvl w:val="0"/>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alert icmp any any -&gt; any any (msg:"Pinging...";sid:1000004;)</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59070" cy="1040130"/>
            <wp:effectExtent l="9525" t="9525" r="1016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t="60559"/>
                    <a:stretch>
                      <a:fillRect/>
                    </a:stretch>
                  </pic:blipFill>
                  <pic:spPr>
                    <a:xfrm>
                      <a:off x="0" y="0"/>
                      <a:ext cx="5259070" cy="1040130"/>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 Snort-Docker 的 Terminal 运行 Snort</w:t>
      </w:r>
    </w:p>
    <w:p>
      <w:pPr>
        <w:numPr>
          <w:ilvl w:val="0"/>
          <w:numId w:val="0"/>
        </w:numPr>
        <w:pBdr>
          <w:top w:val="single" w:color="auto" w:sz="4" w:space="0"/>
          <w:left w:val="single" w:color="auto" w:sz="4" w:space="0"/>
          <w:bottom w:val="single" w:color="auto" w:sz="4" w:space="0"/>
          <w:right w:val="single" w:color="auto" w:sz="4" w:space="0"/>
        </w:pBd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snort -i eth0 -c /etc/snort/etc/snort.conf -A console</w:t>
      </w:r>
    </w:p>
    <w:p>
      <w:pPr>
        <w:numPr>
          <w:numId w:val="0"/>
        </w:numPr>
        <w:spacing w:line="360" w:lineRule="auto"/>
        <w:ind w:right="0" w:rightChars="0"/>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269230" cy="1426210"/>
            <wp:effectExtent l="9525" t="9525" r="1079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9230" cy="1426210"/>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 Docker UI 界面运行 Ping 命令</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1610" cy="1661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t="26537" b="3554"/>
                    <a:stretch>
                      <a:fillRect/>
                    </a:stretch>
                  </pic:blipFill>
                  <pic:spPr>
                    <a:xfrm>
                      <a:off x="0" y="0"/>
                      <a:ext cx="5261610" cy="1661160"/>
                    </a:xfrm>
                    <a:prstGeom prst="rect">
                      <a:avLst/>
                    </a:prstGeom>
                    <a:noFill/>
                    <a:ln>
                      <a:solidFill>
                        <a:schemeClr val="tx2"/>
                      </a:solidFill>
                    </a:ln>
                  </pic:spPr>
                </pic:pic>
              </a:graphicData>
            </a:graphic>
          </wp:inline>
        </w:drawing>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在终端上可以看到snort的检测结果</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58435" cy="1026160"/>
            <wp:effectExtent l="9525" t="9525" r="1079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rcRect b="51559"/>
                    <a:stretch>
                      <a:fillRect/>
                    </a:stretch>
                  </pic:blipFill>
                  <pic:spPr>
                    <a:xfrm>
                      <a:off x="0" y="0"/>
                      <a:ext cx="5258435" cy="1026160"/>
                    </a:xfrm>
                    <a:prstGeom prst="rect">
                      <a:avLst/>
                    </a:prstGeom>
                    <a:noFill/>
                    <a:ln>
                      <a:solidFill>
                        <a:schemeClr val="tx2"/>
                      </a:solidFill>
                    </a:ln>
                  </pic:spPr>
                </pic:pic>
              </a:graphicData>
            </a:graphic>
          </wp:inline>
        </w:drawing>
      </w:r>
    </w:p>
    <w:p>
      <w:pPr>
        <w:numPr>
          <w:ilvl w:val="1"/>
          <w:numId w:val="1"/>
        </w:numPr>
        <w:spacing w:line="360" w:lineRule="auto"/>
        <w:ind w:leftChars="0" w:right="0" w:rightChars="0"/>
        <w:jc w:val="both"/>
        <w:rPr>
          <w:rFonts w:hint="default" w:ascii="宋体" w:hAnsi="宋体" w:eastAsia="宋体" w:cs="宋体"/>
          <w:b/>
          <w:bCs/>
          <w:sz w:val="28"/>
          <w:szCs w:val="28"/>
          <w:lang w:val="en-US" w:eastAsia="zh-CN"/>
        </w:rPr>
      </w:pPr>
      <w:r>
        <w:rPr>
          <w:rFonts w:hint="default" w:ascii="宋体" w:hAnsi="宋体" w:eastAsia="宋体" w:cs="宋体"/>
          <w:b/>
          <w:bCs/>
          <w:sz w:val="24"/>
          <w:szCs w:val="24"/>
          <w:lang w:val="en-US" w:eastAsia="zh-CN"/>
        </w:rPr>
        <w:t>检测 NMAP 扫描</w:t>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首先需要安装nmap</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0500" cy="894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rcRect b="54014"/>
                    <a:stretch>
                      <a:fillRect/>
                    </a:stretch>
                  </pic:blipFill>
                  <pic:spPr>
                    <a:xfrm>
                      <a:off x="0" y="0"/>
                      <a:ext cx="5270500" cy="894715"/>
                    </a:xfrm>
                    <a:prstGeom prst="rect">
                      <a:avLst/>
                    </a:prstGeom>
                    <a:noFill/>
                    <a:ln>
                      <a:solidFill>
                        <a:schemeClr val="tx2"/>
                      </a:solidFill>
                    </a:ln>
                  </pic:spPr>
                </pic:pic>
              </a:graphicData>
            </a:graphic>
          </wp:inline>
        </w:drawing>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6690" cy="910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rcRect b="61933"/>
                    <a:stretch>
                      <a:fillRect/>
                    </a:stretch>
                  </pic:blipFill>
                  <pic:spPr>
                    <a:xfrm>
                      <a:off x="0" y="0"/>
                      <a:ext cx="5266690" cy="910590"/>
                    </a:xfrm>
                    <a:prstGeom prst="rect">
                      <a:avLst/>
                    </a:prstGeom>
                    <a:noFill/>
                    <a:ln>
                      <a:solidFill>
                        <a:schemeClr val="tx2"/>
                      </a:solidFill>
                    </a:ln>
                  </pic:spPr>
                </pic:pic>
              </a:graphicData>
            </a:graphic>
          </wp:inline>
        </w:drawing>
      </w:r>
    </w:p>
    <w:p>
      <w:pPr>
        <w:numPr>
          <w:ilvl w:val="0"/>
          <w:numId w:val="0"/>
        </w:numPr>
        <w:spacing w:line="360" w:lineRule="auto"/>
        <w:ind w:right="0" w:rightChars="0" w:firstLine="420" w:firstLineChars="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终端</w:t>
      </w:r>
      <w:r>
        <w:rPr>
          <w:rFonts w:hint="eastAsia" w:ascii="宋体" w:hAnsi="宋体" w:eastAsia="宋体" w:cs="宋体"/>
          <w:b w:val="0"/>
          <w:bCs w:val="0"/>
          <w:sz w:val="24"/>
          <w:szCs w:val="24"/>
          <w:lang w:val="en-US" w:eastAsia="zh-CN"/>
        </w:rPr>
        <w:t>中</w:t>
      </w:r>
      <w:r>
        <w:rPr>
          <w:rFonts w:hint="default" w:ascii="宋体" w:hAnsi="宋体" w:eastAsia="宋体" w:cs="宋体"/>
          <w:b w:val="0"/>
          <w:bCs w:val="0"/>
          <w:sz w:val="24"/>
          <w:szCs w:val="24"/>
          <w:lang w:val="en-US" w:eastAsia="zh-CN"/>
        </w:rPr>
        <w:t>修改snort</w:t>
      </w:r>
      <w:r>
        <w:rPr>
          <w:rFonts w:hint="eastAsia" w:ascii="宋体" w:hAnsi="宋体" w:eastAsia="宋体" w:cs="宋体"/>
          <w:b w:val="0"/>
          <w:bCs w:val="0"/>
          <w:sz w:val="24"/>
          <w:szCs w:val="24"/>
          <w:lang w:val="en-US" w:eastAsia="zh-CN"/>
        </w:rPr>
        <w:t>检测</w:t>
      </w:r>
      <w:r>
        <w:rPr>
          <w:rFonts w:hint="default" w:ascii="宋体" w:hAnsi="宋体" w:eastAsia="宋体" w:cs="宋体"/>
          <w:b w:val="0"/>
          <w:bCs w:val="0"/>
          <w:sz w:val="24"/>
          <w:szCs w:val="24"/>
          <w:lang w:val="en-US" w:eastAsia="zh-CN"/>
        </w:rPr>
        <w:t>规则</w:t>
      </w:r>
      <w:r>
        <w:rPr>
          <w:rFonts w:hint="eastAsia" w:ascii="宋体" w:hAnsi="宋体" w:eastAsia="宋体" w:cs="宋体"/>
          <w:b w:val="0"/>
          <w:bCs w:val="0"/>
          <w:sz w:val="24"/>
          <w:szCs w:val="24"/>
          <w:lang w:val="en-US" w:eastAsia="zh-CN"/>
        </w:rPr>
        <w:t>，加入新规则alert icmp any any -&gt; 8.8.8.8 any (msg:"NMAP Ping Sweep Scan";dsize:0;sid:1000004;)</w:t>
      </w:r>
    </w:p>
    <w:p>
      <w:pPr>
        <w:numPr>
          <w:ilvl w:val="0"/>
          <w:numId w:val="0"/>
        </w:numPr>
        <w:spacing w:line="360" w:lineRule="auto"/>
        <w:ind w:right="0" w:righ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2245" cy="1170305"/>
            <wp:effectExtent l="9525" t="9525" r="1778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2245" cy="1170305"/>
                    </a:xfrm>
                    <a:prstGeom prst="rect">
                      <a:avLst/>
                    </a:prstGeom>
                    <a:noFill/>
                    <a:ln>
                      <a:solidFill>
                        <a:schemeClr val="tx2"/>
                      </a:solidFill>
                    </a:ln>
                  </pic:spPr>
                </pic:pic>
              </a:graphicData>
            </a:graphic>
          </wp:inline>
        </w:drawing>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运行snort</w:t>
      </w:r>
    </w:p>
    <w:p>
      <w:pPr>
        <w:numPr>
          <w:ilvl w:val="0"/>
          <w:numId w:val="0"/>
        </w:numPr>
        <w:pBdr>
          <w:top w:val="single" w:color="auto" w:sz="4" w:space="0"/>
          <w:left w:val="single" w:color="auto" w:sz="4" w:space="0"/>
          <w:bottom w:val="single" w:color="auto" w:sz="4" w:space="0"/>
          <w:right w:val="single" w:color="auto" w:sz="4" w:space="0"/>
        </w:pBd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snort -i eth0 -c /etc/snort/etc/snort.conf -A console</w:t>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w:t>
      </w:r>
      <w:r>
        <w:rPr>
          <w:rFonts w:hint="default" w:ascii="宋体" w:hAnsi="宋体" w:eastAsia="宋体" w:cs="宋体"/>
          <w:b w:val="0"/>
          <w:bCs w:val="0"/>
          <w:sz w:val="24"/>
          <w:szCs w:val="24"/>
          <w:lang w:val="en-US" w:eastAsia="zh-CN"/>
        </w:rPr>
        <w:t>在 Docker UI 界面进行 Nmap Scan：</w:t>
      </w:r>
    </w:p>
    <w:p>
      <w:pPr>
        <w:numPr>
          <w:ilvl w:val="0"/>
          <w:numId w:val="0"/>
        </w:numPr>
        <w:pBdr>
          <w:top w:val="single" w:color="auto" w:sz="4" w:space="0"/>
          <w:left w:val="single" w:color="auto" w:sz="4" w:space="0"/>
          <w:bottom w:val="single" w:color="auto" w:sz="4" w:space="0"/>
          <w:right w:val="single" w:color="auto" w:sz="4" w:space="0"/>
        </w:pBd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nmap -sP 8.8.8.8 -disable-arp-ping</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1135" cy="1191895"/>
            <wp:effectExtent l="9525" t="9525" r="1968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1135" cy="1191895"/>
                    </a:xfrm>
                    <a:prstGeom prst="rect">
                      <a:avLst/>
                    </a:prstGeom>
                    <a:noFill/>
                    <a:ln>
                      <a:solidFill>
                        <a:schemeClr val="tx2"/>
                      </a:solidFill>
                    </a:ln>
                  </pic:spPr>
                </pic:pic>
              </a:graphicData>
            </a:graphic>
          </wp:inline>
        </w:drawing>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 Docker UI 的 Log 界面显示成功检测结果</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6055" cy="10750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rcRect t="64359"/>
                    <a:stretch>
                      <a:fillRect/>
                    </a:stretch>
                  </pic:blipFill>
                  <pic:spPr>
                    <a:xfrm>
                      <a:off x="0" y="0"/>
                      <a:ext cx="5266055" cy="1075055"/>
                    </a:xfrm>
                    <a:prstGeom prst="rect">
                      <a:avLst/>
                    </a:prstGeom>
                    <a:noFill/>
                    <a:ln>
                      <a:solidFill>
                        <a:schemeClr val="tx2"/>
                      </a:solidFill>
                    </a:ln>
                  </pic:spPr>
                </pic:pic>
              </a:graphicData>
            </a:graphic>
          </wp:inline>
        </w:drawing>
      </w:r>
    </w:p>
    <w:p>
      <w:pPr>
        <w:numPr>
          <w:ilvl w:val="0"/>
          <w:numId w:val="1"/>
        </w:numPr>
        <w:spacing w:line="360" w:lineRule="auto"/>
        <w:ind w:left="0" w:leftChars="0" w:right="0" w:rightChars="0" w:firstLine="0" w:firstLineChars="0"/>
        <w:jc w:val="both"/>
        <w:rPr>
          <w:rFonts w:hint="default" w:ascii="宋体" w:hAnsi="宋体" w:eastAsia="宋体" w:cs="宋体"/>
          <w:b/>
          <w:bCs/>
          <w:sz w:val="30"/>
          <w:szCs w:val="30"/>
          <w:lang w:val="en-US" w:eastAsia="zh-CN"/>
        </w:rPr>
      </w:pPr>
      <w:r>
        <w:rPr>
          <w:rFonts w:hint="eastAsia" w:ascii="宋体" w:hAnsi="宋体" w:eastAsia="宋体" w:cs="宋体"/>
          <w:b/>
          <w:bCs/>
          <w:sz w:val="28"/>
          <w:szCs w:val="28"/>
          <w:lang w:val="en-US" w:eastAsia="zh-CN"/>
        </w:rPr>
        <w:t>实验2 利用网络入侵检测系统检测注入式攻击</w:t>
      </w:r>
    </w:p>
    <w:p>
      <w:pPr>
        <w:numPr>
          <w:ilvl w:val="1"/>
          <w:numId w:val="1"/>
        </w:numPr>
        <w:spacing w:line="360" w:lineRule="auto"/>
        <w:ind w:left="0" w:leftChars="0" w:right="0" w:righ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Snort 检测 Log4j 攻击</w:t>
      </w:r>
    </w:p>
    <w:p>
      <w:pPr>
        <w:numPr>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 wireshark 打开pcap 文件，输入http.user_agent contains "jndi"过滤项过滤Log4j攻击包</w:t>
      </w:r>
    </w:p>
    <w:p>
      <w:pPr>
        <w:numPr>
          <w:numId w:val="0"/>
        </w:numPr>
        <w:spacing w:line="360" w:lineRule="auto"/>
        <w:ind w:right="0" w:right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66055" cy="3750945"/>
            <wp:effectExtent l="9525" t="9525" r="1397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66055" cy="3750945"/>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制定检测 Log4j 攻击的 snort 规则。在主机中建立子文件夹pcap，log，rules，并将log4j-attempts.pcap放入pcap，在rules中创建local.rules并加入检测规则alert tcp any any -&gt; any 80 (content:"jndi:ldap://"; content:"GET"; http_method; sid:1000000;)</w:t>
      </w:r>
    </w:p>
    <w:p>
      <w:pPr>
        <w:numPr>
          <w:ilvl w:val="0"/>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实际操作中发现还需要创建两个文件，white_list.rules black_list.rules不然在之后的静态pcap分析中会报错</w:t>
      </w:r>
    </w:p>
    <w:p>
      <w:pPr>
        <w:numPr>
          <w:ilvl w:val="0"/>
          <w:numId w:val="0"/>
        </w:numPr>
        <w:spacing w:line="360" w:lineRule="auto"/>
        <w:ind w:left="0" w:leftChars="0" w:right="0" w:rightChars="0" w:firstLine="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857625" cy="1440180"/>
            <wp:effectExtent l="9525" t="9525" r="19050"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3857625" cy="1440180"/>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运行 Snort 检测 Log4j 攻击：</w:t>
      </w:r>
    </w:p>
    <w:p>
      <w:pPr>
        <w:numPr>
          <w:ilvl w:val="0"/>
          <w:numId w:val="0"/>
        </w:numPr>
        <w:pBdr>
          <w:top w:val="single" w:color="auto" w:sz="4" w:space="0"/>
          <w:left w:val="single" w:color="auto" w:sz="4" w:space="0"/>
          <w:bottom w:val="single" w:color="auto" w:sz="4" w:space="0"/>
          <w:right w:val="single" w:color="auto" w:sz="4" w:space="0"/>
        </w:pBdr>
        <w:spacing w:line="360" w:lineRule="auto"/>
        <w:ind w:right="0" w:right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docker run -it --rm --net=host -v C:/Users/shiftw/Documents/snort/pcap:/pcap -v C:/Users/shiftw/Documents/snort/rules:/etc/snort/rules -v C:/Users/shiftw/Documents/snort/log:/var/log/snort/ linton/docker-snort snort -r /pcap/log4j-attempts.pcap -c /etc/snort/etc/snort.conf -A console</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4150" cy="1263015"/>
            <wp:effectExtent l="9525" t="9525" r="1587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64150" cy="1263015"/>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在snort终端中观察到结果，捕获的网络攻击包如下</w:t>
      </w:r>
    </w:p>
    <w:p>
      <w:pPr>
        <w:numPr>
          <w:ilvl w:val="0"/>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2880" cy="1026160"/>
            <wp:effectExtent l="9525" t="9525" r="1714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62880" cy="1026160"/>
                    </a:xfrm>
                    <a:prstGeom prst="rect">
                      <a:avLst/>
                    </a:prstGeom>
                    <a:noFill/>
                    <a:ln>
                      <a:solidFill>
                        <a:schemeClr val="tx2"/>
                      </a:solidFill>
                    </a:ln>
                  </pic:spPr>
                </pic:pic>
              </a:graphicData>
            </a:graphic>
          </wp:inline>
        </w:drawing>
      </w:r>
    </w:p>
    <w:p>
      <w:pPr>
        <w:numPr>
          <w:ilvl w:val="0"/>
          <w:numId w:val="0"/>
        </w:numPr>
        <w:spacing w:line="360" w:lineRule="auto"/>
        <w:ind w:leftChars="0"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产生安全警告如下</w:t>
      </w:r>
    </w:p>
    <w:p>
      <w:pPr>
        <w:numPr>
          <w:ilvl w:val="0"/>
          <w:numId w:val="0"/>
        </w:numPr>
        <w:spacing w:line="360" w:lineRule="auto"/>
        <w:ind w:right="0" w:righ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4150" cy="288925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264150" cy="2889250"/>
                    </a:xfrm>
                    <a:prstGeom prst="rect">
                      <a:avLst/>
                    </a:prstGeom>
                    <a:noFill/>
                    <a:ln>
                      <a:noFill/>
                    </a:ln>
                  </pic:spPr>
                </pic:pic>
              </a:graphicData>
            </a:graphic>
          </wp:inline>
        </w:drawing>
      </w:r>
    </w:p>
    <w:p>
      <w:pPr>
        <w:numPr>
          <w:ilvl w:val="0"/>
          <w:numId w:val="0"/>
        </w:numPr>
        <w:spacing w:line="360" w:lineRule="auto"/>
        <w:ind w:right="0" w:rightChars="0"/>
        <w:jc w:val="both"/>
        <w:rPr>
          <w:rFonts w:hint="eastAsia" w:ascii="宋体" w:hAnsi="宋体" w:eastAsia="宋体" w:cs="宋体"/>
          <w:b w:val="0"/>
          <w:bCs w:val="0"/>
          <w:sz w:val="24"/>
          <w:szCs w:val="24"/>
          <w:lang w:val="en-US" w:eastAsia="zh-CN"/>
        </w:rPr>
      </w:pPr>
    </w:p>
    <w:p>
      <w:pPr>
        <w:numPr>
          <w:ilvl w:val="0"/>
          <w:numId w:val="0"/>
        </w:numPr>
        <w:spacing w:line="360" w:lineRule="auto"/>
        <w:ind w:right="0" w:rightChars="0"/>
        <w:jc w:val="both"/>
        <w:rPr>
          <w:rFonts w:hint="eastAsia" w:ascii="宋体" w:hAnsi="宋体" w:eastAsia="宋体" w:cs="宋体"/>
          <w:b w:val="0"/>
          <w:bCs w:val="0"/>
          <w:sz w:val="24"/>
          <w:szCs w:val="24"/>
          <w:lang w:val="en-US" w:eastAsia="zh-CN"/>
        </w:rPr>
      </w:pPr>
    </w:p>
    <w:p>
      <w:pPr>
        <w:numPr>
          <w:ilvl w:val="1"/>
          <w:numId w:val="1"/>
        </w:numPr>
        <w:spacing w:line="360" w:lineRule="auto"/>
        <w:ind w:left="0" w:leftChars="0" w:right="0" w:rightChars="0" w:firstLine="0" w:firstLineChars="0"/>
        <w:jc w:val="both"/>
        <w:rPr>
          <w:rFonts w:hint="default" w:ascii="宋体" w:hAnsi="宋体" w:eastAsia="宋体" w:cs="宋体"/>
          <w:b/>
          <w:bCs/>
          <w:sz w:val="30"/>
          <w:szCs w:val="30"/>
          <w:lang w:val="en-US" w:eastAsia="zh-CN"/>
        </w:rPr>
      </w:pPr>
      <w:r>
        <w:rPr>
          <w:rFonts w:hint="eastAsia" w:ascii="宋体" w:hAnsi="宋体" w:eastAsia="宋体" w:cs="宋体"/>
          <w:b/>
          <w:bCs/>
          <w:sz w:val="24"/>
          <w:szCs w:val="24"/>
          <w:lang w:val="en-US" w:eastAsia="zh-CN"/>
        </w:rPr>
        <w:t>练习 snort检测Mirai攻击</w:t>
      </w:r>
    </w:p>
    <w:p>
      <w:pPr>
        <w:widowControl w:val="0"/>
        <w:numPr>
          <w:numId w:val="0"/>
        </w:numPr>
        <w:spacing w:line="360" w:lineRule="auto"/>
        <w:ind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先用wireshark分析网络流量，打开mirai.pcap文件，过滤出包含简单字符串12345的telnet包，结果如下，逐一检查发现都是向目标机发送简单字符串，很可能是mirai攻击</w:t>
      </w:r>
    </w:p>
    <w:p>
      <w:pPr>
        <w:widowControl w:val="0"/>
        <w:numPr>
          <w:numId w:val="0"/>
        </w:numPr>
        <w:spacing w:line="360" w:lineRule="auto"/>
        <w:ind w:right="0" w:righ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4150" cy="1842770"/>
            <wp:effectExtent l="9525" t="9525" r="1587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64150" cy="1842770"/>
                    </a:xfrm>
                    <a:prstGeom prst="rect">
                      <a:avLst/>
                    </a:prstGeom>
                    <a:noFill/>
                    <a:ln>
                      <a:solidFill>
                        <a:schemeClr val="tx2"/>
                      </a:solidFill>
                    </a:ln>
                  </pic:spPr>
                </pic:pic>
              </a:graphicData>
            </a:graphic>
          </wp:inline>
        </w:drawing>
      </w:r>
    </w:p>
    <w:p>
      <w:pPr>
        <w:widowControl w:val="0"/>
        <w:numPr>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考虑到mirai攻击的目的是使用root权限控制设备，尝试过滤root用户登录的数据包，发现有很多</w:t>
      </w:r>
      <w:r>
        <w:rPr>
          <w:rFonts w:hint="eastAsia" w:ascii="宋体" w:hAnsi="宋体" w:eastAsia="宋体" w:cs="宋体"/>
          <w:b w:val="0"/>
          <w:bCs w:val="0"/>
          <w:sz w:val="24"/>
          <w:szCs w:val="24"/>
          <w:lang w:val="en-US" w:eastAsia="zh-CN"/>
        </w:rPr>
        <w:t>。其中有短时间内多次发送申请root登录数据包，非常可疑，正常用户一般不会短时间内多次连续发包</w:t>
      </w:r>
    </w:p>
    <w:p>
      <w:pPr>
        <w:widowControl w:val="0"/>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8595" cy="4453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rcRect t="10136"/>
                    <a:stretch>
                      <a:fillRect/>
                    </a:stretch>
                  </pic:blipFill>
                  <pic:spPr>
                    <a:xfrm>
                      <a:off x="0" y="0"/>
                      <a:ext cx="5268595" cy="4453255"/>
                    </a:xfrm>
                    <a:prstGeom prst="rect">
                      <a:avLst/>
                    </a:prstGeom>
                    <a:noFill/>
                    <a:ln>
                      <a:solidFill>
                        <a:schemeClr val="tx2"/>
                      </a:solidFill>
                    </a:ln>
                  </pic:spPr>
                </pic:pic>
              </a:graphicData>
            </a:graphic>
          </wp:inline>
        </w:drawing>
      </w:r>
    </w:p>
    <w:p>
      <w:pPr>
        <w:widowControl w:val="0"/>
        <w:numPr>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用wireshark的追踪流功能，先选择第一个数据包的相关TCP流分析（telnet依托TCP协议），可以看到源IP成功使用简单密码登录root用户后，执行一系列指令</w:t>
      </w:r>
      <w:r>
        <w:rPr>
          <w:rFonts w:hint="eastAsia" w:ascii="宋体" w:hAnsi="宋体" w:eastAsia="宋体" w:cs="宋体"/>
          <w:b w:val="0"/>
          <w:bCs w:val="0"/>
          <w:sz w:val="24"/>
          <w:szCs w:val="24"/>
          <w:lang w:val="en-US" w:eastAsia="zh-CN"/>
        </w:rPr>
        <w:t>。认为是攻击者发出的mirai攻击</w:t>
      </w:r>
    </w:p>
    <w:p>
      <w:pPr>
        <w:widowControl w:val="0"/>
        <w:numPr>
          <w:numId w:val="0"/>
        </w:numPr>
        <w:spacing w:line="360" w:lineRule="auto"/>
        <w:ind w:left="0" w:leftChars="0" w:right="0" w:rightChars="0" w:firstLine="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3985895" cy="3445510"/>
            <wp:effectExtent l="9525" t="9525" r="952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rcRect b="14257"/>
                    <a:stretch>
                      <a:fillRect/>
                    </a:stretch>
                  </pic:blipFill>
                  <pic:spPr>
                    <a:xfrm>
                      <a:off x="0" y="0"/>
                      <a:ext cx="3985895" cy="3445510"/>
                    </a:xfrm>
                    <a:prstGeom prst="rect">
                      <a:avLst/>
                    </a:prstGeom>
                    <a:noFill/>
                    <a:ln>
                      <a:solidFill>
                        <a:schemeClr val="tx2"/>
                      </a:solidFill>
                    </a:ln>
                  </pic:spPr>
                </pic:pic>
              </a:graphicData>
            </a:graphic>
          </wp:inline>
        </w:drawing>
      </w:r>
    </w:p>
    <w:p>
      <w:pPr>
        <w:widowControl w:val="0"/>
        <w:numPr>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下一步进行snort静态分析pcap，由于telnet登录是依靠tcp协议的，所以设置tcp数据包检测的snort</w:t>
      </w:r>
      <w:r>
        <w:rPr>
          <w:rFonts w:hint="eastAsia" w:ascii="宋体" w:hAnsi="宋体" w:eastAsia="宋体" w:cs="宋体"/>
          <w:b w:val="0"/>
          <w:bCs w:val="0"/>
          <w:sz w:val="24"/>
          <w:szCs w:val="24"/>
          <w:lang w:val="en-US" w:eastAsia="zh-CN"/>
        </w:rPr>
        <w:t>规则</w:t>
      </w:r>
      <w:r>
        <w:rPr>
          <w:rFonts w:hint="default" w:ascii="宋体" w:hAnsi="宋体" w:eastAsia="宋体" w:cs="宋体"/>
          <w:b w:val="0"/>
          <w:bCs w:val="0"/>
          <w:sz w:val="24"/>
          <w:szCs w:val="24"/>
          <w:lang w:val="en-US" w:eastAsia="zh-CN"/>
        </w:rPr>
        <w:t>如下，设置目标地址是主机IP的23端口（mirai攻击常用的弱指令端口），设置包含简单密码。sid是识别规则的唯一序列</w:t>
      </w:r>
      <w:r>
        <w:rPr>
          <w:rFonts w:hint="eastAsia" w:ascii="宋体" w:hAnsi="宋体" w:eastAsia="宋体" w:cs="宋体"/>
          <w:b w:val="0"/>
          <w:bCs w:val="0"/>
          <w:sz w:val="24"/>
          <w:szCs w:val="24"/>
          <w:lang w:val="en-US" w:eastAsia="zh-CN"/>
        </w:rPr>
        <w:t>，如果只有一条规则可以不设置，多条规则的话必须设置不同sid</w:t>
      </w:r>
      <w:bookmarkStart w:id="0" w:name="_GoBack"/>
      <w:bookmarkEnd w:id="0"/>
    </w:p>
    <w:p>
      <w:pPr>
        <w:widowControl w:val="0"/>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8595" cy="869950"/>
            <wp:effectExtent l="9525" t="9525" r="11430" b="165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68595" cy="869950"/>
                    </a:xfrm>
                    <a:prstGeom prst="rect">
                      <a:avLst/>
                    </a:prstGeom>
                    <a:noFill/>
                    <a:ln>
                      <a:solidFill>
                        <a:schemeClr val="tx2"/>
                      </a:solidFill>
                    </a:ln>
                  </pic:spPr>
                </pic:pic>
              </a:graphicData>
            </a:graphic>
          </wp:inline>
        </w:drawing>
      </w:r>
    </w:p>
    <w:p>
      <w:pPr>
        <w:widowControl w:val="0"/>
        <w:numPr>
          <w:numId w:val="0"/>
        </w:numPr>
        <w:spacing w:line="360" w:lineRule="auto"/>
        <w:ind w:right="0" w:righ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然后在主机中开启snort分析</w:t>
      </w:r>
    </w:p>
    <w:p>
      <w:pPr>
        <w:widowControl w:val="0"/>
        <w:numPr>
          <w:numId w:val="0"/>
        </w:numPr>
        <w:pBdr>
          <w:top w:val="single" w:color="auto" w:sz="4" w:space="0"/>
          <w:left w:val="single" w:color="auto" w:sz="4" w:space="0"/>
          <w:bottom w:val="single" w:color="auto" w:sz="4" w:space="0"/>
          <w:right w:val="single" w:color="auto" w:sz="4" w:space="0"/>
        </w:pBdr>
        <w:spacing w:line="360" w:lineRule="auto"/>
        <w:ind w:right="0" w:rightChars="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docker run -it --rm --net=host -v C:/Users/shiftw/Documents/snort/pcap:/pcap -v C:/Users/shiftw/Documents/snort/rules:/etc/snort/rules -v C:/Users/shiftw/Documents/snort/log:/var/log/snort/ linton/docker-snort snort -r /pcap/mirai.pcap -c /etc/snort/etc/snort.conf -A console</w:t>
      </w:r>
    </w:p>
    <w:p>
      <w:pPr>
        <w:widowControl w:val="0"/>
        <w:numPr>
          <w:numId w:val="0"/>
        </w:numPr>
        <w:spacing w:line="360" w:lineRule="auto"/>
        <w:ind w:right="0" w:rightChars="0"/>
        <w:jc w:val="both"/>
        <w:rPr>
          <w:rFonts w:hint="default" w:ascii="宋体" w:hAnsi="宋体" w:eastAsia="宋体" w:cs="宋体"/>
          <w:b w:val="0"/>
          <w:bCs w:val="0"/>
          <w:sz w:val="24"/>
          <w:szCs w:val="24"/>
          <w:lang w:val="en-US" w:eastAsia="zh-CN"/>
        </w:rPr>
      </w:pPr>
    </w:p>
    <w:p>
      <w:pPr>
        <w:widowControl w:val="0"/>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0500" cy="661670"/>
            <wp:effectExtent l="0" t="0" r="825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270500" cy="661670"/>
                    </a:xfrm>
                    <a:prstGeom prst="rect">
                      <a:avLst/>
                    </a:prstGeom>
                    <a:noFill/>
                    <a:ln>
                      <a:noFill/>
                    </a:ln>
                  </pic:spPr>
                </pic:pic>
              </a:graphicData>
            </a:graphic>
          </wp:inline>
        </w:drawing>
      </w:r>
    </w:p>
    <w:p>
      <w:pPr>
        <w:widowControl w:val="0"/>
        <w:numPr>
          <w:numId w:val="0"/>
        </w:numPr>
        <w:spacing w:line="360" w:lineRule="auto"/>
        <w:ind w:right="0" w:right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1135" cy="2682240"/>
            <wp:effectExtent l="0" t="0" r="762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271135" cy="2682240"/>
                    </a:xfrm>
                    <a:prstGeom prst="rect">
                      <a:avLst/>
                    </a:prstGeom>
                    <a:noFill/>
                    <a:ln>
                      <a:noFill/>
                    </a:ln>
                  </pic:spPr>
                </pic:pic>
              </a:graphicData>
            </a:graphic>
          </wp:inline>
        </w:drawing>
      </w:r>
    </w:p>
    <w:p>
      <w:pPr>
        <w:widowControl w:val="0"/>
        <w:numPr>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看到snort捕获的网络攻击包和wireshark分析的结果一致，也做出了对应的安全警告。实际上mirai攻击数据包并不是只是发送简单密码的数据包，应该还要包括整个攻击过程的所有数据包，比如输入root用户名，以及之后使用root权限执行非法命令等等。而且发送简单密码的也不一定是mirai攻击，实际中应该结合前面所分析的，短时间内多次申请root权限的才是较为可疑的攻击行为。</w:t>
      </w:r>
    </w:p>
    <w:p>
      <w:pPr>
        <w:numPr>
          <w:ilvl w:val="0"/>
          <w:numId w:val="1"/>
        </w:numPr>
        <w:spacing w:line="360" w:lineRule="auto"/>
        <w:ind w:left="0" w:leftChars="0" w:right="0" w:rightChars="0" w:firstLine="0" w:firstLineChars="0"/>
        <w:jc w:val="both"/>
        <w:rPr>
          <w:rFonts w:hint="default" w:ascii="宋体" w:hAnsi="宋体" w:eastAsia="宋体" w:cs="宋体"/>
          <w:b/>
          <w:bCs/>
          <w:sz w:val="30"/>
          <w:szCs w:val="30"/>
          <w:lang w:val="en-US" w:eastAsia="zh-CN"/>
        </w:rPr>
      </w:pPr>
      <w:r>
        <w:rPr>
          <w:rFonts w:hint="eastAsia" w:ascii="宋体" w:hAnsi="宋体" w:eastAsia="宋体" w:cs="宋体"/>
          <w:b/>
          <w:bCs/>
          <w:sz w:val="28"/>
          <w:szCs w:val="28"/>
          <w:lang w:val="en-US" w:eastAsia="zh-CN"/>
        </w:rPr>
        <w:t>思考</w:t>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不难发现，在snort的本地规则库中配置的所有规则，其访问者的IP和端口都设置为了any，在实际应用时，这将引起较大数量的警告误报。因此在实际应用中或许需要细化规则，从而避免一刀切地进行防御，以免过高的误报率。</w:t>
      </w:r>
    </w:p>
    <w:p>
      <w:pPr>
        <w:numPr>
          <w:ilvl w:val="0"/>
          <w:numId w:val="0"/>
        </w:numPr>
        <w:spacing w:line="360" w:lineRule="auto"/>
        <w:ind w:right="0" w:righ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且作为一个入侵防御系统（IPS），从防御检测技术来看，snort目前的防御方式似乎还停留在初代的规则匹配的包过滤防火墙的级别。未来可以考虑在snort上增加状态检测等功能提高其性能或安全性。</w:t>
      </w:r>
    </w:p>
    <w:p>
      <w:pPr>
        <w:numPr>
          <w:numId w:val="0"/>
        </w:numPr>
        <w:spacing w:line="360" w:lineRule="auto"/>
        <w:ind w:leftChars="0" w:right="0" w:rightChars="0"/>
        <w:jc w:val="both"/>
        <w:rPr>
          <w:rFonts w:hint="default" w:ascii="宋体" w:hAnsi="宋体" w:eastAsia="宋体" w:cs="宋体"/>
          <w:b/>
          <w:bCs/>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A81F2B"/>
    <w:multiLevelType w:val="multilevel"/>
    <w:tmpl w:val="30A81F2B"/>
    <w:lvl w:ilvl="0" w:tentative="0">
      <w:start w:val="1"/>
      <w:numFmt w:val="decimal"/>
      <w:suff w:val="space"/>
      <w:lvlText w:val="%1."/>
      <w:lvlJc w:val="left"/>
      <w:rPr>
        <w:rFonts w:hint="default"/>
        <w:sz w:val="28"/>
        <w:szCs w:val="28"/>
      </w:rPr>
    </w:lvl>
    <w:lvl w:ilvl="1" w:tentative="0">
      <w:start w:val="1"/>
      <w:numFmt w:val="decimal"/>
      <w:suff w:val="space"/>
      <w:lvlText w:val="%1.%2"/>
      <w:lvlJc w:val="left"/>
      <w:pPr>
        <w:ind w:left="0" w:leftChars="0" w:firstLine="0" w:firstLineChars="0"/>
      </w:pPr>
      <w:rPr>
        <w:rFonts w:hint="default"/>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ViZWJjMzViZjUzOTdjZWVjOWU2MWI0ZGM4NjIwZjcifQ=="/>
  </w:docVars>
  <w:rsids>
    <w:rsidRoot w:val="00000000"/>
    <w:rsid w:val="53A65722"/>
    <w:rsid w:val="79BF4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2024-01-06T08:40:08Z</dcterms:created>
  <dc:creator>shiftw</dc:creator>
  <cp:lastModifiedBy>啊呜呼哀</cp:lastModifiedBy>
  <dcterms:modified xsi:type="dcterms:W3CDTF">2024-01-06T09:25:40Z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6026DF8164B1484FA0A749603E372834_12</vt:lpwstr>
  </property>
</Properties>
</file>