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16" w:beforeLines="150"/>
        <w:jc w:val="center"/>
        <w:rPr>
          <w:rFonts w:hint="eastAsia" w:ascii="黑体" w:hAnsi="宋体" w:eastAsia="黑体"/>
          <w:kern w:val="0"/>
          <w:sz w:val="48"/>
          <w:szCs w:val="32"/>
        </w:rPr>
      </w:pPr>
      <w:bookmarkStart w:id="0" w:name="_Toc164150354"/>
      <w:bookmarkStart w:id="19" w:name="_GoBack"/>
      <w:bookmarkEnd w:id="19"/>
    </w:p>
    <w:p>
      <w:pPr>
        <w:spacing w:before="616" w:beforeLines="150"/>
        <w:jc w:val="center"/>
        <w:rPr>
          <w:rFonts w:ascii="黑体" w:hAnsi="宋体" w:eastAsia="黑体"/>
          <w:kern w:val="0"/>
          <w:sz w:val="48"/>
          <w:szCs w:val="32"/>
        </w:rPr>
      </w:pPr>
    </w:p>
    <w:p>
      <w:pPr>
        <w:spacing w:before="616" w:beforeLines="150"/>
        <w:jc w:val="center"/>
        <w:rPr>
          <w:rFonts w:ascii="黑体" w:hAnsi="宋体" w:eastAsia="黑体"/>
          <w:kern w:val="0"/>
          <w:sz w:val="52"/>
          <w:szCs w:val="32"/>
        </w:rPr>
      </w:pPr>
      <w:r>
        <w:rPr>
          <w:rFonts w:hint="eastAsia" w:ascii="黑体" w:hAnsi="宋体" w:eastAsia="黑体"/>
          <w:kern w:val="0"/>
          <w:sz w:val="48"/>
          <w:szCs w:val="32"/>
        </w:rPr>
        <w:t>“软件安全”</w:t>
      </w:r>
      <w:r>
        <w:rPr>
          <w:rFonts w:hint="eastAsia" w:ascii="黑体" w:hAnsi="宋体" w:eastAsia="黑体"/>
          <w:kern w:val="0"/>
          <w:sz w:val="52"/>
          <w:szCs w:val="32"/>
        </w:rPr>
        <w:t>实验报告</w:t>
      </w:r>
    </w:p>
    <w:p>
      <w:pPr>
        <w:tabs>
          <w:tab w:val="left" w:pos="2100"/>
        </w:tabs>
        <w:spacing w:before="411" w:beforeLines="100"/>
        <w:rPr>
          <w:rFonts w:hAnsi="宋体"/>
          <w:b/>
          <w:color w:val="FFFFFF"/>
          <w:kern w:val="0"/>
          <w:sz w:val="2"/>
          <w:szCs w:val="2"/>
          <w:u w:val="single"/>
        </w:rPr>
      </w:pPr>
      <w:r>
        <w:rPr>
          <w:rFonts w:hint="eastAsia" w:hAnsi="宋体"/>
          <w:b/>
          <w:color w:val="FFFFFF"/>
          <w:kern w:val="0"/>
          <w:sz w:val="2"/>
          <w:szCs w:val="2"/>
          <w:u w:val="single"/>
        </w:rPr>
        <w:t>.</w:t>
      </w:r>
    </w:p>
    <w:p>
      <w:pPr>
        <w:tabs>
          <w:tab w:val="left" w:pos="2100"/>
        </w:tabs>
        <w:spacing w:before="411" w:beforeLines="100"/>
        <w:rPr>
          <w:rFonts w:hAnsi="宋体"/>
          <w:b/>
          <w:color w:val="FFFFFF"/>
          <w:kern w:val="0"/>
          <w:sz w:val="2"/>
          <w:szCs w:val="2"/>
          <w:u w:val="single"/>
        </w:rPr>
      </w:pPr>
    </w:p>
    <w:p>
      <w:pPr>
        <w:tabs>
          <w:tab w:val="left" w:pos="2100"/>
        </w:tabs>
        <w:spacing w:before="411" w:beforeLines="100"/>
        <w:rPr>
          <w:rFonts w:hAnsi="宋体"/>
          <w:b/>
          <w:color w:val="FFFFFF"/>
          <w:kern w:val="0"/>
          <w:sz w:val="2"/>
          <w:szCs w:val="2"/>
          <w:u w:val="single"/>
        </w:rPr>
      </w:pPr>
    </w:p>
    <w:p>
      <w:pPr>
        <w:tabs>
          <w:tab w:val="left" w:pos="2100"/>
        </w:tabs>
        <w:spacing w:before="411" w:beforeLines="100"/>
        <w:rPr>
          <w:rFonts w:hAnsi="宋体"/>
          <w:b/>
          <w:color w:val="FFFFFF"/>
          <w:kern w:val="0"/>
          <w:sz w:val="2"/>
          <w:szCs w:val="2"/>
          <w:u w:val="single"/>
        </w:rPr>
      </w:pPr>
    </w:p>
    <w:p>
      <w:pPr>
        <w:tabs>
          <w:tab w:val="left" w:pos="2100"/>
        </w:tabs>
        <w:spacing w:before="411" w:beforeLines="100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班    级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>　　　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网安2104班</w:t>
      </w:r>
      <w:r>
        <w:rPr>
          <w:rFonts w:hint="eastAsia"/>
          <w:b/>
          <w:sz w:val="28"/>
          <w:szCs w:val="28"/>
          <w:u w:val="single"/>
        </w:rPr>
        <w:t>　　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　</w:t>
      </w:r>
      <w:r>
        <w:rPr>
          <w:rFonts w:hint="eastAsia" w:hAnsi="宋体"/>
          <w:b/>
          <w:color w:val="FFFFFF"/>
          <w:kern w:val="0"/>
          <w:sz w:val="28"/>
          <w:szCs w:val="28"/>
          <w:u w:val="single"/>
        </w:rPr>
        <w:t>.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pacing w:val="282"/>
          <w:kern w:val="0"/>
          <w:sz w:val="28"/>
          <w:szCs w:val="28"/>
          <w:fitText w:val="1124" w:id="1022684675"/>
        </w:rPr>
        <w:t>姓</w:t>
      </w:r>
      <w:r>
        <w:rPr>
          <w:rFonts w:hint="eastAsia"/>
          <w:b/>
          <w:spacing w:val="0"/>
          <w:kern w:val="0"/>
          <w:sz w:val="28"/>
          <w:szCs w:val="28"/>
          <w:fitText w:val="1124" w:id="1022684675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>　　　　　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邬雪菲</w:t>
      </w:r>
      <w:r>
        <w:rPr>
          <w:rFonts w:hint="eastAsia"/>
          <w:b/>
          <w:sz w:val="28"/>
          <w:szCs w:val="28"/>
          <w:u w:val="single"/>
        </w:rPr>
        <w:t>　　　　　</w:t>
      </w:r>
      <w:r>
        <w:rPr>
          <w:rFonts w:hint="eastAsia" w:hAnsi="宋体"/>
          <w:b/>
          <w:color w:val="FFFFFF"/>
          <w:kern w:val="0"/>
          <w:sz w:val="28"/>
          <w:szCs w:val="28"/>
          <w:u w:val="single"/>
        </w:rPr>
        <w:t>.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pacing w:val="282"/>
          <w:kern w:val="0"/>
          <w:sz w:val="28"/>
          <w:szCs w:val="28"/>
          <w:fitText w:val="1124" w:id="1022684676"/>
        </w:rPr>
        <w:t>学</w:t>
      </w:r>
      <w:r>
        <w:rPr>
          <w:rFonts w:hint="eastAsia"/>
          <w:b/>
          <w:spacing w:val="0"/>
          <w:kern w:val="0"/>
          <w:sz w:val="28"/>
          <w:szCs w:val="28"/>
          <w:fitText w:val="1124" w:id="1022684676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>　　　　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U202112131</w:t>
      </w:r>
      <w:r>
        <w:rPr>
          <w:rFonts w:hint="eastAsia"/>
          <w:b/>
          <w:sz w:val="28"/>
          <w:szCs w:val="28"/>
          <w:u w:val="single"/>
        </w:rPr>
        <w:t>　　　　</w:t>
      </w:r>
      <w:r>
        <w:rPr>
          <w:rFonts w:hint="eastAsia" w:hAnsi="宋体"/>
          <w:b/>
          <w:color w:val="FFFFFF"/>
          <w:kern w:val="0"/>
          <w:sz w:val="28"/>
          <w:szCs w:val="28"/>
          <w:u w:val="single"/>
        </w:rPr>
        <w:t>.</w:t>
      </w:r>
    </w:p>
    <w:p>
      <w:pPr>
        <w:jc w:val="center"/>
        <w:rPr>
          <w:b/>
          <w:sz w:val="28"/>
          <w:szCs w:val="28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"/>
        <w:gridCol w:w="1283"/>
        <w:gridCol w:w="1195"/>
        <w:gridCol w:w="2126"/>
        <w:gridCol w:w="1134"/>
        <w:gridCol w:w="1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1" w:type="dxa"/>
            <w:shd w:val="clear" w:color="auto" w:fill="auto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项目</w:t>
            </w:r>
          </w:p>
        </w:tc>
        <w:tc>
          <w:tcPr>
            <w:tcW w:w="1283" w:type="dxa"/>
            <w:shd w:val="clear" w:color="auto" w:fill="auto"/>
          </w:tcPr>
          <w:p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撰写规范</w:t>
            </w:r>
          </w:p>
        </w:tc>
        <w:tc>
          <w:tcPr>
            <w:tcW w:w="1195" w:type="dxa"/>
            <w:shd w:val="clear" w:color="auto" w:fill="auto"/>
          </w:tcPr>
          <w:p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实验过程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问题分析与小结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总分</w:t>
            </w:r>
          </w:p>
        </w:tc>
        <w:tc>
          <w:tcPr>
            <w:tcW w:w="1373" w:type="dxa"/>
            <w:shd w:val="clear" w:color="auto" w:fill="auto"/>
          </w:tcPr>
          <w:p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教师签字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分值</w:t>
            </w:r>
          </w:p>
        </w:tc>
        <w:tc>
          <w:tcPr>
            <w:tcW w:w="1283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195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</w:t>
            </w:r>
          </w:p>
        </w:tc>
        <w:tc>
          <w:tcPr>
            <w:tcW w:w="1373" w:type="dxa"/>
            <w:shd w:val="clear" w:color="auto" w:fill="auto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" w:type="dxa"/>
            <w:shd w:val="clear" w:color="auto" w:fill="auto"/>
          </w:tcPr>
          <w:p>
            <w:pPr>
              <w:spacing w:before="205" w:beforeLines="5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评分</w:t>
            </w:r>
          </w:p>
        </w:tc>
        <w:tc>
          <w:tcPr>
            <w:tcW w:w="1283" w:type="dxa"/>
            <w:shd w:val="clear" w:color="auto" w:fill="auto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95" w:type="dxa"/>
            <w:shd w:val="clear" w:color="auto" w:fill="auto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73" w:type="dxa"/>
            <w:shd w:val="clear" w:color="auto" w:fill="auto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>
      <w:pPr>
        <w:sectPr>
          <w:footerReference r:id="rId3" w:type="default"/>
          <w:pgSz w:w="11906" w:h="16838"/>
          <w:pgMar w:top="1985" w:right="1418" w:bottom="1701" w:left="1418" w:header="851" w:footer="992" w:gutter="0"/>
          <w:pgNumType w:fmt="upperRoman" w:start="1" w:chapSep="period"/>
          <w:cols w:space="425" w:num="1"/>
          <w:docGrid w:type="linesAndChars" w:linePitch="411" w:charSpace="-2714"/>
        </w:sectPr>
      </w:pPr>
    </w:p>
    <w:bookmarkEnd w:id="0"/>
    <w:p>
      <w:pPr>
        <w:pStyle w:val="2"/>
        <w:numPr>
          <w:ilvl w:val="0"/>
          <w:numId w:val="0"/>
        </w:numPr>
        <w:spacing w:before="411" w:after="411"/>
      </w:pPr>
      <w:bookmarkStart w:id="1" w:name="_Toc151928771"/>
      <w:bookmarkStart w:id="2" w:name="_Toc164847384"/>
      <w:bookmarkStart w:id="3" w:name="_Toc164240109"/>
      <w:bookmarkStart w:id="4" w:name="_Toc164850838"/>
      <w:r>
        <w:t>目　录</w:t>
      </w:r>
      <w:bookmarkEnd w:id="1"/>
      <w:bookmarkEnd w:id="2"/>
      <w:bookmarkEnd w:id="3"/>
      <w:bookmarkEnd w:id="4"/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"1-2" \h \z \u</w:instrText>
      </w:r>
      <w:r>
        <w:instrText xml:space="preserve"> </w:instrText>
      </w:r>
      <w:r>
        <w:fldChar w:fldCharType="separate"/>
      </w:r>
    </w:p>
    <w:p>
      <w:pPr>
        <w:pStyle w:val="12"/>
        <w:rPr>
          <w:rFonts w:asciiTheme="minorHAnsi" w:hAnsiTheme="minorHAnsi" w:eastAsiaTheme="minorEastAsia" w:cstheme="minorBidi"/>
          <w:b w:val="0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"_Toc151928771" </w:instrText>
      </w:r>
      <w:r>
        <w:fldChar w:fldCharType="separate"/>
      </w:r>
      <w:r>
        <w:rPr>
          <w:rStyle w:val="19"/>
        </w:rPr>
        <w:t>目　录</w:t>
      </w:r>
      <w:r>
        <w:tab/>
      </w:r>
      <w:r>
        <w:fldChar w:fldCharType="begin"/>
      </w:r>
      <w:r>
        <w:instrText xml:space="preserve"> PAGEREF _Toc151928771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b w:val="0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"_Toc151928772" </w:instrText>
      </w:r>
      <w:r>
        <w:fldChar w:fldCharType="separate"/>
      </w:r>
      <w:r>
        <w:rPr>
          <w:rStyle w:val="19"/>
        </w:rPr>
        <w:t>1</w:t>
      </w:r>
      <w:r>
        <w:rPr>
          <w:rFonts w:asciiTheme="minorHAnsi" w:hAnsiTheme="minorHAnsi" w:eastAsiaTheme="minorEastAsia" w:cstheme="minorBidi"/>
          <w:b w:val="0"/>
          <w:sz w:val="21"/>
          <w:szCs w:val="22"/>
          <w14:ligatures w14:val="standardContextual"/>
        </w:rPr>
        <w:tab/>
      </w:r>
      <w:r>
        <w:rPr>
          <w:rStyle w:val="19"/>
          <w:rFonts w:ascii="宋体" w:hAnsi="宋体"/>
        </w:rPr>
        <w:t>Linux平台漏洞攻防工具使用</w:t>
      </w:r>
      <w:r>
        <w:tab/>
      </w:r>
      <w:r>
        <w:fldChar w:fldCharType="begin"/>
      </w:r>
      <w:r>
        <w:instrText xml:space="preserve"> PAGEREF _Toc151928772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"_Toc151928773" </w:instrText>
      </w:r>
      <w:r>
        <w:fldChar w:fldCharType="separate"/>
      </w:r>
      <w:r>
        <w:rPr>
          <w:rStyle w:val="19"/>
        </w:rPr>
        <w:t>1.1</w:t>
      </w:r>
      <w:r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  <w:tab/>
      </w:r>
      <w:r>
        <w:rPr>
          <w:rStyle w:val="19"/>
        </w:rPr>
        <w:t>实验目的</w:t>
      </w:r>
      <w:r>
        <w:tab/>
      </w:r>
      <w:r>
        <w:fldChar w:fldCharType="begin"/>
      </w:r>
      <w:r>
        <w:instrText xml:space="preserve"> PAGEREF _Toc151928773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"_Toc151928774" </w:instrText>
      </w:r>
      <w:r>
        <w:fldChar w:fldCharType="separate"/>
      </w:r>
      <w:r>
        <w:rPr>
          <w:rStyle w:val="19"/>
        </w:rPr>
        <w:t>1.2</w:t>
      </w:r>
      <w:r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  <w:tab/>
      </w:r>
      <w:r>
        <w:rPr>
          <w:rStyle w:val="19"/>
        </w:rPr>
        <w:t>实验要求</w:t>
      </w:r>
      <w:r>
        <w:tab/>
      </w:r>
      <w:r>
        <w:fldChar w:fldCharType="begin"/>
      </w:r>
      <w:r>
        <w:instrText xml:space="preserve"> PAGEREF _Toc151928774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"_Toc151928775" </w:instrText>
      </w:r>
      <w:r>
        <w:fldChar w:fldCharType="separate"/>
      </w:r>
      <w:r>
        <w:rPr>
          <w:rStyle w:val="19"/>
        </w:rPr>
        <w:t>1.3</w:t>
      </w:r>
      <w:r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  <w:tab/>
      </w:r>
      <w:r>
        <w:rPr>
          <w:rStyle w:val="19"/>
        </w:rPr>
        <w:t>实验环境</w:t>
      </w:r>
      <w:r>
        <w:tab/>
      </w:r>
      <w:r>
        <w:fldChar w:fldCharType="begin"/>
      </w:r>
      <w:r>
        <w:instrText xml:space="preserve"> PAGEREF _Toc151928775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"_Toc151928776" </w:instrText>
      </w:r>
      <w:r>
        <w:fldChar w:fldCharType="separate"/>
      </w:r>
      <w:r>
        <w:rPr>
          <w:rStyle w:val="19"/>
        </w:rPr>
        <w:t>1.4</w:t>
      </w:r>
      <w:r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  <w:tab/>
      </w:r>
      <w:r>
        <w:rPr>
          <w:rStyle w:val="19"/>
        </w:rPr>
        <w:t>实验过程记录</w:t>
      </w:r>
      <w:r>
        <w:tab/>
      </w:r>
      <w:r>
        <w:fldChar w:fldCharType="begin"/>
      </w:r>
      <w:r>
        <w:instrText xml:space="preserve"> PAGEREF _Toc151928776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b w:val="0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"_Toc151928777" </w:instrText>
      </w:r>
      <w:r>
        <w:fldChar w:fldCharType="separate"/>
      </w:r>
      <w:r>
        <w:rPr>
          <w:rStyle w:val="19"/>
        </w:rPr>
        <w:t>2</w:t>
      </w:r>
      <w:r>
        <w:rPr>
          <w:rFonts w:asciiTheme="minorHAnsi" w:hAnsiTheme="minorHAnsi" w:eastAsiaTheme="minorEastAsia" w:cstheme="minorBidi"/>
          <w:b w:val="0"/>
          <w:sz w:val="21"/>
          <w:szCs w:val="22"/>
          <w14:ligatures w14:val="standardContextual"/>
        </w:rPr>
        <w:tab/>
      </w:r>
      <w:r>
        <w:rPr>
          <w:rStyle w:val="19"/>
          <w:rFonts w:ascii="宋体" w:hAnsi="宋体"/>
        </w:rPr>
        <w:t>栈</w:t>
      </w:r>
      <w:r>
        <w:rPr>
          <w:rStyle w:val="19"/>
          <w:rFonts w:hint="eastAsia" w:ascii="宋体" w:hAnsi="宋体"/>
        </w:rPr>
        <w:t>保护机制绕过与漏洞利用</w:t>
      </w:r>
      <w:r>
        <w:tab/>
      </w:r>
      <w:r>
        <w:fldChar w:fldCharType="begin"/>
      </w:r>
      <w:r>
        <w:instrText xml:space="preserve"> PAGEREF _Toc151928777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"_Toc151928778" </w:instrText>
      </w:r>
      <w:r>
        <w:fldChar w:fldCharType="separate"/>
      </w:r>
      <w:r>
        <w:rPr>
          <w:rStyle w:val="19"/>
        </w:rPr>
        <w:t>2.1</w:t>
      </w:r>
      <w:r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  <w:tab/>
      </w:r>
      <w:r>
        <w:rPr>
          <w:rStyle w:val="19"/>
        </w:rPr>
        <w:t>实验目的</w:t>
      </w:r>
      <w:r>
        <w:tab/>
      </w:r>
      <w:r>
        <w:fldChar w:fldCharType="begin"/>
      </w:r>
      <w:r>
        <w:instrText xml:space="preserve"> PAGEREF _Toc151928778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"_Toc151928779" </w:instrText>
      </w:r>
      <w:r>
        <w:fldChar w:fldCharType="separate"/>
      </w:r>
      <w:r>
        <w:rPr>
          <w:rStyle w:val="19"/>
        </w:rPr>
        <w:t>2.2</w:t>
      </w:r>
      <w:r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  <w:tab/>
      </w:r>
      <w:r>
        <w:rPr>
          <w:rStyle w:val="19"/>
        </w:rPr>
        <w:t>实验要求</w:t>
      </w:r>
      <w:r>
        <w:tab/>
      </w:r>
      <w:r>
        <w:fldChar w:fldCharType="begin"/>
      </w:r>
      <w:r>
        <w:instrText xml:space="preserve"> PAGEREF _Toc151928779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"_Toc151928780" </w:instrText>
      </w:r>
      <w:r>
        <w:fldChar w:fldCharType="separate"/>
      </w:r>
      <w:r>
        <w:rPr>
          <w:rStyle w:val="19"/>
        </w:rPr>
        <w:t>2.3</w:t>
      </w:r>
      <w:r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  <w:tab/>
      </w:r>
      <w:r>
        <w:rPr>
          <w:rStyle w:val="19"/>
        </w:rPr>
        <w:t>实验环境</w:t>
      </w:r>
      <w:r>
        <w:tab/>
      </w:r>
      <w:r>
        <w:fldChar w:fldCharType="begin"/>
      </w:r>
      <w:r>
        <w:instrText xml:space="preserve"> PAGEREF _Toc151928780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"_Toc151928781" </w:instrText>
      </w:r>
      <w:r>
        <w:fldChar w:fldCharType="separate"/>
      </w:r>
      <w:r>
        <w:rPr>
          <w:rStyle w:val="19"/>
        </w:rPr>
        <w:t>2.4</w:t>
      </w:r>
      <w:r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  <w:tab/>
      </w:r>
      <w:r>
        <w:rPr>
          <w:rStyle w:val="19"/>
        </w:rPr>
        <w:t>实验过程记录</w:t>
      </w:r>
      <w:r>
        <w:tab/>
      </w:r>
      <w:r>
        <w:fldChar w:fldCharType="begin"/>
      </w:r>
      <w:r>
        <w:instrText xml:space="preserve"> PAGEREF _Toc151928781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b w:val="0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"_Toc151928782" </w:instrText>
      </w:r>
      <w:r>
        <w:fldChar w:fldCharType="separate"/>
      </w:r>
      <w:r>
        <w:rPr>
          <w:rStyle w:val="19"/>
        </w:rPr>
        <w:t>2.实验遇到的难点与问题分析</w:t>
      </w:r>
      <w:r>
        <w:tab/>
      </w:r>
      <w:r>
        <w:fldChar w:fldCharType="begin"/>
      </w:r>
      <w:r>
        <w:instrText xml:space="preserve"> PAGEREF _Toc151928782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b w:val="0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"_Toc151928783" </w:instrText>
      </w:r>
      <w:r>
        <w:fldChar w:fldCharType="separate"/>
      </w:r>
      <w:r>
        <w:rPr>
          <w:rStyle w:val="19"/>
        </w:rPr>
        <w:t>3.实验小结</w:t>
      </w:r>
      <w:r>
        <w:tab/>
      </w:r>
      <w:r>
        <w:fldChar w:fldCharType="begin"/>
      </w:r>
      <w:r>
        <w:instrText xml:space="preserve"> PAGEREF _Toc151928783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b w:val="0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"_Toc151928784" </w:instrText>
      </w:r>
      <w:r>
        <w:fldChar w:fldCharType="separate"/>
      </w:r>
      <w:r>
        <w:rPr>
          <w:rStyle w:val="19"/>
        </w:rPr>
        <w:t>4.课程意见与建议（可选）</w:t>
      </w:r>
      <w:r>
        <w:tab/>
      </w:r>
      <w:r>
        <w:fldChar w:fldCharType="begin"/>
      </w:r>
      <w:r>
        <w:instrText xml:space="preserve"> PAGEREF _Toc151928784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spacing w:line="480" w:lineRule="auto"/>
      </w:pPr>
      <w:r>
        <w:fldChar w:fldCharType="end"/>
      </w:r>
    </w:p>
    <w:p>
      <w:pPr>
        <w:sectPr>
          <w:pgSz w:w="11906" w:h="16838"/>
          <w:pgMar w:top="1985" w:right="1418" w:bottom="1701" w:left="1418" w:header="851" w:footer="992" w:gutter="0"/>
          <w:pgNumType w:fmt="upperRoman" w:start="1" w:chapSep="period"/>
          <w:cols w:space="425" w:num="1"/>
          <w:docGrid w:type="linesAndChars" w:linePitch="411" w:charSpace="-2714"/>
        </w:sect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273050</wp:posOffset>
                </wp:positionV>
                <wp:extent cx="3810635" cy="2025015"/>
                <wp:effectExtent l="7620" t="13335" r="10795" b="9525"/>
                <wp:wrapNone/>
                <wp:docPr id="9741799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635" cy="202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1.严格按照模板格式包括行距、字体、段落格式等等，来写 不按照模板来，严重扣分!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2.封面要一致(上面有评分项)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3.封面 目录  内容  总结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4.评分分为：撰写规范性 实验过程 问题分析与小结</w:t>
                            </w:r>
                          </w:p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5.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必须双面打印，单面打印属于规范不及格！</w:t>
                            </w:r>
                          </w:p>
                          <w:p>
                            <w:r>
                              <w:rPr>
                                <w:rFonts w:hint="eastAsia"/>
                                <w:color w:val="FF0000"/>
                              </w:rPr>
                              <w:t>6.请打印前去掉本说明。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2.5pt;margin-top:21.5pt;height:159.45pt;width:300.05pt;z-index:251659264;mso-width-relative:page;mso-height-relative:page;" fillcolor="#FFFFFF" filled="t" stroked="t" coordsize="21600,21600" o:gfxdata="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SmtGh2gAAAAoBAAAPAAAAAAAA&#10;AAEAIAAAACIAAABkcnMvZG93bnJldi54bWxQSwECFAAUAAAACACHTuJABFtbu0kCAACQBAAADgAA&#10;AAAAAAABACAAAAApAQAAZHJzL2Uyb0RvYy54bWxQSwUGAAAAAAYABgBZAQAA5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1.严格按照模板格式包括行距、字体、段落格式等等，来写 不按照模板来，严重扣分!</w:t>
                      </w:r>
                    </w:p>
                    <w:p>
                      <w:r>
                        <w:rPr>
                          <w:rFonts w:hint="eastAsia"/>
                        </w:rPr>
                        <w:t>2.封面要一致(上面有评分项)</w:t>
                      </w:r>
                    </w:p>
                    <w:p>
                      <w:r>
                        <w:rPr>
                          <w:rFonts w:hint="eastAsia"/>
                        </w:rPr>
                        <w:t>3.封面 目录  内容  总结</w:t>
                      </w:r>
                    </w:p>
                    <w:p>
                      <w:r>
                        <w:rPr>
                          <w:rFonts w:hint="eastAsia"/>
                        </w:rPr>
                        <w:t>4.评分分为：撰写规范性 实验过程 问题分析与小结</w:t>
                      </w:r>
                    </w:p>
                    <w:p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</w:rPr>
                        <w:t>5.</w:t>
                      </w:r>
                      <w:r>
                        <w:rPr>
                          <w:rFonts w:hint="eastAsia"/>
                          <w:color w:val="FF0000"/>
                        </w:rPr>
                        <w:t>必须双面打印，单面打印属于规范不及格！</w:t>
                      </w:r>
                    </w:p>
                    <w:p>
                      <w:r>
                        <w:rPr>
                          <w:rFonts w:hint="eastAsia"/>
                          <w:color w:val="FF0000"/>
                        </w:rPr>
                        <w:t>6.请打印前去掉本说明。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spacing w:before="328" w:after="328"/>
      </w:pPr>
      <w:bookmarkStart w:id="5" w:name="_Toc151928772"/>
      <w:r>
        <w:rPr>
          <w:rFonts w:hint="eastAsia" w:ascii="宋体" w:hAnsi="宋体"/>
          <w:sz w:val="28"/>
        </w:rPr>
        <w:t>Linux平台漏洞攻防工具使用</w:t>
      </w:r>
      <w:bookmarkEnd w:id="5"/>
    </w:p>
    <w:p>
      <w:pPr>
        <w:pStyle w:val="3"/>
        <w:spacing w:before="328" w:after="164"/>
      </w:pPr>
      <w:bookmarkStart w:id="6" w:name="_Toc151928773"/>
      <w:bookmarkStart w:id="7" w:name="_Toc164150360"/>
      <w:r>
        <w:rPr>
          <w:rFonts w:hint="eastAsia"/>
        </w:rPr>
        <w:t>实验目的</w:t>
      </w:r>
      <w:bookmarkEnd w:id="6"/>
    </w:p>
    <w:p>
      <w:pPr>
        <w:numPr>
          <w:ilvl w:val="0"/>
          <w:numId w:val="4"/>
        </w:numPr>
        <w:topLinePunct w:val="0"/>
        <w:spacing w:line="360" w:lineRule="auto"/>
        <w:jc w:val="left"/>
      </w:pPr>
      <w:r>
        <w:rPr>
          <w:rFonts w:hint="eastAsia"/>
        </w:rPr>
        <w:t>掌握Linux进程的原理；</w:t>
      </w:r>
    </w:p>
    <w:p>
      <w:pPr>
        <w:numPr>
          <w:ilvl w:val="0"/>
          <w:numId w:val="4"/>
        </w:numPr>
        <w:topLinePunct w:val="0"/>
        <w:spacing w:line="360" w:lineRule="auto"/>
        <w:jc w:val="left"/>
      </w:pPr>
      <w:r>
        <w:rPr>
          <w:rFonts w:hint="eastAsia"/>
        </w:rPr>
        <w:t>了解ELF可执行文件格式与载入原理；</w:t>
      </w:r>
    </w:p>
    <w:p>
      <w:pPr>
        <w:numPr>
          <w:ilvl w:val="0"/>
          <w:numId w:val="4"/>
        </w:numPr>
        <w:topLinePunct w:val="0"/>
        <w:spacing w:line="360" w:lineRule="auto"/>
        <w:jc w:val="left"/>
      </w:pPr>
      <w:r>
        <w:rPr>
          <w:rFonts w:hint="eastAsia"/>
        </w:rPr>
        <w:t>掌握知名反汇编工具的工作原理与使用方法；</w:t>
      </w:r>
      <w:r>
        <w:cr/>
      </w:r>
    </w:p>
    <w:p>
      <w:pPr>
        <w:pStyle w:val="3"/>
        <w:spacing w:before="328" w:after="164"/>
      </w:pPr>
      <w:bookmarkStart w:id="8" w:name="_Toc151928774"/>
      <w:r>
        <w:rPr>
          <w:rFonts w:hint="eastAsia"/>
        </w:rPr>
        <w:t>实验要求</w:t>
      </w:r>
      <w:bookmarkEnd w:id="8"/>
    </w:p>
    <w:p>
      <w:pPr>
        <w:numPr>
          <w:ilvl w:val="0"/>
          <w:numId w:val="4"/>
        </w:numPr>
        <w:topLinePunct w:val="0"/>
        <w:spacing w:line="360" w:lineRule="auto"/>
        <w:jc w:val="left"/>
      </w:pPr>
      <w:r>
        <w:rPr>
          <w:rFonts w:hint="eastAsia"/>
        </w:rPr>
        <w:t>编写代码独立解析ELF文件，获取ELF文件元信息；</w:t>
      </w:r>
    </w:p>
    <w:p>
      <w:pPr>
        <w:numPr>
          <w:ilvl w:val="0"/>
          <w:numId w:val="4"/>
        </w:numPr>
        <w:topLinePunct w:val="0"/>
        <w:spacing w:line="360" w:lineRule="auto"/>
        <w:jc w:val="left"/>
      </w:pPr>
      <w:r>
        <w:rPr>
          <w:rFonts w:hint="eastAsia"/>
        </w:rPr>
        <w:t>需独立使用进程分析工具分析给定ELF的进程地址空间。</w:t>
      </w:r>
    </w:p>
    <w:p>
      <w:pPr>
        <w:numPr>
          <w:ilvl w:val="0"/>
          <w:numId w:val="4"/>
        </w:numPr>
        <w:topLinePunct w:val="0"/>
        <w:spacing w:line="360" w:lineRule="auto"/>
        <w:jc w:val="left"/>
      </w:pPr>
      <w:r>
        <w:rPr>
          <w:rFonts w:hint="eastAsia"/>
        </w:rPr>
        <w:t xml:space="preserve">以小组为单位完成对ELF程序的逆向分析后获取flag </w:t>
      </w:r>
    </w:p>
    <w:p>
      <w:pPr>
        <w:pStyle w:val="3"/>
        <w:spacing w:before="328" w:after="164"/>
      </w:pPr>
      <w:bookmarkStart w:id="9" w:name="_Toc151928775"/>
      <w:r>
        <w:rPr>
          <w:rFonts w:hint="eastAsia"/>
        </w:rPr>
        <w:t>实验环境</w:t>
      </w:r>
      <w:bookmarkEnd w:id="9"/>
    </w:p>
    <w:p>
      <w:pPr>
        <w:numPr>
          <w:ilvl w:val="0"/>
          <w:numId w:val="4"/>
        </w:numPr>
        <w:topLinePunct w:val="0"/>
        <w:spacing w:line="360" w:lineRule="auto"/>
        <w:jc w:val="left"/>
      </w:pPr>
      <w:r>
        <w:rPr>
          <w:rFonts w:hint="eastAsia"/>
        </w:rPr>
        <w:t>实验平台：pwn.hust.college</w:t>
      </w:r>
    </w:p>
    <w:p>
      <w:pPr>
        <w:numPr>
          <w:ilvl w:val="0"/>
          <w:numId w:val="4"/>
        </w:numPr>
        <w:topLinePunct w:val="0"/>
        <w:spacing w:line="360" w:lineRule="auto"/>
        <w:jc w:val="left"/>
      </w:pPr>
      <w:r>
        <w:rPr>
          <w:rFonts w:hint="eastAsia"/>
        </w:rPr>
        <w:t>操作系统：Ubuntu 20.04</w:t>
      </w:r>
    </w:p>
    <w:p>
      <w:pPr>
        <w:numPr>
          <w:ilvl w:val="0"/>
          <w:numId w:val="4"/>
        </w:numPr>
        <w:topLinePunct w:val="0"/>
        <w:spacing w:line="360" w:lineRule="auto"/>
        <w:jc w:val="left"/>
      </w:pPr>
      <w:r>
        <w:rPr>
          <w:rFonts w:hint="eastAsia"/>
        </w:rPr>
        <w:t>分析工具：IDA free version</w:t>
      </w:r>
    </w:p>
    <w:p>
      <w:pPr>
        <w:topLinePunct w:val="0"/>
        <w:ind w:left="900"/>
        <w:jc w:val="left"/>
      </w:pPr>
    </w:p>
    <w:p>
      <w:pPr>
        <w:pStyle w:val="3"/>
        <w:spacing w:before="328" w:after="164"/>
      </w:pPr>
      <w:bookmarkStart w:id="10" w:name="_Toc151928776"/>
      <w:r>
        <w:rPr>
          <w:rFonts w:hint="eastAsia"/>
        </w:rPr>
        <w:t>实验过程记录</w:t>
      </w:r>
      <w:bookmarkEnd w:id="10"/>
    </w:p>
    <w:p>
      <w:pPr>
        <w:topLinePunct w:val="0"/>
        <w:spacing w:line="300" w:lineRule="auto"/>
        <w:jc w:val="left"/>
      </w:pPr>
    </w:p>
    <w:p>
      <w:pPr>
        <w:pStyle w:val="6"/>
        <w:numPr>
          <w:ilvl w:val="0"/>
          <w:numId w:val="0"/>
        </w:numPr>
        <w:spacing w:line="300" w:lineRule="auto"/>
        <w:ind w:firstLine="227" w:firstLineChars="100"/>
      </w:pPr>
      <w:r>
        <w:rPr>
          <w:rFonts w:hint="eastAsia"/>
          <w:color w:val="FF0000"/>
        </w:rPr>
        <w:t>注意：每个实验按照这四个部分写，难点与问题分析以及小结2个实验写在一起</w:t>
      </w:r>
      <w:r>
        <w:rPr>
          <w:rFonts w:hint="eastAsia"/>
        </w:rPr>
        <w:t>。大家注意</w:t>
      </w:r>
      <w:r>
        <w:t>实验报告页码最长不超过</w:t>
      </w:r>
      <w:r>
        <w:rPr>
          <w:rFonts w:hint="eastAsia"/>
        </w:rPr>
        <w:t>25页</w:t>
      </w:r>
      <w:r>
        <w:t>。</w:t>
      </w:r>
    </w:p>
    <w:bookmarkEnd w:id="7"/>
    <w:p>
      <w:pPr>
        <w:pStyle w:val="20"/>
        <w:spacing w:before="164" w:after="164"/>
      </w:pPr>
    </w:p>
    <w:p>
      <w:pPr>
        <w:pStyle w:val="2"/>
        <w:spacing w:before="328" w:after="328"/>
      </w:pPr>
      <w:r>
        <w:rPr>
          <w:rFonts w:ascii="宋体" w:hAnsi="宋体"/>
          <w:sz w:val="28"/>
          <w:szCs w:val="28"/>
        </w:rPr>
        <w:t>栈</w:t>
      </w:r>
      <w:r>
        <w:rPr>
          <w:rFonts w:hint="eastAsia" w:ascii="宋体" w:hAnsi="宋体"/>
          <w:sz w:val="28"/>
          <w:szCs w:val="28"/>
        </w:rPr>
        <w:t>保护机制绕过</w:t>
      </w:r>
      <w:r>
        <w:rPr>
          <w:rFonts w:ascii="宋体" w:hAnsi="宋体"/>
          <w:sz w:val="28"/>
          <w:szCs w:val="28"/>
        </w:rPr>
        <w:t>与</w:t>
      </w:r>
      <w:r>
        <w:rPr>
          <w:rFonts w:hint="eastAsia" w:ascii="宋体" w:hAnsi="宋体"/>
          <w:sz w:val="28"/>
          <w:szCs w:val="28"/>
        </w:rPr>
        <w:t>漏洞</w:t>
      </w:r>
      <w:r>
        <w:rPr>
          <w:rFonts w:ascii="宋体" w:hAnsi="宋体"/>
          <w:sz w:val="28"/>
          <w:szCs w:val="28"/>
        </w:rPr>
        <w:t>利用</w:t>
      </w:r>
    </w:p>
    <w:p>
      <w:pPr>
        <w:pStyle w:val="3"/>
        <w:spacing w:before="328" w:after="164"/>
      </w:pPr>
      <w:bookmarkStart w:id="11" w:name="_Toc151928778"/>
      <w:r>
        <w:rPr>
          <w:rFonts w:hint="eastAsia"/>
        </w:rPr>
        <w:t>实验目的</w:t>
      </w:r>
      <w:bookmarkEnd w:id="11"/>
    </w:p>
    <w:p>
      <w:pPr>
        <w:numPr>
          <w:ilvl w:val="0"/>
          <w:numId w:val="4"/>
        </w:numPr>
        <w:topLinePunct w:val="0"/>
        <w:spacing w:line="360" w:lineRule="auto"/>
        <w:jc w:val="left"/>
      </w:pPr>
      <w:r>
        <w:rPr>
          <w:rFonts w:hint="eastAsia"/>
        </w:rPr>
        <w:t>掌握反汇编代码分析工具分析原理与使用方法；</w:t>
      </w:r>
    </w:p>
    <w:p>
      <w:pPr>
        <w:numPr>
          <w:ilvl w:val="0"/>
          <w:numId w:val="4"/>
        </w:numPr>
        <w:topLinePunct w:val="0"/>
        <w:spacing w:line="360" w:lineRule="auto"/>
        <w:jc w:val="left"/>
      </w:pPr>
      <w:r>
        <w:rPr>
          <w:rFonts w:hint="eastAsia"/>
        </w:rPr>
        <w:t>掌握栈溢出和 Stack Canary 的原理；</w:t>
      </w:r>
    </w:p>
    <w:p>
      <w:pPr>
        <w:numPr>
          <w:ilvl w:val="0"/>
          <w:numId w:val="4"/>
        </w:numPr>
        <w:topLinePunct w:val="0"/>
        <w:spacing w:line="360" w:lineRule="auto"/>
        <w:jc w:val="left"/>
      </w:pPr>
      <w:r>
        <w:rPr>
          <w:rFonts w:hint="eastAsia"/>
        </w:rPr>
        <w:t>掌握栈溢出漏洞的利用技巧和 Stack Canary 的绕过手法；</w:t>
      </w:r>
    </w:p>
    <w:p>
      <w:pPr>
        <w:numPr>
          <w:ilvl w:val="0"/>
          <w:numId w:val="4"/>
        </w:numPr>
        <w:topLinePunct w:val="0"/>
        <w:spacing w:line="360" w:lineRule="auto"/>
        <w:jc w:val="left"/>
      </w:pPr>
      <w:r>
        <w:rPr>
          <w:rFonts w:hint="eastAsia"/>
        </w:rPr>
        <w:t>理解栈溢出漏洞的防范措施；</w:t>
      </w:r>
    </w:p>
    <w:p>
      <w:pPr>
        <w:pStyle w:val="3"/>
        <w:spacing w:before="328" w:after="164"/>
      </w:pPr>
      <w:bookmarkStart w:id="12" w:name="_Toc151928779"/>
      <w:r>
        <w:rPr>
          <w:rFonts w:hint="eastAsia"/>
        </w:rPr>
        <w:t>实验要求</w:t>
      </w:r>
      <w:bookmarkEnd w:id="12"/>
    </w:p>
    <w:p>
      <w:pPr>
        <w:numPr>
          <w:ilvl w:val="0"/>
          <w:numId w:val="5"/>
        </w:numPr>
        <w:topLinePunct w:val="0"/>
        <w:spacing w:line="360" w:lineRule="auto"/>
        <w:jc w:val="left"/>
      </w:pPr>
      <w:r>
        <w:rPr>
          <w:rFonts w:hint="eastAsia"/>
        </w:rPr>
        <w:t>调试与掌握函数反汇编执行流程</w:t>
      </w:r>
    </w:p>
    <w:p>
      <w:pPr>
        <w:numPr>
          <w:ilvl w:val="0"/>
          <w:numId w:val="5"/>
        </w:numPr>
        <w:topLinePunct w:val="0"/>
        <w:spacing w:line="360" w:lineRule="auto"/>
        <w:jc w:val="left"/>
      </w:pPr>
      <w:r>
        <w:rPr>
          <w:rFonts w:hint="eastAsia"/>
        </w:rPr>
        <w:t>定位程序溢出点</w:t>
      </w:r>
    </w:p>
    <w:p>
      <w:pPr>
        <w:numPr>
          <w:ilvl w:val="0"/>
          <w:numId w:val="5"/>
        </w:numPr>
        <w:topLinePunct w:val="0"/>
        <w:spacing w:line="360" w:lineRule="auto"/>
        <w:jc w:val="left"/>
      </w:pPr>
      <w:r>
        <w:rPr>
          <w:rFonts w:hint="eastAsia"/>
        </w:rPr>
        <w:t>Stack Canary 爆破绕过，劫持程序控制流；</w:t>
      </w:r>
    </w:p>
    <w:p>
      <w:pPr>
        <w:numPr>
          <w:ilvl w:val="0"/>
          <w:numId w:val="5"/>
        </w:numPr>
        <w:topLinePunct w:val="0"/>
        <w:spacing w:line="360" w:lineRule="auto"/>
        <w:jc w:val="left"/>
      </w:pPr>
      <w:r>
        <w:rPr>
          <w:rFonts w:hint="eastAsia"/>
        </w:rPr>
        <w:t>编写 ROP 链，获取具有任意命令执行功能的 Shell</w:t>
      </w:r>
    </w:p>
    <w:p>
      <w:pPr>
        <w:pStyle w:val="3"/>
        <w:spacing w:before="328" w:after="164"/>
      </w:pPr>
      <w:bookmarkStart w:id="13" w:name="_Toc151928780"/>
      <w:r>
        <w:rPr>
          <w:rFonts w:hint="eastAsia"/>
        </w:rPr>
        <w:t>实验环境</w:t>
      </w:r>
      <w:bookmarkEnd w:id="13"/>
    </w:p>
    <w:p>
      <w:pPr>
        <w:numPr>
          <w:ilvl w:val="0"/>
          <w:numId w:val="5"/>
        </w:numPr>
        <w:topLinePunct w:val="0"/>
        <w:spacing w:line="360" w:lineRule="auto"/>
        <w:jc w:val="left"/>
      </w:pPr>
      <w:r>
        <w:rPr>
          <w:rFonts w:hint="eastAsia"/>
        </w:rPr>
        <w:t>实验平台：pwn.hust.college</w:t>
      </w:r>
    </w:p>
    <w:p>
      <w:pPr>
        <w:numPr>
          <w:ilvl w:val="0"/>
          <w:numId w:val="5"/>
        </w:numPr>
        <w:topLinePunct w:val="0"/>
        <w:spacing w:line="360" w:lineRule="auto"/>
        <w:jc w:val="left"/>
      </w:pPr>
      <w:r>
        <w:rPr>
          <w:rFonts w:hint="eastAsia"/>
        </w:rPr>
        <w:t>操作系统：Ubuntu 20.04</w:t>
      </w:r>
    </w:p>
    <w:p>
      <w:pPr>
        <w:numPr>
          <w:ilvl w:val="0"/>
          <w:numId w:val="5"/>
        </w:numPr>
        <w:topLinePunct w:val="0"/>
        <w:spacing w:line="360" w:lineRule="auto"/>
        <w:jc w:val="left"/>
      </w:pPr>
      <w:r>
        <w:rPr>
          <w:rFonts w:hint="eastAsia"/>
        </w:rPr>
        <w:t>溢出软件：mitigation-bypass</w:t>
      </w:r>
    </w:p>
    <w:p>
      <w:pPr>
        <w:numPr>
          <w:ilvl w:val="0"/>
          <w:numId w:val="5"/>
        </w:numPr>
        <w:topLinePunct w:val="0"/>
        <w:spacing w:line="360" w:lineRule="auto"/>
        <w:jc w:val="left"/>
      </w:pPr>
      <w:r>
        <w:rPr>
          <w:rFonts w:hint="eastAsia"/>
        </w:rPr>
        <w:t>溢出工具：pwndbg，vscode，XFCE桌面，bash命令行</w:t>
      </w:r>
    </w:p>
    <w:p>
      <w:pPr>
        <w:pStyle w:val="3"/>
        <w:spacing w:before="328" w:after="164"/>
      </w:pPr>
      <w:bookmarkStart w:id="14" w:name="_Toc151928781"/>
      <w:r>
        <w:rPr>
          <w:rFonts w:hint="eastAsia"/>
        </w:rPr>
        <w:t>实验过程记录</w:t>
      </w:r>
      <w:bookmarkEnd w:id="14"/>
    </w:p>
    <w:p>
      <w:pPr>
        <w:pStyle w:val="2"/>
        <w:numPr>
          <w:ilvl w:val="0"/>
          <w:numId w:val="0"/>
        </w:numPr>
        <w:spacing w:before="328" w:after="328"/>
        <w:rPr>
          <w:szCs w:val="30"/>
        </w:rPr>
      </w:pPr>
      <w:bookmarkStart w:id="15" w:name="_Toc151928782"/>
      <w:bookmarkStart w:id="16" w:name="_Toc164150376"/>
      <w:r>
        <w:rPr>
          <w:szCs w:val="30"/>
        </w:rPr>
        <w:t>2</w:t>
      </w:r>
      <w:r>
        <w:rPr>
          <w:rFonts w:hint="eastAsia"/>
          <w:szCs w:val="30"/>
        </w:rPr>
        <w:t>.实验遇到的难点与问题分析</w:t>
      </w:r>
      <w:bookmarkEnd w:id="15"/>
      <w:bookmarkEnd w:id="16"/>
    </w:p>
    <w:p>
      <w:pPr>
        <w:pStyle w:val="2"/>
        <w:numPr>
          <w:ilvl w:val="0"/>
          <w:numId w:val="0"/>
        </w:numPr>
        <w:spacing w:before="328" w:after="328"/>
        <w:rPr>
          <w:szCs w:val="30"/>
        </w:rPr>
      </w:pPr>
      <w:bookmarkStart w:id="17" w:name="_Toc151928783"/>
      <w:r>
        <w:rPr>
          <w:rFonts w:hint="eastAsia"/>
          <w:szCs w:val="30"/>
        </w:rPr>
        <w:t>3.实验小结</w:t>
      </w:r>
      <w:bookmarkEnd w:id="17"/>
    </w:p>
    <w:p>
      <w:pPr>
        <w:pStyle w:val="2"/>
        <w:numPr>
          <w:ilvl w:val="0"/>
          <w:numId w:val="0"/>
        </w:numPr>
        <w:spacing w:before="328" w:after="328"/>
        <w:rPr>
          <w:szCs w:val="30"/>
        </w:rPr>
      </w:pPr>
      <w:bookmarkStart w:id="18" w:name="_Toc151928784"/>
      <w:r>
        <w:rPr>
          <w:rFonts w:hint="eastAsia"/>
          <w:szCs w:val="30"/>
        </w:rPr>
        <w:t>4</w:t>
      </w:r>
      <w:r>
        <w:rPr>
          <w:szCs w:val="30"/>
        </w:rPr>
        <w:t>.</w:t>
      </w:r>
      <w:r>
        <w:rPr>
          <w:rFonts w:hint="eastAsia"/>
          <w:szCs w:val="30"/>
        </w:rPr>
        <w:t>课程意见与建议（可选）</w:t>
      </w:r>
      <w:bookmarkEnd w:id="18"/>
    </w:p>
    <w:sectPr>
      <w:pgSz w:w="11906" w:h="16838"/>
      <w:pgMar w:top="1985" w:right="1418" w:bottom="1701" w:left="1418" w:header="851" w:footer="992" w:gutter="0"/>
      <w:pgNumType w:start="1" w:chapSep="period"/>
      <w:cols w:space="425" w:num="1"/>
      <w:docGrid w:type="linesAndChars" w:linePitch="328" w:charSpace="-27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Style w:val="18"/>
        <w:sz w:val="18"/>
        <w:szCs w:val="18"/>
      </w:rPr>
      <w:fldChar w:fldCharType="begin"/>
    </w:r>
    <w:r>
      <w:rPr>
        <w:rStyle w:val="18"/>
        <w:sz w:val="18"/>
        <w:szCs w:val="18"/>
      </w:rPr>
      <w:instrText xml:space="preserve"> PAGE </w:instrText>
    </w:r>
    <w:r>
      <w:rPr>
        <w:rStyle w:val="18"/>
        <w:sz w:val="18"/>
        <w:szCs w:val="18"/>
      </w:rPr>
      <w:fldChar w:fldCharType="separate"/>
    </w:r>
    <w:r>
      <w:rPr>
        <w:rStyle w:val="18"/>
        <w:sz w:val="18"/>
        <w:szCs w:val="18"/>
      </w:rPr>
      <w:t>I</w:t>
    </w:r>
    <w:r>
      <w:rPr>
        <w:rStyle w:val="18"/>
        <w:sz w:val="18"/>
        <w:szCs w:val="18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5"/>
      <w:lvlText w:val="(%1)"/>
      <w:lvlJc w:val="left"/>
      <w:pPr>
        <w:tabs>
          <w:tab w:val="left" w:pos="907"/>
        </w:tabs>
        <w:ind w:left="0" w:firstLine="476"/>
      </w:pPr>
      <w:rPr>
        <w:rFonts w:hint="eastAsia"/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6"/>
      <w:lvlText w:val=""/>
      <w:lvlJc w:val="left"/>
      <w:pPr>
        <w:tabs>
          <w:tab w:val="left" w:pos="680"/>
        </w:tabs>
        <w:ind w:left="680" w:hanging="113"/>
      </w:pPr>
      <w:rPr>
        <w:rFonts w:hint="default" w:ascii="Wingdings 2" w:hAnsi="Wingdings 2"/>
      </w:rPr>
    </w:lvl>
  </w:abstractNum>
  <w:abstractNum w:abstractNumId="2">
    <w:nsid w:val="26EF69E9"/>
    <w:multiLevelType w:val="multilevel"/>
    <w:tmpl w:val="26EF69E9"/>
    <w:lvl w:ilvl="0" w:tentative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)"/>
      <w:lvlJc w:val="left"/>
      <w:pPr>
        <w:tabs>
          <w:tab w:val="left" w:pos="1320"/>
        </w:tabs>
        <w:ind w:left="132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</w:abstractNum>
  <w:abstractNum w:abstractNumId="3">
    <w:nsid w:val="31F65D92"/>
    <w:multiLevelType w:val="multilevel"/>
    <w:tmpl w:val="31F65D92"/>
    <w:lvl w:ilvl="0" w:tentative="0">
      <w:start w:val="1"/>
      <w:numFmt w:val="decimal"/>
      <w:pStyle w:val="2"/>
      <w:lvlText w:val="%1"/>
      <w:lvlJc w:val="left"/>
      <w:pPr>
        <w:tabs>
          <w:tab w:val="left" w:pos="567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680"/>
        </w:tabs>
        <w:ind w:left="0" w:firstLine="0"/>
      </w:pPr>
      <w:rPr>
        <w:rFonts w:hint="default" w:ascii="Times New Roman" w:hAnsi="Times New Roman" w:eastAsia="宋体"/>
        <w:b/>
        <w:i w:val="0"/>
        <w:sz w:val="28"/>
        <w:szCs w:val="28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680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4">
    <w:nsid w:val="3CFE2340"/>
    <w:multiLevelType w:val="multilevel"/>
    <w:tmpl w:val="3CFE2340"/>
    <w:lvl w:ilvl="0" w:tentative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nforcement="0"/>
  <w:defaultTabStop w:val="420"/>
  <w:drawingGridHorizontalSpacing w:val="227"/>
  <w:drawingGridVerticalSpacing w:val="16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ViZWJjMzViZjUzOTdjZWVjOWU2MWI0ZGM4NjIwZjcifQ=="/>
  </w:docVars>
  <w:rsids>
    <w:rsidRoot w:val="00B175E7"/>
    <w:rsid w:val="00000469"/>
    <w:rsid w:val="00011CD2"/>
    <w:rsid w:val="0001592A"/>
    <w:rsid w:val="00024E35"/>
    <w:rsid w:val="0002757A"/>
    <w:rsid w:val="00037753"/>
    <w:rsid w:val="00045B3E"/>
    <w:rsid w:val="00052499"/>
    <w:rsid w:val="000602CB"/>
    <w:rsid w:val="00061741"/>
    <w:rsid w:val="0007350C"/>
    <w:rsid w:val="00080760"/>
    <w:rsid w:val="00081185"/>
    <w:rsid w:val="0008563A"/>
    <w:rsid w:val="0009239E"/>
    <w:rsid w:val="00093F24"/>
    <w:rsid w:val="00094017"/>
    <w:rsid w:val="000A1711"/>
    <w:rsid w:val="000A2B51"/>
    <w:rsid w:val="000A7C4D"/>
    <w:rsid w:val="000B42FE"/>
    <w:rsid w:val="000B5BD3"/>
    <w:rsid w:val="000C05AD"/>
    <w:rsid w:val="000C40F1"/>
    <w:rsid w:val="000D641E"/>
    <w:rsid w:val="000E28C6"/>
    <w:rsid w:val="000E39C5"/>
    <w:rsid w:val="000E4F80"/>
    <w:rsid w:val="000E5F97"/>
    <w:rsid w:val="000F64E2"/>
    <w:rsid w:val="00106551"/>
    <w:rsid w:val="001110FF"/>
    <w:rsid w:val="00111E68"/>
    <w:rsid w:val="00112B48"/>
    <w:rsid w:val="0011538C"/>
    <w:rsid w:val="001303A3"/>
    <w:rsid w:val="00143320"/>
    <w:rsid w:val="00143F87"/>
    <w:rsid w:val="00144F0A"/>
    <w:rsid w:val="00150C3D"/>
    <w:rsid w:val="001620BA"/>
    <w:rsid w:val="00162BA5"/>
    <w:rsid w:val="00175CF9"/>
    <w:rsid w:val="00181062"/>
    <w:rsid w:val="001852BD"/>
    <w:rsid w:val="001852F7"/>
    <w:rsid w:val="00187582"/>
    <w:rsid w:val="001935D5"/>
    <w:rsid w:val="001965CA"/>
    <w:rsid w:val="001968ED"/>
    <w:rsid w:val="001A13DA"/>
    <w:rsid w:val="001A2462"/>
    <w:rsid w:val="001A3DFF"/>
    <w:rsid w:val="001A77F8"/>
    <w:rsid w:val="001B03E5"/>
    <w:rsid w:val="001D09CA"/>
    <w:rsid w:val="001D2C9F"/>
    <w:rsid w:val="001D7E53"/>
    <w:rsid w:val="001F246E"/>
    <w:rsid w:val="001F67E2"/>
    <w:rsid w:val="002002B4"/>
    <w:rsid w:val="0020685D"/>
    <w:rsid w:val="0021505E"/>
    <w:rsid w:val="002173BB"/>
    <w:rsid w:val="00225F67"/>
    <w:rsid w:val="002348B3"/>
    <w:rsid w:val="002352CF"/>
    <w:rsid w:val="00242762"/>
    <w:rsid w:val="002435B6"/>
    <w:rsid w:val="00243AFD"/>
    <w:rsid w:val="00253B11"/>
    <w:rsid w:val="00253EB1"/>
    <w:rsid w:val="00260A24"/>
    <w:rsid w:val="00270073"/>
    <w:rsid w:val="00271B19"/>
    <w:rsid w:val="0029008B"/>
    <w:rsid w:val="002918D4"/>
    <w:rsid w:val="002A5B86"/>
    <w:rsid w:val="002B04F9"/>
    <w:rsid w:val="002C53E8"/>
    <w:rsid w:val="002D0B56"/>
    <w:rsid w:val="002D0DEB"/>
    <w:rsid w:val="002D2923"/>
    <w:rsid w:val="002E6117"/>
    <w:rsid w:val="002F5227"/>
    <w:rsid w:val="002F5762"/>
    <w:rsid w:val="00301BAE"/>
    <w:rsid w:val="0030690E"/>
    <w:rsid w:val="00321E0A"/>
    <w:rsid w:val="003226C0"/>
    <w:rsid w:val="00322B37"/>
    <w:rsid w:val="003248F1"/>
    <w:rsid w:val="00331955"/>
    <w:rsid w:val="00335E0A"/>
    <w:rsid w:val="003527E9"/>
    <w:rsid w:val="00361976"/>
    <w:rsid w:val="00362239"/>
    <w:rsid w:val="00363BDB"/>
    <w:rsid w:val="00372212"/>
    <w:rsid w:val="00377633"/>
    <w:rsid w:val="003827BC"/>
    <w:rsid w:val="00385A5A"/>
    <w:rsid w:val="003B0059"/>
    <w:rsid w:val="003B37F0"/>
    <w:rsid w:val="003B54D6"/>
    <w:rsid w:val="003C24F8"/>
    <w:rsid w:val="003D104A"/>
    <w:rsid w:val="003D10AA"/>
    <w:rsid w:val="003D1CEF"/>
    <w:rsid w:val="003D1EA1"/>
    <w:rsid w:val="003D56CE"/>
    <w:rsid w:val="003E0DBC"/>
    <w:rsid w:val="003E1511"/>
    <w:rsid w:val="003E1B00"/>
    <w:rsid w:val="003E24C9"/>
    <w:rsid w:val="003F65E4"/>
    <w:rsid w:val="00415756"/>
    <w:rsid w:val="00432DDE"/>
    <w:rsid w:val="00436E12"/>
    <w:rsid w:val="004378DB"/>
    <w:rsid w:val="004500F4"/>
    <w:rsid w:val="00452BBC"/>
    <w:rsid w:val="004538C1"/>
    <w:rsid w:val="00454C66"/>
    <w:rsid w:val="0045527A"/>
    <w:rsid w:val="00462E52"/>
    <w:rsid w:val="004672C5"/>
    <w:rsid w:val="00470314"/>
    <w:rsid w:val="00473BB2"/>
    <w:rsid w:val="00473CC1"/>
    <w:rsid w:val="004747DE"/>
    <w:rsid w:val="004756EE"/>
    <w:rsid w:val="00483DE7"/>
    <w:rsid w:val="00493D60"/>
    <w:rsid w:val="00495BF3"/>
    <w:rsid w:val="004A3B20"/>
    <w:rsid w:val="004A4A80"/>
    <w:rsid w:val="004B426F"/>
    <w:rsid w:val="004B5535"/>
    <w:rsid w:val="004C1B54"/>
    <w:rsid w:val="004C5F2B"/>
    <w:rsid w:val="004C626E"/>
    <w:rsid w:val="004C7055"/>
    <w:rsid w:val="004D6348"/>
    <w:rsid w:val="004E6C0F"/>
    <w:rsid w:val="004F5B0A"/>
    <w:rsid w:val="005016E1"/>
    <w:rsid w:val="005034A5"/>
    <w:rsid w:val="0050790F"/>
    <w:rsid w:val="00513C36"/>
    <w:rsid w:val="00515160"/>
    <w:rsid w:val="005155C1"/>
    <w:rsid w:val="005211A0"/>
    <w:rsid w:val="0052231A"/>
    <w:rsid w:val="005236D3"/>
    <w:rsid w:val="0053291F"/>
    <w:rsid w:val="00535A15"/>
    <w:rsid w:val="00540D33"/>
    <w:rsid w:val="0054668A"/>
    <w:rsid w:val="00550A6E"/>
    <w:rsid w:val="00552B5B"/>
    <w:rsid w:val="00554E61"/>
    <w:rsid w:val="005631D5"/>
    <w:rsid w:val="00565187"/>
    <w:rsid w:val="005809B9"/>
    <w:rsid w:val="005A1673"/>
    <w:rsid w:val="005A59A3"/>
    <w:rsid w:val="005A6D1B"/>
    <w:rsid w:val="005B4E44"/>
    <w:rsid w:val="005C53B9"/>
    <w:rsid w:val="005C7A8D"/>
    <w:rsid w:val="005D3CA7"/>
    <w:rsid w:val="005D3E5A"/>
    <w:rsid w:val="005E2700"/>
    <w:rsid w:val="005F580B"/>
    <w:rsid w:val="006013DF"/>
    <w:rsid w:val="00614245"/>
    <w:rsid w:val="00630666"/>
    <w:rsid w:val="0064108C"/>
    <w:rsid w:val="00641CFD"/>
    <w:rsid w:val="00657722"/>
    <w:rsid w:val="00660C54"/>
    <w:rsid w:val="006616CC"/>
    <w:rsid w:val="00661A43"/>
    <w:rsid w:val="00690614"/>
    <w:rsid w:val="006922BE"/>
    <w:rsid w:val="0069704B"/>
    <w:rsid w:val="006A199C"/>
    <w:rsid w:val="006B090F"/>
    <w:rsid w:val="006B11D3"/>
    <w:rsid w:val="006B7EA5"/>
    <w:rsid w:val="006C467C"/>
    <w:rsid w:val="006C533A"/>
    <w:rsid w:val="006D6559"/>
    <w:rsid w:val="006D674A"/>
    <w:rsid w:val="006E3467"/>
    <w:rsid w:val="006E4B8A"/>
    <w:rsid w:val="006E4D33"/>
    <w:rsid w:val="006F2C2C"/>
    <w:rsid w:val="006F2DB4"/>
    <w:rsid w:val="006F54DC"/>
    <w:rsid w:val="007035E5"/>
    <w:rsid w:val="00704693"/>
    <w:rsid w:val="007049EE"/>
    <w:rsid w:val="00704CCB"/>
    <w:rsid w:val="00706DCA"/>
    <w:rsid w:val="007131A4"/>
    <w:rsid w:val="007310C0"/>
    <w:rsid w:val="00736506"/>
    <w:rsid w:val="007449C7"/>
    <w:rsid w:val="00752A97"/>
    <w:rsid w:val="00754336"/>
    <w:rsid w:val="00755EDB"/>
    <w:rsid w:val="00766963"/>
    <w:rsid w:val="007722E8"/>
    <w:rsid w:val="00773C63"/>
    <w:rsid w:val="0078350C"/>
    <w:rsid w:val="007840B8"/>
    <w:rsid w:val="00784854"/>
    <w:rsid w:val="00785AE5"/>
    <w:rsid w:val="00791885"/>
    <w:rsid w:val="00792D60"/>
    <w:rsid w:val="00794B6D"/>
    <w:rsid w:val="007B1B5B"/>
    <w:rsid w:val="007C4D37"/>
    <w:rsid w:val="007D01AD"/>
    <w:rsid w:val="007D06E7"/>
    <w:rsid w:val="007E2C22"/>
    <w:rsid w:val="007E3695"/>
    <w:rsid w:val="007E3C37"/>
    <w:rsid w:val="007F37C6"/>
    <w:rsid w:val="008017A2"/>
    <w:rsid w:val="008068DE"/>
    <w:rsid w:val="008069AF"/>
    <w:rsid w:val="00807D5E"/>
    <w:rsid w:val="008108A0"/>
    <w:rsid w:val="00816F51"/>
    <w:rsid w:val="00822E4A"/>
    <w:rsid w:val="008276DE"/>
    <w:rsid w:val="00835722"/>
    <w:rsid w:val="00840EBB"/>
    <w:rsid w:val="0084230C"/>
    <w:rsid w:val="00853B55"/>
    <w:rsid w:val="008624D6"/>
    <w:rsid w:val="00862A72"/>
    <w:rsid w:val="00866A97"/>
    <w:rsid w:val="0088031F"/>
    <w:rsid w:val="00886195"/>
    <w:rsid w:val="00893F81"/>
    <w:rsid w:val="00896DB7"/>
    <w:rsid w:val="008A3CB5"/>
    <w:rsid w:val="008A6657"/>
    <w:rsid w:val="008B7E51"/>
    <w:rsid w:val="008D7162"/>
    <w:rsid w:val="008E0060"/>
    <w:rsid w:val="008E184C"/>
    <w:rsid w:val="008E34AD"/>
    <w:rsid w:val="008F3D39"/>
    <w:rsid w:val="008F3F8C"/>
    <w:rsid w:val="008F7344"/>
    <w:rsid w:val="008F7351"/>
    <w:rsid w:val="008F7B83"/>
    <w:rsid w:val="009125F6"/>
    <w:rsid w:val="009313CB"/>
    <w:rsid w:val="00936067"/>
    <w:rsid w:val="009407A1"/>
    <w:rsid w:val="00941FA6"/>
    <w:rsid w:val="00942D5A"/>
    <w:rsid w:val="009567D2"/>
    <w:rsid w:val="00975569"/>
    <w:rsid w:val="00984916"/>
    <w:rsid w:val="00991E1C"/>
    <w:rsid w:val="0099581B"/>
    <w:rsid w:val="009A0CD6"/>
    <w:rsid w:val="009A25B1"/>
    <w:rsid w:val="009D0F1B"/>
    <w:rsid w:val="009E4B9E"/>
    <w:rsid w:val="009F0FAE"/>
    <w:rsid w:val="009F2962"/>
    <w:rsid w:val="009F2FCA"/>
    <w:rsid w:val="009F42FB"/>
    <w:rsid w:val="009F4DC7"/>
    <w:rsid w:val="00A05800"/>
    <w:rsid w:val="00A068C5"/>
    <w:rsid w:val="00A06A57"/>
    <w:rsid w:val="00A109F0"/>
    <w:rsid w:val="00A112B7"/>
    <w:rsid w:val="00A15A95"/>
    <w:rsid w:val="00A21C33"/>
    <w:rsid w:val="00A22175"/>
    <w:rsid w:val="00A254ED"/>
    <w:rsid w:val="00A34E12"/>
    <w:rsid w:val="00A35754"/>
    <w:rsid w:val="00A42273"/>
    <w:rsid w:val="00A56DBE"/>
    <w:rsid w:val="00A6141C"/>
    <w:rsid w:val="00A6600B"/>
    <w:rsid w:val="00A70AB5"/>
    <w:rsid w:val="00A92A5C"/>
    <w:rsid w:val="00AA5564"/>
    <w:rsid w:val="00AA6132"/>
    <w:rsid w:val="00AA6545"/>
    <w:rsid w:val="00AB0BDB"/>
    <w:rsid w:val="00AC76CA"/>
    <w:rsid w:val="00AD07CD"/>
    <w:rsid w:val="00B0197C"/>
    <w:rsid w:val="00B035B2"/>
    <w:rsid w:val="00B035F4"/>
    <w:rsid w:val="00B175E7"/>
    <w:rsid w:val="00B230CD"/>
    <w:rsid w:val="00B24E62"/>
    <w:rsid w:val="00B31922"/>
    <w:rsid w:val="00B45DCC"/>
    <w:rsid w:val="00B461EE"/>
    <w:rsid w:val="00B505AE"/>
    <w:rsid w:val="00B52618"/>
    <w:rsid w:val="00B52840"/>
    <w:rsid w:val="00B53F71"/>
    <w:rsid w:val="00B578A1"/>
    <w:rsid w:val="00B6649B"/>
    <w:rsid w:val="00B81A8F"/>
    <w:rsid w:val="00B858C3"/>
    <w:rsid w:val="00B953E7"/>
    <w:rsid w:val="00BA2617"/>
    <w:rsid w:val="00BA5F3C"/>
    <w:rsid w:val="00BB72B0"/>
    <w:rsid w:val="00BC05B2"/>
    <w:rsid w:val="00BC0A6F"/>
    <w:rsid w:val="00BC6065"/>
    <w:rsid w:val="00BC62F7"/>
    <w:rsid w:val="00BD16CE"/>
    <w:rsid w:val="00BD6B15"/>
    <w:rsid w:val="00BE260E"/>
    <w:rsid w:val="00BE7636"/>
    <w:rsid w:val="00BF174F"/>
    <w:rsid w:val="00C0413C"/>
    <w:rsid w:val="00C051DE"/>
    <w:rsid w:val="00C20AC7"/>
    <w:rsid w:val="00C2541E"/>
    <w:rsid w:val="00C25C34"/>
    <w:rsid w:val="00C30F8B"/>
    <w:rsid w:val="00C41490"/>
    <w:rsid w:val="00C45309"/>
    <w:rsid w:val="00C47DAA"/>
    <w:rsid w:val="00C514C6"/>
    <w:rsid w:val="00C53264"/>
    <w:rsid w:val="00C5638E"/>
    <w:rsid w:val="00C666F0"/>
    <w:rsid w:val="00C77D57"/>
    <w:rsid w:val="00C90C5A"/>
    <w:rsid w:val="00C95392"/>
    <w:rsid w:val="00C97C47"/>
    <w:rsid w:val="00CA7033"/>
    <w:rsid w:val="00CC1904"/>
    <w:rsid w:val="00CC77B1"/>
    <w:rsid w:val="00CD3DDB"/>
    <w:rsid w:val="00CD62F2"/>
    <w:rsid w:val="00CE5F2F"/>
    <w:rsid w:val="00CF2FB0"/>
    <w:rsid w:val="00CF4AF7"/>
    <w:rsid w:val="00CF733C"/>
    <w:rsid w:val="00CF7EB9"/>
    <w:rsid w:val="00D00D30"/>
    <w:rsid w:val="00D01E46"/>
    <w:rsid w:val="00D0227D"/>
    <w:rsid w:val="00D11796"/>
    <w:rsid w:val="00D1203A"/>
    <w:rsid w:val="00D2725D"/>
    <w:rsid w:val="00D31839"/>
    <w:rsid w:val="00D37018"/>
    <w:rsid w:val="00D404EE"/>
    <w:rsid w:val="00D467F2"/>
    <w:rsid w:val="00D57475"/>
    <w:rsid w:val="00D62973"/>
    <w:rsid w:val="00D630A0"/>
    <w:rsid w:val="00D636DA"/>
    <w:rsid w:val="00DA1B44"/>
    <w:rsid w:val="00DA20BB"/>
    <w:rsid w:val="00DA4E49"/>
    <w:rsid w:val="00DA636E"/>
    <w:rsid w:val="00DB4B5C"/>
    <w:rsid w:val="00DC2069"/>
    <w:rsid w:val="00DC3EDC"/>
    <w:rsid w:val="00DD3035"/>
    <w:rsid w:val="00DD57D9"/>
    <w:rsid w:val="00DD6FEF"/>
    <w:rsid w:val="00DE4A92"/>
    <w:rsid w:val="00DF126D"/>
    <w:rsid w:val="00DF53A1"/>
    <w:rsid w:val="00DF761A"/>
    <w:rsid w:val="00E0301B"/>
    <w:rsid w:val="00E04577"/>
    <w:rsid w:val="00E05CBB"/>
    <w:rsid w:val="00E06C1B"/>
    <w:rsid w:val="00E1061E"/>
    <w:rsid w:val="00E12E81"/>
    <w:rsid w:val="00E20445"/>
    <w:rsid w:val="00E25991"/>
    <w:rsid w:val="00E27496"/>
    <w:rsid w:val="00E33EFB"/>
    <w:rsid w:val="00E36A51"/>
    <w:rsid w:val="00E4066C"/>
    <w:rsid w:val="00E411B4"/>
    <w:rsid w:val="00E41A15"/>
    <w:rsid w:val="00E42F92"/>
    <w:rsid w:val="00E43EBC"/>
    <w:rsid w:val="00E474FF"/>
    <w:rsid w:val="00E47D0A"/>
    <w:rsid w:val="00E52F5B"/>
    <w:rsid w:val="00E71B1F"/>
    <w:rsid w:val="00E77812"/>
    <w:rsid w:val="00E83A0B"/>
    <w:rsid w:val="00EA2E50"/>
    <w:rsid w:val="00EA3E9B"/>
    <w:rsid w:val="00EC01B3"/>
    <w:rsid w:val="00EC2814"/>
    <w:rsid w:val="00EC5457"/>
    <w:rsid w:val="00EC77A9"/>
    <w:rsid w:val="00ED0D86"/>
    <w:rsid w:val="00EE2642"/>
    <w:rsid w:val="00EF1F15"/>
    <w:rsid w:val="00EF7758"/>
    <w:rsid w:val="00EF7B71"/>
    <w:rsid w:val="00F01525"/>
    <w:rsid w:val="00F07399"/>
    <w:rsid w:val="00F12AC6"/>
    <w:rsid w:val="00F13008"/>
    <w:rsid w:val="00F16F6F"/>
    <w:rsid w:val="00F22F2D"/>
    <w:rsid w:val="00F26A01"/>
    <w:rsid w:val="00F2738B"/>
    <w:rsid w:val="00F3477E"/>
    <w:rsid w:val="00F35A77"/>
    <w:rsid w:val="00F36079"/>
    <w:rsid w:val="00F418BA"/>
    <w:rsid w:val="00F421AE"/>
    <w:rsid w:val="00F530A3"/>
    <w:rsid w:val="00F56E34"/>
    <w:rsid w:val="00F57E72"/>
    <w:rsid w:val="00F65614"/>
    <w:rsid w:val="00F71779"/>
    <w:rsid w:val="00F72AB7"/>
    <w:rsid w:val="00F76914"/>
    <w:rsid w:val="00F77762"/>
    <w:rsid w:val="00F83210"/>
    <w:rsid w:val="00F91B43"/>
    <w:rsid w:val="00F96D46"/>
    <w:rsid w:val="00F96D54"/>
    <w:rsid w:val="00F97EB1"/>
    <w:rsid w:val="00F97FC2"/>
    <w:rsid w:val="00FA4347"/>
    <w:rsid w:val="00FA503F"/>
    <w:rsid w:val="00FA60A9"/>
    <w:rsid w:val="00FB0BD3"/>
    <w:rsid w:val="00FB6D6B"/>
    <w:rsid w:val="00FC0105"/>
    <w:rsid w:val="00FC0132"/>
    <w:rsid w:val="00FC1252"/>
    <w:rsid w:val="00FC6ABC"/>
    <w:rsid w:val="00FD0F6D"/>
    <w:rsid w:val="00FD7953"/>
    <w:rsid w:val="00FE0AC1"/>
    <w:rsid w:val="00FE21ED"/>
    <w:rsid w:val="00FE4F54"/>
    <w:rsid w:val="00FF3591"/>
    <w:rsid w:val="13F03950"/>
    <w:rsid w:val="3D2D20A5"/>
    <w:rsid w:val="3DECEA3C"/>
    <w:rsid w:val="3E76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topLinePunct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pageBreakBefore/>
      <w:numPr>
        <w:ilvl w:val="0"/>
        <w:numId w:val="1"/>
      </w:numPr>
      <w:spacing w:before="100" w:beforeLines="100" w:after="100" w:afterLines="100"/>
      <w:jc w:val="center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100" w:beforeLines="100" w:after="50" w:afterLines="50"/>
      <w:outlineLvl w:val="1"/>
    </w:pPr>
    <w:rPr>
      <w:b/>
      <w:bCs/>
      <w:sz w:val="28"/>
      <w:szCs w:val="32"/>
    </w:rPr>
  </w:style>
  <w:style w:type="paragraph" w:styleId="4">
    <w:name w:val="heading 3"/>
    <w:basedOn w:val="1"/>
    <w:next w:val="1"/>
    <w:autoRedefine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b/>
      <w:bCs/>
      <w:szCs w:val="32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Number"/>
    <w:basedOn w:val="1"/>
    <w:autoRedefine/>
    <w:qFormat/>
    <w:uiPriority w:val="0"/>
    <w:pPr>
      <w:numPr>
        <w:ilvl w:val="0"/>
        <w:numId w:val="2"/>
      </w:numPr>
    </w:pPr>
  </w:style>
  <w:style w:type="paragraph" w:styleId="6">
    <w:name w:val="List Bullet"/>
    <w:basedOn w:val="1"/>
    <w:qFormat/>
    <w:uiPriority w:val="0"/>
    <w:pPr>
      <w:numPr>
        <w:ilvl w:val="0"/>
        <w:numId w:val="3"/>
      </w:numPr>
      <w:tabs>
        <w:tab w:val="left" w:pos="1246"/>
        <w:tab w:val="clear" w:pos="680"/>
      </w:tabs>
      <w:ind w:left="1274" w:hanging="364"/>
    </w:pPr>
  </w:style>
  <w:style w:type="paragraph" w:styleId="7">
    <w:name w:val="Document Map"/>
    <w:basedOn w:val="1"/>
    <w:semiHidden/>
    <w:qFormat/>
    <w:uiPriority w:val="0"/>
    <w:pPr>
      <w:shd w:val="clear" w:color="auto" w:fill="000080"/>
    </w:pPr>
  </w:style>
  <w:style w:type="paragraph" w:styleId="8">
    <w:name w:val="toc 3"/>
    <w:basedOn w:val="1"/>
    <w:next w:val="1"/>
    <w:autoRedefine/>
    <w:semiHidden/>
    <w:qFormat/>
    <w:uiPriority w:val="0"/>
    <w:pPr>
      <w:tabs>
        <w:tab w:val="right" w:leader="dot" w:pos="8296"/>
      </w:tabs>
      <w:spacing w:line="360" w:lineRule="auto"/>
      <w:ind w:left="907" w:leftChars="400"/>
      <w:jc w:val="center"/>
    </w:pPr>
  </w:style>
  <w:style w:type="paragraph" w:styleId="9">
    <w:name w:val="Balloon Text"/>
    <w:basedOn w:val="1"/>
    <w:semiHidden/>
    <w:qFormat/>
    <w:uiPriority w:val="0"/>
    <w:rPr>
      <w:sz w:val="18"/>
      <w:szCs w:val="18"/>
    </w:rPr>
  </w:style>
  <w:style w:type="paragraph" w:styleId="10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  <w:pPr>
      <w:tabs>
        <w:tab w:val="left" w:pos="341"/>
        <w:tab w:val="right" w:leader="middleDot" w:pos="9080"/>
      </w:tabs>
    </w:pPr>
    <w:rPr>
      <w:b/>
    </w:rPr>
  </w:style>
  <w:style w:type="paragraph" w:styleId="13">
    <w:name w:val="toc 2"/>
    <w:basedOn w:val="1"/>
    <w:next w:val="1"/>
    <w:qFormat/>
    <w:uiPriority w:val="39"/>
    <w:pPr>
      <w:tabs>
        <w:tab w:val="left" w:pos="454"/>
        <w:tab w:val="right" w:leader="middleDot" w:pos="9080"/>
      </w:tabs>
    </w:pPr>
  </w:style>
  <w:style w:type="paragraph" w:styleId="14">
    <w:name w:val="Body Text First Indent"/>
    <w:basedOn w:val="1"/>
    <w:qFormat/>
    <w:uiPriority w:val="0"/>
    <w:pPr>
      <w:ind w:firstLine="200" w:firstLineChars="200"/>
    </w:pPr>
  </w:style>
  <w:style w:type="table" w:styleId="16">
    <w:name w:val="Table Grid"/>
    <w:basedOn w:val="15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page number"/>
    <w:basedOn w:val="17"/>
    <w:qFormat/>
    <w:uiPriority w:val="0"/>
  </w:style>
  <w:style w:type="character" w:styleId="19">
    <w:name w:val="Hyperlink"/>
    <w:autoRedefine/>
    <w:qFormat/>
    <w:uiPriority w:val="99"/>
    <w:rPr>
      <w:color w:val="0000FF"/>
      <w:u w:val="single"/>
    </w:rPr>
  </w:style>
  <w:style w:type="paragraph" w:customStyle="1" w:styleId="20">
    <w:name w:val="图标题"/>
    <w:basedOn w:val="1"/>
    <w:qFormat/>
    <w:uiPriority w:val="0"/>
    <w:pPr>
      <w:spacing w:before="50" w:beforeLines="50" w:after="50" w:afterLines="50"/>
      <w:jc w:val="center"/>
    </w:pPr>
    <w:rPr>
      <w:sz w:val="18"/>
      <w:szCs w:val="18"/>
      <w:lang w:val="en-GB"/>
    </w:rPr>
  </w:style>
  <w:style w:type="paragraph" w:customStyle="1" w:styleId="21">
    <w:name w:val="表标题"/>
    <w:basedOn w:val="1"/>
    <w:autoRedefine/>
    <w:qFormat/>
    <w:uiPriority w:val="0"/>
    <w:pPr>
      <w:spacing w:before="100" w:beforeLines="100"/>
      <w:jc w:val="center"/>
    </w:pPr>
    <w:rPr>
      <w:sz w:val="18"/>
      <w:szCs w:val="18"/>
    </w:rPr>
  </w:style>
  <w:style w:type="character" w:customStyle="1" w:styleId="22">
    <w:name w:val="标题 1 字符"/>
    <w:link w:val="2"/>
    <w:autoRedefine/>
    <w:qFormat/>
    <w:uiPriority w:val="0"/>
    <w:rPr>
      <w:b/>
      <w:bCs/>
      <w:kern w:val="44"/>
      <w:sz w:val="30"/>
      <w:szCs w:val="44"/>
    </w:rPr>
  </w:style>
  <w:style w:type="character" w:customStyle="1" w:styleId="23">
    <w:name w:val="标题 2 字符"/>
    <w:link w:val="3"/>
    <w:autoRedefine/>
    <w:qFormat/>
    <w:uiPriority w:val="0"/>
    <w:rPr>
      <w:b/>
      <w:bCs/>
      <w:kern w:val="2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gs</Company>
  <Pages>7</Pages>
  <Words>280</Words>
  <Characters>1600</Characters>
  <Lines>13</Lines>
  <Paragraphs>3</Paragraphs>
  <TotalTime>237</TotalTime>
  <ScaleCrop>false</ScaleCrop>
  <LinksUpToDate>false</LinksUpToDate>
  <CharactersWithSpaces>1877</CharactersWithSpaces>
  <Application>WPS Office_12.1.0.16120_F1E327BC-269C-435d-A152-05C5408002CA</Application>
  <DocSecurity>5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2023-11-27T05:58:00Z</dcterms:created>
  <dc:creator>林乘芳</dc:creator>
  <cp:lastModifiedBy>啊呜呼哀</cp:lastModifiedBy>
  <dcterms:modified xsi:type="dcterms:W3CDTF">2024-01-14T10:08:40Z</dcterms:modified>
  <dc:title>摘要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E05D47C62B9037EBC23F6465CF17B4BD_42</vt:lpwstr>
  </property>
</Properties>
</file>