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6AD9E" w14:textId="77777777" w:rsidR="00106D8B" w:rsidRDefault="000600E3">
      <w:r>
        <w:t>SGD is widely used</w:t>
      </w:r>
      <w:r w:rsidR="00106D8B">
        <w:t xml:space="preserve">. </w:t>
      </w:r>
    </w:p>
    <w:p w14:paraId="49FBC46F" w14:textId="0F74EDE6" w:rsidR="000600E3" w:rsidRDefault="00106D8B">
      <w:r>
        <w:t xml:space="preserve">SGD has been viewed as Markov chain. </w:t>
      </w:r>
    </w:p>
    <w:p w14:paraId="08A040C7" w14:textId="2C29A50F" w:rsidR="000600E3" w:rsidRDefault="000600E3">
      <w:r>
        <w:t>No previous work has analyzed SGD as sampling technique.</w:t>
      </w:r>
    </w:p>
    <w:p w14:paraId="68414CBC" w14:textId="77777777" w:rsidR="000600E3" w:rsidRDefault="000600E3"/>
    <w:p w14:paraId="54AE0558" w14:textId="77777777" w:rsidR="000600E3" w:rsidRDefault="000600E3"/>
    <w:p w14:paraId="10EF643C" w14:textId="76E35088" w:rsidR="00106D8B" w:rsidRDefault="00A236BD">
      <w:r>
        <w:t>(sampling meth formulation)</w:t>
      </w:r>
    </w:p>
    <w:p w14:paraId="4AE50CB1" w14:textId="77777777" w:rsidR="00106D8B" w:rsidRDefault="00106D8B"/>
    <w:p w14:paraId="5024CA4D" w14:textId="6C4CB1FA" w:rsidR="00106D8B" w:rsidRDefault="00106D8B">
      <w:r>
        <w:rPr>
          <w:rFonts w:ascii="Times" w:hAnsi="Times" w:cs="Times"/>
          <w:sz w:val="30"/>
          <w:szCs w:val="30"/>
        </w:rPr>
        <w:t xml:space="preserve">Our approach to the problem (xxx) is related to classical stochastic gradient descent algorithms [RM51, PJ92], where one assumes access to samples ξ from the distribution Π and performs gradient updates using </w:t>
      </w:r>
      <w:r>
        <w:rPr>
          <w:rFonts w:ascii="MS Mincho" w:eastAsia="MS Mincho" w:hAnsi="MS Mincho" w:cs="MS Mincho"/>
          <w:sz w:val="30"/>
          <w:szCs w:val="30"/>
        </w:rPr>
        <w:t>∇</w:t>
      </w:r>
      <w:r>
        <w:rPr>
          <w:rFonts w:ascii="Times" w:hAnsi="Times" w:cs="Times"/>
          <w:sz w:val="30"/>
          <w:szCs w:val="30"/>
        </w:rPr>
        <w:t xml:space="preserve">F (x; ξ). This reduces to the randomized incremental </w:t>
      </w:r>
      <w:proofErr w:type="spellStart"/>
      <w:r>
        <w:rPr>
          <w:rFonts w:ascii="Times" w:hAnsi="Times" w:cs="Times"/>
          <w:sz w:val="30"/>
          <w:szCs w:val="30"/>
        </w:rPr>
        <w:t>subgradient</w:t>
      </w:r>
      <w:proofErr w:type="spellEnd"/>
      <w:r>
        <w:rPr>
          <w:rFonts w:ascii="Times" w:hAnsi="Times" w:cs="Times"/>
          <w:sz w:val="30"/>
          <w:szCs w:val="30"/>
        </w:rPr>
        <w:t xml:space="preserve"> method of </w:t>
      </w:r>
      <w:proofErr w:type="spellStart"/>
      <w:r>
        <w:rPr>
          <w:rFonts w:ascii="Times" w:hAnsi="Times" w:cs="Times"/>
          <w:sz w:val="30"/>
          <w:szCs w:val="30"/>
        </w:rPr>
        <w:t>Nedi</w:t>
      </w:r>
      <w:proofErr w:type="spellEnd"/>
      <w:r>
        <w:rPr>
          <w:rFonts w:ascii="Times" w:hAnsi="Times" w:cs="Times"/>
          <w:sz w:val="30"/>
          <w:szCs w:val="30"/>
        </w:rPr>
        <w:t xml:space="preserve"> ́c and </w:t>
      </w:r>
      <w:proofErr w:type="spellStart"/>
      <w:r>
        <w:rPr>
          <w:rFonts w:ascii="Times" w:hAnsi="Times" w:cs="Times"/>
          <w:sz w:val="30"/>
          <w:szCs w:val="30"/>
        </w:rPr>
        <w:t>Bertsekas</w:t>
      </w:r>
      <w:proofErr w:type="spellEnd"/>
      <w:r>
        <w:rPr>
          <w:rFonts w:ascii="Times" w:hAnsi="Times" w:cs="Times"/>
          <w:position w:val="-14"/>
          <w:sz w:val="30"/>
          <w:szCs w:val="30"/>
        </w:rPr>
        <w:t>􏰇</w:t>
      </w:r>
      <w:r w:rsidR="00AC0FDD">
        <w:rPr>
          <w:rFonts w:ascii="Times" w:hAnsi="Times" w:cs="Times"/>
          <w:sz w:val="30"/>
          <w:szCs w:val="30"/>
        </w:rPr>
        <w:t xml:space="preserve"> [</w:t>
      </w:r>
      <w:proofErr w:type="spellStart"/>
      <w:r w:rsidR="00AC0FDD">
        <w:rPr>
          <w:rFonts w:ascii="Times" w:hAnsi="Times" w:cs="Times"/>
          <w:sz w:val="30"/>
          <w:szCs w:val="30"/>
        </w:rPr>
        <w:t>xxxxxx</w:t>
      </w:r>
      <w:proofErr w:type="spellEnd"/>
      <w:r>
        <w:rPr>
          <w:rFonts w:ascii="Times" w:hAnsi="Times" w:cs="Times"/>
          <w:sz w:val="30"/>
          <w:szCs w:val="30"/>
        </w:rPr>
        <w:t xml:space="preserve">] when </w:t>
      </w:r>
      <w:bookmarkStart w:id="0" w:name="_GoBack"/>
      <w:bookmarkEnd w:id="0"/>
      <w:r>
        <w:rPr>
          <w:rFonts w:ascii="Times" w:hAnsi="Times" w:cs="Times"/>
          <w:sz w:val="30"/>
          <w:szCs w:val="30"/>
        </w:rPr>
        <w:t xml:space="preserve">Π is concentrated on a set of n points, giving an objective of the form f(x) = </w:t>
      </w:r>
      <w:r>
        <w:rPr>
          <w:rFonts w:ascii="Times" w:hAnsi="Times" w:cs="Times"/>
          <w:position w:val="10"/>
          <w:sz w:val="22"/>
          <w:szCs w:val="22"/>
        </w:rPr>
        <w:t xml:space="preserve">1 </w:t>
      </w:r>
      <w:r>
        <w:rPr>
          <w:rFonts w:ascii="Times" w:hAnsi="Times" w:cs="Times"/>
          <w:position w:val="13"/>
          <w:sz w:val="22"/>
          <w:szCs w:val="22"/>
        </w:rPr>
        <w:t xml:space="preserve">n </w:t>
      </w:r>
      <w:r>
        <w:rPr>
          <w:rFonts w:ascii="Times" w:hAnsi="Times" w:cs="Times"/>
          <w:sz w:val="30"/>
          <w:szCs w:val="30"/>
        </w:rPr>
        <w:t>f</w:t>
      </w:r>
      <w:proofErr w:type="spellStart"/>
      <w:r>
        <w:rPr>
          <w:rFonts w:ascii="Times" w:hAnsi="Times" w:cs="Times"/>
          <w:position w:val="-6"/>
          <w:sz w:val="22"/>
          <w:szCs w:val="22"/>
        </w:rPr>
        <w:t>i</w:t>
      </w:r>
      <w:proofErr w:type="spellEnd"/>
      <w:r>
        <w:rPr>
          <w:rFonts w:ascii="Times" w:hAnsi="Times" w:cs="Times"/>
          <w:sz w:val="30"/>
          <w:szCs w:val="30"/>
        </w:rPr>
        <w:t>(x).</w:t>
      </w:r>
    </w:p>
    <w:p w14:paraId="2E71CA4F" w14:textId="77777777" w:rsidR="00106D8B" w:rsidRDefault="00106D8B"/>
    <w:p w14:paraId="5257117D" w14:textId="4B417BAC" w:rsidR="00106D8B" w:rsidRDefault="00106D8B" w:rsidP="00106D8B">
      <w:pPr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  <w:r>
        <w:rPr>
          <w:rFonts w:ascii="Times" w:hAnsi="Times" w:cs="Times"/>
          <w:sz w:val="30"/>
          <w:szCs w:val="30"/>
        </w:rPr>
        <w:t>More generally, our problem belongs to the family of</w:t>
      </w:r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xxxxx</w:t>
      </w:r>
      <w:proofErr w:type="spellEnd"/>
      <w:r>
        <w:rPr>
          <w:rFonts w:ascii="Times" w:hAnsi="Times" w:cs="Times"/>
          <w:sz w:val="30"/>
          <w:szCs w:val="30"/>
        </w:rPr>
        <w:t xml:space="preserve"> with </w:t>
      </w:r>
      <w:proofErr w:type="spellStart"/>
      <w:r>
        <w:rPr>
          <w:rFonts w:ascii="Times" w:hAnsi="Times" w:cs="Times"/>
          <w:sz w:val="30"/>
          <w:szCs w:val="30"/>
        </w:rPr>
        <w:t>xxxxxx</w:t>
      </w:r>
      <w:proofErr w:type="spellEnd"/>
      <w:r>
        <w:rPr>
          <w:rFonts w:ascii="Times" w:hAnsi="Times" w:cs="Times"/>
          <w:sz w:val="30"/>
          <w:szCs w:val="30"/>
        </w:rPr>
        <w:t xml:space="preserve">, where the goal is to </w:t>
      </w:r>
      <w:proofErr w:type="spellStart"/>
      <w:r>
        <w:rPr>
          <w:rFonts w:ascii="Times" w:hAnsi="Times" w:cs="Times"/>
          <w:sz w:val="30"/>
          <w:szCs w:val="30"/>
        </w:rPr>
        <w:t>xxxxxx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  <w:r>
        <w:rPr>
          <w:rFonts w:ascii="Times" w:hAnsi="Times" w:cs="Times"/>
          <w:sz w:val="30"/>
          <w:szCs w:val="30"/>
        </w:rPr>
        <w:t xml:space="preserve">Classical </w:t>
      </w:r>
      <w:r>
        <w:rPr>
          <w:rFonts w:ascii="Times" w:hAnsi="Times" w:cs="Times"/>
          <w:sz w:val="30"/>
          <w:szCs w:val="30"/>
        </w:rPr>
        <w:t xml:space="preserve">analysis of SGD focus on </w:t>
      </w:r>
      <w:proofErr w:type="spellStart"/>
      <w:r>
        <w:rPr>
          <w:rFonts w:ascii="Times" w:hAnsi="Times" w:cs="Times"/>
          <w:sz w:val="30"/>
          <w:szCs w:val="30"/>
        </w:rPr>
        <w:t>xxxxx</w:t>
      </w:r>
      <w:proofErr w:type="spellEnd"/>
      <w:r>
        <w:rPr>
          <w:rFonts w:ascii="Times" w:hAnsi="Times" w:cs="Times"/>
          <w:sz w:val="30"/>
          <w:szCs w:val="30"/>
        </w:rPr>
        <w:t xml:space="preserve"> in nature </w:t>
      </w:r>
      <w:r>
        <w:rPr>
          <w:rFonts w:ascii="Times" w:hAnsi="Times" w:cs="Times"/>
          <w:sz w:val="30"/>
          <w:szCs w:val="30"/>
        </w:rPr>
        <w:t xml:space="preserve">and generally do not provide </w:t>
      </w:r>
      <w:proofErr w:type="spellStart"/>
      <w:r>
        <w:rPr>
          <w:rFonts w:ascii="Times" w:hAnsi="Times" w:cs="Times"/>
          <w:sz w:val="30"/>
          <w:szCs w:val="30"/>
        </w:rPr>
        <w:t>xxxxxx</w:t>
      </w:r>
      <w:proofErr w:type="spellEnd"/>
      <w:r>
        <w:rPr>
          <w:rFonts w:ascii="Times" w:hAnsi="Times" w:cs="Times"/>
          <w:sz w:val="30"/>
          <w:szCs w:val="30"/>
        </w:rPr>
        <w:t xml:space="preserve"> result</w:t>
      </w:r>
      <w:r>
        <w:rPr>
          <w:rFonts w:ascii="Times" w:hAnsi="Times" w:cs="Times"/>
          <w:sz w:val="30"/>
          <w:szCs w:val="30"/>
        </w:rPr>
        <w:t xml:space="preserve">. Our method borrows from </w:t>
      </w:r>
      <w:proofErr w:type="spellStart"/>
      <w:r>
        <w:rPr>
          <w:rFonts w:ascii="Times" w:hAnsi="Times" w:cs="Times"/>
          <w:sz w:val="30"/>
          <w:szCs w:val="30"/>
        </w:rPr>
        <w:t>yyyyyyy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methodology [</w:t>
      </w:r>
      <w:proofErr w:type="spellStart"/>
      <w:r>
        <w:rPr>
          <w:rFonts w:ascii="Times" w:hAnsi="Times" w:cs="Times"/>
          <w:sz w:val="30"/>
          <w:szCs w:val="30"/>
        </w:rPr>
        <w:t>zzzzzzz</w:t>
      </w:r>
      <w:proofErr w:type="spellEnd"/>
      <w:r>
        <w:rPr>
          <w:rFonts w:ascii="Times" w:hAnsi="Times" w:cs="Times"/>
          <w:sz w:val="30"/>
          <w:szCs w:val="30"/>
        </w:rPr>
        <w:t xml:space="preserve">], but we generalize them in that we </w:t>
      </w:r>
      <w:r w:rsidR="00496D67">
        <w:rPr>
          <w:rFonts w:ascii="Times" w:hAnsi="Times" w:cs="Times"/>
          <w:sz w:val="30"/>
          <w:szCs w:val="30"/>
        </w:rPr>
        <w:t xml:space="preserve">do not assume </w:t>
      </w:r>
      <w:proofErr w:type="spellStart"/>
      <w:r w:rsidR="00496D67">
        <w:rPr>
          <w:rFonts w:ascii="Times" w:hAnsi="Times" w:cs="Times"/>
          <w:sz w:val="30"/>
          <w:szCs w:val="30"/>
        </w:rPr>
        <w:t>yyyyyy</w:t>
      </w:r>
      <w:proofErr w:type="spellEnd"/>
      <w:r w:rsidR="00496D67">
        <w:rPr>
          <w:rFonts w:ascii="Times" w:hAnsi="Times" w:cs="Times"/>
          <w:sz w:val="30"/>
          <w:szCs w:val="30"/>
        </w:rPr>
        <w:t>.</w:t>
      </w:r>
    </w:p>
    <w:p w14:paraId="5B17EDDD" w14:textId="77777777" w:rsidR="00FF33DB" w:rsidRDefault="00FF33DB" w:rsidP="00FF33DB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4AE43EA0" w14:textId="400D2D26" w:rsidR="00106D8B" w:rsidRPr="00FF33DB" w:rsidRDefault="00FF33DB" w:rsidP="00FF33DB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The main result of this paper is that performing stochastic gradient steps with specifically chosen step size, </w:t>
      </w:r>
      <w:proofErr w:type="spellStart"/>
      <w:r>
        <w:rPr>
          <w:rFonts w:ascii="Times" w:hAnsi="Times" w:cs="Times"/>
          <w:sz w:val="30"/>
          <w:szCs w:val="30"/>
        </w:rPr>
        <w:t>xxxxx</w:t>
      </w:r>
      <w:proofErr w:type="spellEnd"/>
      <w:r>
        <w:rPr>
          <w:rFonts w:ascii="Times" w:hAnsi="Times" w:cs="Times"/>
          <w:sz w:val="30"/>
          <w:szCs w:val="30"/>
        </w:rPr>
        <w:t xml:space="preserve"> results in a provably accurate and efficient sampling procedure. The convergence to the stationary distribution is governed by problem-dependent terms (namely the </w:t>
      </w:r>
      <w:proofErr w:type="spellStart"/>
      <w:r>
        <w:rPr>
          <w:rFonts w:ascii="Times" w:hAnsi="Times" w:cs="Times"/>
          <w:sz w:val="30"/>
          <w:szCs w:val="30"/>
        </w:rPr>
        <w:t>xxxx</w:t>
      </w:r>
      <w:proofErr w:type="spellEnd"/>
      <w:r>
        <w:rPr>
          <w:rFonts w:ascii="Times" w:hAnsi="Times" w:cs="Times"/>
          <w:sz w:val="30"/>
          <w:szCs w:val="30"/>
        </w:rPr>
        <w:t xml:space="preserve"> of the functions F, and </w:t>
      </w:r>
      <w:proofErr w:type="spellStart"/>
      <w:r>
        <w:rPr>
          <w:rFonts w:ascii="Times" w:hAnsi="Times" w:cs="Times"/>
          <w:sz w:val="30"/>
          <w:szCs w:val="30"/>
        </w:rPr>
        <w:t>xxxx</w:t>
      </w:r>
      <w:proofErr w:type="spellEnd"/>
      <w:r>
        <w:rPr>
          <w:rFonts w:ascii="Times" w:hAnsi="Times" w:cs="Times"/>
          <w:sz w:val="30"/>
          <w:szCs w:val="30"/>
        </w:rPr>
        <w:t>) familiar from previous results on Markov chain [</w:t>
      </w:r>
      <w:proofErr w:type="spellStart"/>
      <w:r>
        <w:rPr>
          <w:rFonts w:ascii="Times" w:hAnsi="Times" w:cs="Times"/>
          <w:sz w:val="30"/>
          <w:szCs w:val="30"/>
        </w:rPr>
        <w:t>yyyyyy</w:t>
      </w:r>
      <w:proofErr w:type="spellEnd"/>
      <w:r>
        <w:rPr>
          <w:rFonts w:ascii="Times" w:hAnsi="Times" w:cs="Times"/>
          <w:sz w:val="30"/>
          <w:szCs w:val="30"/>
        </w:rPr>
        <w:t xml:space="preserve">] as well as terms dependent on the rate at which </w:t>
      </w:r>
      <w:proofErr w:type="spellStart"/>
      <w:r>
        <w:rPr>
          <w:rFonts w:ascii="Times" w:hAnsi="Times" w:cs="Times"/>
          <w:sz w:val="30"/>
          <w:szCs w:val="30"/>
        </w:rPr>
        <w:t>xxxxxxx</w:t>
      </w:r>
      <w:proofErr w:type="spellEnd"/>
      <w:r>
        <w:rPr>
          <w:rFonts w:ascii="Times" w:hAnsi="Times" w:cs="Times"/>
          <w:sz w:val="30"/>
          <w:szCs w:val="30"/>
        </w:rPr>
        <w:t xml:space="preserve">. Our xxx main theorems characterize the convergence of SGD in terms of </w:t>
      </w:r>
      <w:proofErr w:type="spellStart"/>
      <w:r>
        <w:rPr>
          <w:rFonts w:ascii="Times" w:hAnsi="Times" w:cs="Times"/>
          <w:sz w:val="30"/>
          <w:szCs w:val="30"/>
        </w:rPr>
        <w:t>xxxx</w:t>
      </w:r>
      <w:proofErr w:type="spellEnd"/>
      <w:r>
        <w:rPr>
          <w:rFonts w:ascii="Times" w:hAnsi="Times" w:cs="Times"/>
          <w:sz w:val="30"/>
          <w:szCs w:val="30"/>
        </w:rPr>
        <w:t xml:space="preserve"> parameter, which is </w:t>
      </w:r>
      <w:proofErr w:type="spellStart"/>
      <w:r>
        <w:rPr>
          <w:rFonts w:ascii="Times" w:hAnsi="Times" w:cs="Times"/>
          <w:sz w:val="30"/>
          <w:szCs w:val="30"/>
        </w:rPr>
        <w:t>xxxxx</w:t>
      </w:r>
      <w:proofErr w:type="spellEnd"/>
      <w:r>
        <w:rPr>
          <w:rFonts w:ascii="Times" w:hAnsi="Times" w:cs="Times"/>
          <w:sz w:val="30"/>
          <w:szCs w:val="30"/>
        </w:rPr>
        <w:t xml:space="preserve"> (in a sense we make precise later). In particular, we show that the stationary distribution is </w:t>
      </w:r>
      <w:proofErr w:type="spellStart"/>
      <w:r>
        <w:rPr>
          <w:rFonts w:ascii="Times" w:hAnsi="Times" w:cs="Times"/>
          <w:sz w:val="30"/>
          <w:szCs w:val="30"/>
        </w:rPr>
        <w:t>xxxxx</w:t>
      </w:r>
      <w:proofErr w:type="spellEnd"/>
      <w:r>
        <w:rPr>
          <w:rFonts w:ascii="Times" w:hAnsi="Times" w:cs="Times"/>
          <w:sz w:val="30"/>
          <w:szCs w:val="30"/>
        </w:rPr>
        <w:t xml:space="preserve"> with high probability. </w:t>
      </w:r>
    </w:p>
    <w:p w14:paraId="314364D4" w14:textId="77777777" w:rsidR="00106D8B" w:rsidRDefault="00106D8B"/>
    <w:p w14:paraId="576E953D" w14:textId="77777777" w:rsidR="008D673F" w:rsidRPr="008D673F" w:rsidRDefault="008D673F" w:rsidP="008D673F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The remainder of the paper is organized as follows. The next section contains a description of the algorithm we analyze and our main technical results. Following that, we show that the classic stochastic gradient descent can be viewed as a special case of our algorithm in Section 3. We expand on these results and provide an upper bound of the mixing time throughout Section 4, </w:t>
      </w:r>
      <w:r>
        <w:rPr>
          <w:rFonts w:ascii="Times" w:hAnsi="Times" w:cs="Times"/>
          <w:sz w:val="30"/>
          <w:szCs w:val="30"/>
        </w:rPr>
        <w:lastRenderedPageBreak/>
        <w:t xml:space="preserve">and give numerical examples to compare our result with other sampling methods like </w:t>
      </w:r>
      <w:proofErr w:type="spellStart"/>
      <w:r>
        <w:rPr>
          <w:rFonts w:ascii="Times" w:hAnsi="Times" w:cs="Times"/>
          <w:sz w:val="30"/>
          <w:szCs w:val="30"/>
        </w:rPr>
        <w:t>xxxxxx</w:t>
      </w:r>
      <w:proofErr w:type="spellEnd"/>
      <w:r>
        <w:rPr>
          <w:rFonts w:ascii="Times" w:hAnsi="Times" w:cs="Times"/>
          <w:sz w:val="30"/>
          <w:szCs w:val="30"/>
        </w:rPr>
        <w:t>. We conclude with discussion in Section 5.</w:t>
      </w:r>
    </w:p>
    <w:p w14:paraId="5743FC03" w14:textId="77777777" w:rsidR="000600E3" w:rsidRDefault="000600E3"/>
    <w:p w14:paraId="6627E00C" w14:textId="22CB07D9" w:rsidR="000600E3" w:rsidRDefault="000600E3">
      <w:r>
        <w:br w:type="page"/>
      </w:r>
    </w:p>
    <w:p w14:paraId="23EA2B83" w14:textId="77777777" w:rsidR="000600E3" w:rsidRDefault="000600E3" w:rsidP="000600E3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Though a wide variety of stochastic optimization methods for solving the problem (2) have been explored in an extensive literature [RM51, PJ92, NB01, NJLS09], most approaches have imposed the restrictive assumption that it is possible to obtain independent and identically distributed samples ξ from the distribution Π. We relax this assumption and instead assume that we receive samples ξ from a stochastic process P indexed by time t, where the stochastic process P converges to the stationary distribution Π. This is a natural relaxation, because in many circumstances </w:t>
      </w:r>
    </w:p>
    <w:p w14:paraId="6994170E" w14:textId="77777777" w:rsidR="000600E3" w:rsidRDefault="000600E3" w:rsidP="000600E3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distribution Π is unknown—for example in statistical applications—and we cannot receive independent samples. In other scenarios, it may be hard to even draw samples from Π efficiently, such as when Ξ is a high-dimensional space or is a combinatorial space, but it is possible to design Markov chains that converge to the distribution Π [JS96]. Further, in computational applications, it is often unrealistic to assume that one actually has access to a source of independent randomness, so studying the effect of correlation is natural and important [IZ89]. </w:t>
      </w:r>
    </w:p>
    <w:p w14:paraId="197FF8F3" w14:textId="6A9F4D06" w:rsidR="00046D3C" w:rsidRDefault="00046D3C" w:rsidP="00046D3C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6414D338" wp14:editId="3ABC7347">
            <wp:extent cx="38100" cy="1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D3C" w:rsidSect="00D9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5C"/>
    <w:rsid w:val="00046D3C"/>
    <w:rsid w:val="000527B1"/>
    <w:rsid w:val="000600E3"/>
    <w:rsid w:val="00106D8B"/>
    <w:rsid w:val="00496914"/>
    <w:rsid w:val="00496D67"/>
    <w:rsid w:val="00532C7D"/>
    <w:rsid w:val="005419AE"/>
    <w:rsid w:val="00572E25"/>
    <w:rsid w:val="005A09AB"/>
    <w:rsid w:val="007E0BCC"/>
    <w:rsid w:val="00822DB9"/>
    <w:rsid w:val="008D673F"/>
    <w:rsid w:val="00A236BD"/>
    <w:rsid w:val="00AC0FDD"/>
    <w:rsid w:val="00B24232"/>
    <w:rsid w:val="00C55B94"/>
    <w:rsid w:val="00D96E61"/>
    <w:rsid w:val="00DA315C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2FCE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仿宋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Cai</dc:creator>
  <cp:keywords/>
  <dc:description/>
  <cp:lastModifiedBy>Wilson Cai</cp:lastModifiedBy>
  <cp:revision>14</cp:revision>
  <dcterms:created xsi:type="dcterms:W3CDTF">2016-12-04T05:12:00Z</dcterms:created>
  <dcterms:modified xsi:type="dcterms:W3CDTF">2016-12-04T06:04:00Z</dcterms:modified>
</cp:coreProperties>
</file>