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Zenvora Remote and Hybrid Work Policy</w:t>
      </w:r>
    </w:p>
    <w:p>
      <w:pPr>
        <w:pStyle w:val="Heading1"/>
      </w:pPr>
      <w:r>
        <w:t>Eligibility</w:t>
      </w:r>
    </w:p>
    <w:p>
      <w:r>
        <w:t>Employees who have completed 6 months of service may apply for hybrid work. Hybrid employees work from the office at least 3 days a week.</w:t>
      </w:r>
    </w:p>
    <w:p>
      <w:pPr>
        <w:pStyle w:val="Heading1"/>
      </w:pPr>
      <w:r>
        <w:t>Approval Process</w:t>
      </w:r>
    </w:p>
    <w:p>
      <w:r>
        <w:t>Remote work arrangements must be approved by the reporting manager and recorded in the HR portal. Fully remote roles can be approved only by the department head.</w:t>
      </w:r>
    </w:p>
    <w:p>
      <w:pPr>
        <w:pStyle w:val="Heading1"/>
      </w:pPr>
      <w:r>
        <w:t>Home Office Setup</w:t>
      </w:r>
    </w:p>
    <w:p>
      <w:r>
        <w:t>The company provides a one-time home office allowance of INR 15,000 for approved remote employees. A stable internet connection of at least 25 Mbps is required.</w:t>
      </w:r>
    </w:p>
    <w:p>
      <w:pPr>
        <w:pStyle w:val="Heading1"/>
      </w:pPr>
      <w:r>
        <w:t>Working Hours</w:t>
      </w:r>
    </w:p>
    <w:p>
      <w:r>
        <w:t>Core hours are 10:00 to 16:00 IST, during which remote employees must be reachable on Teams. Overtime must be pre-approved by the manager.</w:t>
      </w:r>
    </w:p>
    <w:p>
      <w:pPr>
        <w:pStyle w:val="Heading1"/>
      </w:pPr>
      <w:r>
        <w:t>Security While Remote</w:t>
      </w:r>
    </w:p>
    <w:p>
      <w:r>
        <w:t>Remote employees must connect to the company VPN when accessing internal systems. Public Wi-Fi may only be used with the VPN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