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81B" w:rsidRDefault="00452313" w:rsidP="0051449D">
      <w:pPr>
        <w:pStyle w:val="1"/>
        <w:jc w:val="center"/>
        <w:rPr>
          <w:rFonts w:eastAsia="ＭＳ 明朝"/>
        </w:rPr>
      </w:pPr>
      <w:bookmarkStart w:id="0" w:name="_Toc532796830"/>
      <w:r>
        <w:rPr>
          <w:rFonts w:eastAsia="ＭＳ 明朝" w:hint="eastAsia"/>
        </w:rPr>
        <w:t>Python</w:t>
      </w:r>
      <w:r>
        <w:rPr>
          <w:rFonts w:eastAsia="ＭＳ 明朝" w:hint="eastAsia"/>
        </w:rPr>
        <w:t>本の企画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ja" w:eastAsia="ja-JP"/>
        </w:rPr>
        <w:id w:val="-190120468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51449D" w:rsidRPr="00526447" w:rsidRDefault="0051449D">
          <w:pPr>
            <w:pStyle w:val="a9"/>
          </w:pPr>
          <w:proofErr w:type="spellStart"/>
          <w:r>
            <w:rPr>
              <w:lang w:val="ja"/>
            </w:rPr>
            <w:t>目次</w:t>
          </w:r>
          <w:bookmarkStart w:id="1" w:name="_GoBack"/>
          <w:bookmarkEnd w:id="1"/>
          <w:proofErr w:type="spellEnd"/>
        </w:p>
        <w:p w:rsidR="004E0B31" w:rsidRDefault="0051449D">
          <w:pPr>
            <w:pStyle w:val="11"/>
            <w:tabs>
              <w:tab w:val="right" w:leader="dot" w:pos="104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796830" w:history="1">
            <w:r w:rsidR="004E0B31" w:rsidRPr="005D1330">
              <w:rPr>
                <w:rStyle w:val="a3"/>
                <w:rFonts w:eastAsia="ＭＳ 明朝"/>
                <w:noProof/>
              </w:rPr>
              <w:t>Python</w:t>
            </w:r>
            <w:r w:rsidR="004E0B31" w:rsidRPr="005D1330">
              <w:rPr>
                <w:rStyle w:val="a3"/>
                <w:rFonts w:eastAsia="ＭＳ 明朝"/>
                <w:noProof/>
              </w:rPr>
              <w:t>本の企画</w:t>
            </w:r>
            <w:r w:rsidR="004E0B31">
              <w:rPr>
                <w:noProof/>
                <w:webHidden/>
              </w:rPr>
              <w:tab/>
            </w:r>
            <w:r w:rsidR="004E0B31">
              <w:rPr>
                <w:noProof/>
                <w:webHidden/>
              </w:rPr>
              <w:fldChar w:fldCharType="begin"/>
            </w:r>
            <w:r w:rsidR="004E0B31">
              <w:rPr>
                <w:noProof/>
                <w:webHidden/>
              </w:rPr>
              <w:instrText xml:space="preserve"> PAGEREF _Toc532796830 \h </w:instrText>
            </w:r>
            <w:r w:rsidR="004E0B31">
              <w:rPr>
                <w:noProof/>
                <w:webHidden/>
              </w:rPr>
            </w:r>
            <w:r w:rsidR="004E0B31">
              <w:rPr>
                <w:noProof/>
                <w:webHidden/>
              </w:rPr>
              <w:fldChar w:fldCharType="separate"/>
            </w:r>
            <w:r w:rsidR="004E0B31">
              <w:rPr>
                <w:noProof/>
                <w:webHidden/>
              </w:rPr>
              <w:t>1</w:t>
            </w:r>
            <w:r w:rsidR="004E0B31">
              <w:rPr>
                <w:noProof/>
                <w:webHidden/>
              </w:rPr>
              <w:fldChar w:fldCharType="end"/>
            </w:r>
          </w:hyperlink>
        </w:p>
        <w:p w:rsidR="004E0B31" w:rsidRDefault="004E0B31">
          <w:pPr>
            <w:pStyle w:val="21"/>
            <w:tabs>
              <w:tab w:val="right" w:leader="dot" w:pos="1045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32796831" w:history="1">
            <w:r w:rsidRPr="005D1330">
              <w:rPr>
                <w:rStyle w:val="a3"/>
                <w:rFonts w:eastAsia="ＭＳ 明朝"/>
                <w:noProof/>
              </w:rPr>
              <w:t>コンセプト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1" w:rsidRDefault="004E0B31">
          <w:pPr>
            <w:pStyle w:val="21"/>
            <w:tabs>
              <w:tab w:val="right" w:leader="dot" w:pos="1045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32796832" w:history="1">
            <w:r w:rsidRPr="005D1330">
              <w:rPr>
                <w:rStyle w:val="a3"/>
                <w:rFonts w:eastAsia="ＭＳ 明朝"/>
                <w:noProof/>
              </w:rPr>
              <w:t>読者層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1" w:rsidRDefault="004E0B31">
          <w:pPr>
            <w:pStyle w:val="21"/>
            <w:tabs>
              <w:tab w:val="right" w:leader="dot" w:pos="1045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32796833" w:history="1">
            <w:r w:rsidRPr="005D1330">
              <w:rPr>
                <w:rStyle w:val="a3"/>
                <w:rFonts w:eastAsia="ＭＳ 明朝"/>
                <w:noProof/>
              </w:rPr>
              <w:t>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1" w:rsidRDefault="004E0B31">
          <w:pPr>
            <w:pStyle w:val="31"/>
            <w:tabs>
              <w:tab w:val="right" w:leader="dot" w:pos="1045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532796834" w:history="1">
            <w:r w:rsidRPr="005D1330">
              <w:rPr>
                <w:rStyle w:val="a3"/>
                <w:noProof/>
              </w:rPr>
              <w:t>ページ数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1" w:rsidRDefault="004E0B31">
          <w:pPr>
            <w:pStyle w:val="31"/>
            <w:tabs>
              <w:tab w:val="right" w:leader="dot" w:pos="1045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532796835" w:history="1">
            <w:r w:rsidRPr="005D1330">
              <w:rPr>
                <w:rStyle w:val="a3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31" w:rsidRDefault="004E0B31">
          <w:pPr>
            <w:pStyle w:val="31"/>
            <w:tabs>
              <w:tab w:val="right" w:leader="dot" w:pos="1045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532796836" w:history="1">
            <w:r w:rsidRPr="005D1330">
              <w:rPr>
                <w:rStyle w:val="a3"/>
                <w:noProof/>
              </w:rPr>
              <w:t>リファレンス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49D" w:rsidRDefault="0051449D">
          <w:r>
            <w:rPr>
              <w:b/>
              <w:bCs/>
              <w:noProof/>
            </w:rPr>
            <w:fldChar w:fldCharType="end"/>
          </w:r>
        </w:p>
      </w:sdtContent>
    </w:sdt>
    <w:p w:rsidR="0051449D" w:rsidRDefault="0051449D"/>
    <w:p w:rsidR="00452313" w:rsidRDefault="00452313" w:rsidP="00452313">
      <w:pPr>
        <w:pStyle w:val="2"/>
        <w:rPr>
          <w:rFonts w:eastAsia="ＭＳ 明朝"/>
        </w:rPr>
      </w:pPr>
      <w:bookmarkStart w:id="2" w:name="_Toc532796831"/>
      <w:r>
        <w:rPr>
          <w:rFonts w:eastAsia="ＭＳ 明朝" w:hint="eastAsia"/>
        </w:rPr>
        <w:t>コンセプト</w:t>
      </w:r>
      <w:bookmarkEnd w:id="2"/>
    </w:p>
    <w:p w:rsidR="000B7521" w:rsidRDefault="000B7521" w:rsidP="00452313">
      <w:r>
        <w:rPr>
          <w:rFonts w:hint="eastAsia"/>
        </w:rPr>
        <w:t>非エンジニアのビジネスパーソン向けに実務に使える</w:t>
      </w:r>
      <w:r>
        <w:t>Python</w:t>
      </w:r>
      <w:r>
        <w:rPr>
          <w:rFonts w:hint="eastAsia"/>
        </w:rPr>
        <w:t>のスクリプトやツールを紹介する本にする。実行方法と結果を紹介してコードがわかなくても使えるようにする。プログラミングの入門書ではないため、文法やプログラミングそのものの解説は基本的に行わない。但し、読者がプログラムのコードを変更できるように要点やパラメーターなどのところは説明する。</w:t>
      </w:r>
      <w:r>
        <w:t>Python</w:t>
      </w:r>
      <w:r>
        <w:rPr>
          <w:rFonts w:hint="eastAsia"/>
        </w:rPr>
        <w:t>のようなスクリプト言語の利点の</w:t>
      </w:r>
      <w:r>
        <w:t>1</w:t>
      </w:r>
      <w:r>
        <w:rPr>
          <w:rFonts w:hint="eastAsia"/>
        </w:rPr>
        <w:t>つとしてデータと組み合わせて煩雑な作業を自動化する手順を紹介する。</w:t>
      </w:r>
    </w:p>
    <w:p w:rsidR="00526447" w:rsidRDefault="00526447" w:rsidP="00452313"/>
    <w:p w:rsidR="00560EFA" w:rsidRDefault="00452313" w:rsidP="004C6388">
      <w:pPr>
        <w:pStyle w:val="2"/>
        <w:rPr>
          <w:rFonts w:eastAsia="ＭＳ 明朝"/>
        </w:rPr>
      </w:pPr>
      <w:bookmarkStart w:id="3" w:name="_Toc532796832"/>
      <w:r>
        <w:rPr>
          <w:rFonts w:eastAsia="ＭＳ 明朝" w:hint="eastAsia"/>
        </w:rPr>
        <w:t>読者層</w:t>
      </w:r>
      <w:bookmarkEnd w:id="3"/>
    </w:p>
    <w:p w:rsidR="00560EFA" w:rsidRDefault="00560EFA" w:rsidP="00560EFA">
      <w:r>
        <w:rPr>
          <w:rFonts w:hint="eastAsia"/>
        </w:rPr>
        <w:t>読者層として以下のような職種を想定する。</w:t>
      </w:r>
    </w:p>
    <w:p w:rsidR="00560EFA" w:rsidRPr="004C6388" w:rsidRDefault="00560EFA" w:rsidP="00560EFA"/>
    <w:p w:rsidR="004C6388" w:rsidRPr="004C6388" w:rsidRDefault="004C6388" w:rsidP="004C6388">
      <w:pPr>
        <w:pStyle w:val="aa"/>
        <w:numPr>
          <w:ilvl w:val="0"/>
          <w:numId w:val="3"/>
        </w:numPr>
        <w:ind w:leftChars="0"/>
      </w:pPr>
      <w:r w:rsidRPr="004C6388">
        <w:rPr>
          <w:rFonts w:ascii="Arial" w:hAnsi="Arial" w:cs="Arial"/>
          <w:color w:val="000000"/>
          <w:sz w:val="22"/>
          <w:szCs w:val="22"/>
        </w:rPr>
        <w:t>一般事務・</w:t>
      </w:r>
      <w:r w:rsidRPr="004C6388">
        <w:rPr>
          <w:rFonts w:ascii="Arial" w:hAnsi="Arial" w:cs="Arial"/>
          <w:color w:val="000000"/>
          <w:sz w:val="22"/>
          <w:szCs w:val="22"/>
        </w:rPr>
        <w:t>OA</w:t>
      </w:r>
      <w:r w:rsidRPr="004C6388">
        <w:rPr>
          <w:rFonts w:ascii="Arial" w:hAnsi="Arial" w:cs="Arial"/>
          <w:color w:val="000000"/>
          <w:sz w:val="22"/>
          <w:szCs w:val="22"/>
        </w:rPr>
        <w:t>事務</w:t>
      </w:r>
      <w:r w:rsidRPr="004C638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4C6388">
        <w:rPr>
          <w:rFonts w:ascii="Arial" w:hAnsi="Arial" w:cs="Arial"/>
          <w:color w:val="000000"/>
          <w:sz w:val="22"/>
          <w:szCs w:val="22"/>
        </w:rPr>
        <w:t>資料作成などの事務業務。</w:t>
      </w:r>
    </w:p>
    <w:p w:rsidR="004C6388" w:rsidRPr="004C6388" w:rsidRDefault="004C6388" w:rsidP="004C6388">
      <w:pPr>
        <w:pStyle w:val="aa"/>
        <w:numPr>
          <w:ilvl w:val="0"/>
          <w:numId w:val="3"/>
        </w:numPr>
        <w:ind w:leftChars="0"/>
      </w:pPr>
      <w:r w:rsidRPr="004C6388">
        <w:rPr>
          <w:rFonts w:ascii="Arial" w:hAnsi="Arial" w:cs="Arial"/>
          <w:color w:val="000000"/>
          <w:sz w:val="22"/>
          <w:szCs w:val="22"/>
        </w:rPr>
        <w:t>営業事務</w:t>
      </w:r>
      <w:r w:rsidRPr="004C638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4C6388">
        <w:rPr>
          <w:rFonts w:ascii="Arial" w:hAnsi="Arial" w:cs="Arial"/>
          <w:color w:val="000000"/>
          <w:sz w:val="22"/>
          <w:szCs w:val="22"/>
        </w:rPr>
        <w:t>受発注管理や請求書作成などを行い、営業担当者をサポートする仕事。</w:t>
      </w:r>
    </w:p>
    <w:p w:rsidR="004C6388" w:rsidRPr="004C6388" w:rsidRDefault="004C6388" w:rsidP="004C6388">
      <w:pPr>
        <w:pStyle w:val="aa"/>
        <w:numPr>
          <w:ilvl w:val="0"/>
          <w:numId w:val="3"/>
        </w:numPr>
        <w:ind w:leftChars="0"/>
      </w:pPr>
      <w:r w:rsidRPr="004C6388">
        <w:rPr>
          <w:rFonts w:ascii="Arial" w:hAnsi="Arial" w:cs="Arial"/>
          <w:color w:val="000000"/>
          <w:sz w:val="22"/>
          <w:szCs w:val="22"/>
        </w:rPr>
        <w:t>データ入力・タイピング</w:t>
      </w:r>
      <w:r w:rsidRPr="004C638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4C6388">
        <w:rPr>
          <w:rFonts w:ascii="Arial" w:hAnsi="Arial" w:cs="Arial"/>
          <w:color w:val="000000"/>
          <w:sz w:val="22"/>
          <w:szCs w:val="22"/>
        </w:rPr>
        <w:t>パソコンでデータを正確かつ迅速に打ち込む。</w:t>
      </w:r>
    </w:p>
    <w:p w:rsidR="004C6388" w:rsidRPr="004C6388" w:rsidRDefault="004C6388" w:rsidP="004C6388">
      <w:pPr>
        <w:pStyle w:val="aa"/>
        <w:numPr>
          <w:ilvl w:val="0"/>
          <w:numId w:val="3"/>
        </w:numPr>
        <w:ind w:leftChars="0"/>
      </w:pPr>
      <w:r w:rsidRPr="004C6388">
        <w:rPr>
          <w:rFonts w:ascii="Arial" w:hAnsi="Arial" w:cs="Arial"/>
          <w:color w:val="000000"/>
          <w:sz w:val="22"/>
          <w:szCs w:val="22"/>
        </w:rPr>
        <w:t>経理・会計・財務</w:t>
      </w:r>
      <w:r w:rsidRPr="004C638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4C6388">
        <w:rPr>
          <w:rFonts w:ascii="Arial" w:hAnsi="Arial" w:cs="Arial"/>
          <w:color w:val="000000"/>
          <w:sz w:val="22"/>
          <w:szCs w:val="22"/>
        </w:rPr>
        <w:t>お金を管理し、経営をサポート。</w:t>
      </w:r>
    </w:p>
    <w:p w:rsidR="004C6388" w:rsidRPr="004C6388" w:rsidRDefault="004C6388" w:rsidP="004C6388">
      <w:pPr>
        <w:pStyle w:val="aa"/>
        <w:numPr>
          <w:ilvl w:val="0"/>
          <w:numId w:val="3"/>
        </w:numPr>
        <w:ind w:leftChars="0"/>
      </w:pPr>
      <w:r w:rsidRPr="004C6388">
        <w:rPr>
          <w:rFonts w:ascii="Arial" w:hAnsi="Arial" w:cs="Arial"/>
          <w:color w:val="000000"/>
          <w:sz w:val="22"/>
          <w:szCs w:val="22"/>
        </w:rPr>
        <w:t>総務</w:t>
      </w:r>
      <w:r w:rsidRPr="004C638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4C6388">
        <w:rPr>
          <w:rFonts w:ascii="Arial" w:hAnsi="Arial" w:cs="Arial"/>
          <w:color w:val="000000"/>
          <w:sz w:val="22"/>
          <w:szCs w:val="22"/>
        </w:rPr>
        <w:t>会社組織全体が円滑に動くために欠かせない、潤滑剤の役割を果たす。</w:t>
      </w:r>
    </w:p>
    <w:p w:rsidR="00560EFA" w:rsidRPr="00560EFA" w:rsidRDefault="004C6388" w:rsidP="00560EFA">
      <w:pPr>
        <w:pStyle w:val="aa"/>
        <w:numPr>
          <w:ilvl w:val="0"/>
          <w:numId w:val="3"/>
        </w:numPr>
        <w:ind w:leftChars="0"/>
      </w:pPr>
      <w:r w:rsidRPr="004C6388">
        <w:rPr>
          <w:rFonts w:ascii="Arial" w:hAnsi="Arial" w:cs="Arial"/>
          <w:color w:val="000000"/>
          <w:sz w:val="22"/>
          <w:szCs w:val="22"/>
        </w:rPr>
        <w:t>人事</w:t>
      </w:r>
      <w:r w:rsidRPr="004C638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4C6388">
        <w:rPr>
          <w:rFonts w:ascii="Arial" w:hAnsi="Arial" w:cs="Arial"/>
          <w:color w:val="000000"/>
          <w:sz w:val="22"/>
          <w:szCs w:val="22"/>
        </w:rPr>
        <w:t>会社のコアとなる「人財」を動かしていく、影なるビジネスの立役者。</w:t>
      </w:r>
    </w:p>
    <w:p w:rsidR="00560EFA" w:rsidRPr="00560EFA" w:rsidRDefault="004C6388" w:rsidP="00560EFA">
      <w:pPr>
        <w:pStyle w:val="aa"/>
        <w:numPr>
          <w:ilvl w:val="0"/>
          <w:numId w:val="3"/>
        </w:numPr>
        <w:ind w:leftChars="0"/>
      </w:pPr>
      <w:r w:rsidRPr="00560EFA">
        <w:rPr>
          <w:rFonts w:ascii="Arial" w:hAnsi="Arial" w:cs="Arial"/>
          <w:color w:val="000000"/>
          <w:sz w:val="22"/>
          <w:szCs w:val="22"/>
        </w:rPr>
        <w:t>学校・大学事務</w:t>
      </w:r>
      <w:r w:rsidRPr="00560EFA">
        <w:rPr>
          <w:rFonts w:ascii="Arial" w:hAnsi="Arial" w:cs="Arial"/>
          <w:color w:val="000000"/>
          <w:sz w:val="22"/>
          <w:szCs w:val="22"/>
        </w:rPr>
        <w:t xml:space="preserve">: </w:t>
      </w:r>
      <w:r w:rsidRPr="00560EFA">
        <w:rPr>
          <w:rFonts w:ascii="Arial" w:hAnsi="Arial" w:cs="Arial"/>
          <w:color w:val="000000"/>
          <w:sz w:val="22"/>
          <w:szCs w:val="22"/>
        </w:rPr>
        <w:t>メインは施設管理や来客応対、経理補助。</w:t>
      </w:r>
    </w:p>
    <w:p w:rsidR="00560EFA" w:rsidRPr="00560EFA" w:rsidRDefault="004C6388" w:rsidP="00560EFA">
      <w:pPr>
        <w:pStyle w:val="aa"/>
        <w:numPr>
          <w:ilvl w:val="0"/>
          <w:numId w:val="3"/>
        </w:numPr>
        <w:ind w:leftChars="0"/>
      </w:pPr>
      <w:r w:rsidRPr="00560EFA">
        <w:rPr>
          <w:rFonts w:ascii="Arial" w:hAnsi="Arial" w:cs="Arial"/>
          <w:color w:val="000000"/>
          <w:sz w:val="22"/>
          <w:szCs w:val="22"/>
        </w:rPr>
        <w:t>通訳・翻訳</w:t>
      </w:r>
      <w:r w:rsidRPr="00560EFA">
        <w:rPr>
          <w:rFonts w:ascii="Arial" w:hAnsi="Arial" w:cs="Arial"/>
          <w:color w:val="000000"/>
          <w:sz w:val="22"/>
          <w:szCs w:val="22"/>
        </w:rPr>
        <w:t xml:space="preserve">: </w:t>
      </w:r>
      <w:r w:rsidRPr="00560EFA">
        <w:rPr>
          <w:rFonts w:ascii="Arial" w:hAnsi="Arial" w:cs="Arial"/>
          <w:color w:val="000000"/>
          <w:sz w:val="22"/>
          <w:szCs w:val="22"/>
        </w:rPr>
        <w:t>複数の言語を操る語学力が肝。</w:t>
      </w:r>
    </w:p>
    <w:p w:rsidR="00560EFA" w:rsidRPr="00560EFA" w:rsidRDefault="004C6388" w:rsidP="00560EFA">
      <w:pPr>
        <w:pStyle w:val="aa"/>
        <w:numPr>
          <w:ilvl w:val="0"/>
          <w:numId w:val="3"/>
        </w:numPr>
        <w:ind w:leftChars="0"/>
      </w:pPr>
      <w:r w:rsidRPr="00560EFA">
        <w:rPr>
          <w:rFonts w:ascii="Arial" w:hAnsi="Arial" w:cs="Arial"/>
          <w:color w:val="000000"/>
          <w:sz w:val="22"/>
          <w:szCs w:val="22"/>
        </w:rPr>
        <w:t>広報・宣伝・</w:t>
      </w:r>
      <w:r w:rsidRPr="00560EFA">
        <w:rPr>
          <w:rFonts w:ascii="Arial" w:hAnsi="Arial" w:cs="Arial"/>
          <w:color w:val="000000"/>
          <w:sz w:val="22"/>
          <w:szCs w:val="22"/>
        </w:rPr>
        <w:t xml:space="preserve">IR: </w:t>
      </w:r>
      <w:r w:rsidRPr="00560EFA">
        <w:rPr>
          <w:rFonts w:ascii="Arial" w:hAnsi="Arial" w:cs="Arial"/>
          <w:color w:val="000000"/>
          <w:sz w:val="22"/>
          <w:szCs w:val="22"/>
        </w:rPr>
        <w:t>会社の情報を世の中に発信。売上やイメージアップを図る戦略家。</w:t>
      </w:r>
    </w:p>
    <w:p w:rsidR="004C6388" w:rsidRPr="00560EFA" w:rsidRDefault="004C6388" w:rsidP="00560EFA">
      <w:pPr>
        <w:pStyle w:val="aa"/>
        <w:numPr>
          <w:ilvl w:val="0"/>
          <w:numId w:val="3"/>
        </w:numPr>
        <w:ind w:leftChars="0"/>
      </w:pPr>
      <w:r w:rsidRPr="00560EFA">
        <w:rPr>
          <w:rFonts w:ascii="Arial" w:hAnsi="Arial" w:cs="Arial"/>
          <w:color w:val="000000"/>
          <w:sz w:val="22"/>
          <w:szCs w:val="22"/>
        </w:rPr>
        <w:t>マーケティング・企画</w:t>
      </w:r>
      <w:r w:rsidRPr="00560EFA">
        <w:rPr>
          <w:rFonts w:ascii="Arial" w:hAnsi="Arial" w:cs="Arial"/>
          <w:color w:val="000000"/>
          <w:sz w:val="22"/>
          <w:szCs w:val="22"/>
        </w:rPr>
        <w:t xml:space="preserve">: </w:t>
      </w:r>
      <w:r w:rsidRPr="00560EFA">
        <w:rPr>
          <w:rFonts w:ascii="Arial" w:hAnsi="Arial" w:cs="Arial"/>
          <w:color w:val="000000"/>
          <w:sz w:val="22"/>
          <w:szCs w:val="22"/>
        </w:rPr>
        <w:t>市場調査で顧客のニーズをキャッチ。</w:t>
      </w:r>
    </w:p>
    <w:p w:rsidR="00452313" w:rsidRPr="00452313" w:rsidRDefault="00452313" w:rsidP="00452313"/>
    <w:p w:rsidR="00452313" w:rsidRPr="00452313" w:rsidRDefault="00452313" w:rsidP="00452313">
      <w:pPr>
        <w:pStyle w:val="2"/>
        <w:rPr>
          <w:rFonts w:eastAsia="ＭＳ 明朝"/>
        </w:rPr>
      </w:pPr>
      <w:bookmarkStart w:id="4" w:name="_Toc532796833"/>
      <w:r>
        <w:rPr>
          <w:rFonts w:eastAsia="ＭＳ 明朝" w:hint="eastAsia"/>
        </w:rPr>
        <w:t>構成</w:t>
      </w:r>
      <w:bookmarkEnd w:id="4"/>
    </w:p>
    <w:p w:rsidR="00542AFC" w:rsidRPr="00F2329F" w:rsidRDefault="00542AFC" w:rsidP="00F2329F">
      <w:pPr>
        <w:pStyle w:val="3"/>
        <w:ind w:leftChars="0" w:left="0"/>
        <w:rPr>
          <w:sz w:val="32"/>
          <w:szCs w:val="32"/>
        </w:rPr>
      </w:pPr>
      <w:bookmarkStart w:id="5" w:name="_Toc532796834"/>
      <w:r w:rsidRPr="00F2329F">
        <w:rPr>
          <w:rFonts w:hint="eastAsia"/>
          <w:sz w:val="32"/>
          <w:szCs w:val="32"/>
        </w:rPr>
        <w:t>ページ数</w:t>
      </w:r>
      <w:bookmarkEnd w:id="5"/>
    </w:p>
    <w:p w:rsidR="00F2329F" w:rsidRPr="00F2329F" w:rsidRDefault="00F2329F" w:rsidP="00F2329F"/>
    <w:p w:rsidR="00161607" w:rsidRPr="00161607" w:rsidRDefault="00161607" w:rsidP="00161607">
      <w:pPr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 w:hint="eastAsia"/>
          <w:color w:val="000000"/>
          <w:sz w:val="22"/>
          <w:szCs w:val="22"/>
        </w:rPr>
        <w:lastRenderedPageBreak/>
        <w:t>仮に</w:t>
      </w:r>
      <w:r w:rsidRPr="00161607">
        <w:rPr>
          <w:rFonts w:asciiTheme="minorEastAsia" w:hAnsiTheme="minorEastAsia" w:cs="Arial"/>
          <w:color w:val="000000"/>
          <w:sz w:val="22"/>
          <w:szCs w:val="22"/>
        </w:rPr>
        <w:t>総ページ数を288ページだと仮定すると</w:t>
      </w:r>
      <w:r w:rsidRPr="00161607">
        <w:rPr>
          <w:rFonts w:asciiTheme="minorEastAsia" w:hAnsiTheme="minorEastAsia" w:cs="Arial" w:hint="eastAsia"/>
          <w:color w:val="000000"/>
          <w:sz w:val="22"/>
          <w:szCs w:val="22"/>
        </w:rPr>
        <w:t>、説明する内容とページ数の関係は以下になる。</w:t>
      </w:r>
    </w:p>
    <w:p w:rsidR="00161607" w:rsidRPr="00161607" w:rsidRDefault="00161607" w:rsidP="00161607">
      <w:pPr>
        <w:rPr>
          <w:rFonts w:asciiTheme="minorEastAsia" w:hAnsiTheme="minorEastAsia" w:cs="ＭＳ Ｐゴシック"/>
        </w:rPr>
      </w:pPr>
    </w:p>
    <w:p w:rsidR="00161607" w:rsidRPr="00161607" w:rsidRDefault="00161607" w:rsidP="00161607">
      <w:pPr>
        <w:pStyle w:val="aa"/>
        <w:numPr>
          <w:ilvl w:val="0"/>
          <w:numId w:val="5"/>
        </w:numPr>
        <w:ind w:leftChars="0"/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2ページ → 144個</w:t>
      </w:r>
      <w:r w:rsidRPr="00161607">
        <w:rPr>
          <w:rFonts w:asciiTheme="minorEastAsia" w:hAnsiTheme="minorEastAsia" w:cs="Arial" w:hint="eastAsia"/>
          <w:color w:val="000000"/>
          <w:sz w:val="22"/>
          <w:szCs w:val="22"/>
        </w:rPr>
        <w:t>の項目</w:t>
      </w:r>
    </w:p>
    <w:p w:rsidR="00161607" w:rsidRPr="00161607" w:rsidRDefault="00161607" w:rsidP="00161607">
      <w:pPr>
        <w:pStyle w:val="aa"/>
        <w:numPr>
          <w:ilvl w:val="0"/>
          <w:numId w:val="5"/>
        </w:numPr>
        <w:ind w:leftChars="0"/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4ページ → 72個</w:t>
      </w:r>
      <w:r w:rsidRPr="00161607">
        <w:rPr>
          <w:rFonts w:asciiTheme="minorEastAsia" w:hAnsiTheme="minorEastAsia" w:cs="Arial" w:hint="eastAsia"/>
          <w:color w:val="000000"/>
          <w:sz w:val="22"/>
          <w:szCs w:val="22"/>
        </w:rPr>
        <w:t>の項目</w:t>
      </w:r>
    </w:p>
    <w:p w:rsidR="00161607" w:rsidRPr="00161607" w:rsidRDefault="00161607" w:rsidP="00161607">
      <w:pPr>
        <w:pStyle w:val="aa"/>
        <w:numPr>
          <w:ilvl w:val="0"/>
          <w:numId w:val="5"/>
        </w:numPr>
        <w:ind w:leftChars="0"/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6ページ → 48個</w:t>
      </w:r>
      <w:r w:rsidRPr="00161607">
        <w:rPr>
          <w:rFonts w:asciiTheme="minorEastAsia" w:hAnsiTheme="minorEastAsia" w:cs="Arial" w:hint="eastAsia"/>
          <w:color w:val="000000"/>
          <w:sz w:val="22"/>
          <w:szCs w:val="22"/>
        </w:rPr>
        <w:t>の項目</w:t>
      </w:r>
    </w:p>
    <w:p w:rsidR="00161607" w:rsidRPr="00161607" w:rsidRDefault="00161607" w:rsidP="00161607">
      <w:p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</w:p>
    <w:p w:rsidR="00542AFC" w:rsidRPr="00F2329F" w:rsidRDefault="00542AFC" w:rsidP="00F2329F">
      <w:pPr>
        <w:pStyle w:val="3"/>
        <w:ind w:leftChars="0" w:left="0"/>
        <w:rPr>
          <w:rFonts w:ascii="Times New Roman" w:hAnsi="Times New Roman" w:cs="Times New Roman"/>
          <w:sz w:val="32"/>
          <w:szCs w:val="32"/>
        </w:rPr>
      </w:pPr>
      <w:bookmarkStart w:id="6" w:name="_Toc532796835"/>
      <w:r w:rsidRPr="00F2329F">
        <w:rPr>
          <w:rFonts w:hint="eastAsia"/>
          <w:sz w:val="32"/>
          <w:szCs w:val="32"/>
        </w:rPr>
        <w:t>内容</w:t>
      </w:r>
      <w:bookmarkEnd w:id="6"/>
    </w:p>
    <w:p w:rsidR="00161607" w:rsidRPr="00161607" w:rsidRDefault="00161607" w:rsidP="00161607">
      <w:pPr>
        <w:rPr>
          <w:rFonts w:asciiTheme="minorEastAsia" w:hAnsiTheme="minorEastAsia" w:cs="ＭＳ Ｐゴシック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How と What の切り口を考える。</w:t>
      </w:r>
    </w:p>
    <w:p w:rsidR="00161607" w:rsidRPr="00161607" w:rsidRDefault="00161607" w:rsidP="00161607">
      <w:pPr>
        <w:rPr>
          <w:rFonts w:asciiTheme="minorEastAsia" w:hAnsiTheme="minorEastAsia" w:cs="ＭＳ Ｐゴシック"/>
        </w:rPr>
      </w:pPr>
    </w:p>
    <w:p w:rsidR="00161607" w:rsidRPr="00161607" w:rsidRDefault="00161607" w:rsidP="00161607">
      <w:pPr>
        <w:numPr>
          <w:ilvl w:val="0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How からの切り口 (基本)</w:t>
      </w:r>
    </w:p>
    <w:p w:rsidR="00161607" w:rsidRPr="00161607" w:rsidRDefault="00161607" w:rsidP="00161607">
      <w:pPr>
        <w:numPr>
          <w:ilvl w:val="1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Web ページをスクレイピングする</w:t>
      </w:r>
    </w:p>
    <w:p w:rsidR="00161607" w:rsidRPr="00161607" w:rsidRDefault="00161607" w:rsidP="00161607">
      <w:pPr>
        <w:numPr>
          <w:ilvl w:val="1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CSV ファイルを読み書きする</w:t>
      </w:r>
    </w:p>
    <w:p w:rsidR="00161607" w:rsidRPr="00161607" w:rsidRDefault="00161607" w:rsidP="00161607">
      <w:pPr>
        <w:numPr>
          <w:ilvl w:val="1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CSV データからグラフを生成する</w:t>
      </w:r>
    </w:p>
    <w:p w:rsidR="00161607" w:rsidRPr="00161607" w:rsidRDefault="00161607" w:rsidP="00161607">
      <w:pPr>
        <w:numPr>
          <w:ilvl w:val="1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Excel の指定したセルを読み書きする</w:t>
      </w:r>
    </w:p>
    <w:p w:rsidR="00161607" w:rsidRPr="00161607" w:rsidRDefault="00161607" w:rsidP="00161607">
      <w:pPr>
        <w:numPr>
          <w:ilvl w:val="0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What からの切り口 (応用)</w:t>
      </w:r>
    </w:p>
    <w:p w:rsidR="00161607" w:rsidRPr="00161607" w:rsidRDefault="00161607" w:rsidP="00161607">
      <w:pPr>
        <w:numPr>
          <w:ilvl w:val="1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Web ページから簡単に資料を作成するコツ</w:t>
      </w:r>
    </w:p>
    <w:p w:rsidR="00161607" w:rsidRPr="00161607" w:rsidRDefault="00161607" w:rsidP="00161607">
      <w:pPr>
        <w:numPr>
          <w:ilvl w:val="1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毎月の請求書作成を自動化するワザ</w:t>
      </w:r>
    </w:p>
    <w:p w:rsidR="00161607" w:rsidRPr="00161607" w:rsidRDefault="00161607" w:rsidP="00161607">
      <w:pPr>
        <w:numPr>
          <w:ilvl w:val="1"/>
          <w:numId w:val="6"/>
        </w:numPr>
        <w:textAlignment w:val="baseline"/>
        <w:rPr>
          <w:rFonts w:asciiTheme="minorEastAsia" w:hAnsiTheme="minorEastAsia" w:cs="Arial"/>
          <w:color w:val="000000"/>
          <w:sz w:val="22"/>
          <w:szCs w:val="22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業務でそのまま使えるExcel資料をデータとテンプレートから自動生成</w:t>
      </w:r>
    </w:p>
    <w:p w:rsidR="00161607" w:rsidRPr="00161607" w:rsidRDefault="00161607" w:rsidP="00161607">
      <w:pPr>
        <w:rPr>
          <w:rFonts w:asciiTheme="minorEastAsia" w:hAnsiTheme="minorEastAsia" w:cs="ＭＳ Ｐゴシック"/>
        </w:rPr>
      </w:pPr>
    </w:p>
    <w:p w:rsidR="00161607" w:rsidRPr="00161607" w:rsidRDefault="00161607" w:rsidP="00161607">
      <w:pPr>
        <w:rPr>
          <w:rFonts w:asciiTheme="minorEastAsia" w:hAnsiTheme="minorEastAsia" w:cs="ＭＳ Ｐゴシック"/>
        </w:rPr>
      </w:pPr>
      <w:r w:rsidRPr="00161607">
        <w:rPr>
          <w:rFonts w:asciiTheme="minorEastAsia" w:hAnsiTheme="minorEastAsia" w:cs="Arial"/>
          <w:color w:val="000000"/>
          <w:sz w:val="22"/>
          <w:szCs w:val="22"/>
        </w:rPr>
        <w:t>非エンジニアは How には興味がないかもしれないが、What をするためには How も知っておく必要がある。前半を How に、後半を What にするといった構成</w:t>
      </w:r>
      <w:r w:rsidRPr="00161607">
        <w:rPr>
          <w:rFonts w:asciiTheme="minorEastAsia" w:hAnsiTheme="minorEastAsia" w:cs="Arial" w:hint="eastAsia"/>
          <w:color w:val="000000"/>
          <w:sz w:val="22"/>
          <w:szCs w:val="22"/>
        </w:rPr>
        <w:t>を検討する。</w:t>
      </w:r>
      <w:r w:rsidRPr="00161607">
        <w:rPr>
          <w:rFonts w:asciiTheme="minorEastAsia" w:hAnsiTheme="minorEastAsia" w:cs="Arial"/>
          <w:color w:val="000000"/>
          <w:sz w:val="22"/>
          <w:szCs w:val="22"/>
        </w:rPr>
        <w:t>How を組み合わせて What を構成する、もしくは What を実現するためには How を知っておく必要がある。どちらの切り口であっても How と What の両方を含める。</w:t>
      </w:r>
    </w:p>
    <w:p w:rsidR="00161607" w:rsidRDefault="00161607"/>
    <w:p w:rsidR="00526447" w:rsidRDefault="005772B6" w:rsidP="00526447">
      <w:pPr>
        <w:pStyle w:val="3"/>
        <w:ind w:leftChars="0" w:left="0"/>
        <w:rPr>
          <w:sz w:val="32"/>
          <w:szCs w:val="32"/>
        </w:rPr>
      </w:pPr>
      <w:bookmarkStart w:id="7" w:name="_Toc532796836"/>
      <w:r>
        <w:rPr>
          <w:rFonts w:hint="eastAsia"/>
          <w:sz w:val="32"/>
          <w:szCs w:val="32"/>
        </w:rPr>
        <w:t>リファレンス</w:t>
      </w:r>
      <w:bookmarkEnd w:id="7"/>
    </w:p>
    <w:p w:rsidR="00526447" w:rsidRPr="00526447" w:rsidRDefault="00526447" w:rsidP="00526447"/>
    <w:p w:rsidR="00526447" w:rsidRDefault="0061633C" w:rsidP="00526447">
      <w:pPr>
        <w:pStyle w:val="aa"/>
        <w:numPr>
          <w:ilvl w:val="0"/>
          <w:numId w:val="5"/>
        </w:numPr>
        <w:ind w:leftChars="0"/>
      </w:pPr>
      <w:hyperlink r:id="rId8" w:history="1">
        <w:r w:rsidR="00526447" w:rsidRPr="005B2DBA">
          <w:rPr>
            <w:rStyle w:val="a3"/>
          </w:rPr>
          <w:t>https://ja.wikipedia.org/wiki/Python</w:t>
        </w:r>
      </w:hyperlink>
    </w:p>
    <w:p w:rsidR="00526447" w:rsidRDefault="0061633C" w:rsidP="00526447">
      <w:pPr>
        <w:pStyle w:val="aa"/>
        <w:numPr>
          <w:ilvl w:val="0"/>
          <w:numId w:val="5"/>
        </w:numPr>
        <w:ind w:leftChars="0"/>
      </w:pPr>
      <w:hyperlink r:id="rId9" w:history="1">
        <w:r w:rsidR="00526447" w:rsidRPr="005B2DBA">
          <w:rPr>
            <w:rStyle w:val="a3"/>
          </w:rPr>
          <w:t>https://www.python.jp/</w:t>
        </w:r>
      </w:hyperlink>
    </w:p>
    <w:p w:rsidR="00526447" w:rsidRDefault="00B80D05">
      <w:r>
        <w:rPr>
          <w:noProof/>
        </w:rPr>
        <w:drawing>
          <wp:inline distT="0" distB="0" distL="0" distR="0" wp14:anchorId="1C761992" wp14:editId="79BFC47C">
            <wp:extent cx="3991429" cy="32131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_programmer_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33" cy="32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47" w:rsidRPr="00526447" w:rsidRDefault="00526447"/>
    <w:sectPr w:rsidR="00526447" w:rsidRPr="00526447" w:rsidSect="0043081B">
      <w:footerReference w:type="even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33C" w:rsidRDefault="0061633C" w:rsidP="00531BA0">
      <w:r>
        <w:separator/>
      </w:r>
    </w:p>
  </w:endnote>
  <w:endnote w:type="continuationSeparator" w:id="0">
    <w:p w:rsidR="0061633C" w:rsidRDefault="0061633C" w:rsidP="0053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08540365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531BA0" w:rsidRDefault="00531BA0" w:rsidP="006A668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531BA0" w:rsidRDefault="00531BA0" w:rsidP="00531BA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8252176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531BA0" w:rsidRDefault="00531BA0" w:rsidP="006A668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531BA0" w:rsidRDefault="00531BA0" w:rsidP="00531BA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33C" w:rsidRDefault="0061633C" w:rsidP="00531BA0">
      <w:r>
        <w:separator/>
      </w:r>
    </w:p>
  </w:footnote>
  <w:footnote w:type="continuationSeparator" w:id="0">
    <w:p w:rsidR="0061633C" w:rsidRDefault="0061633C" w:rsidP="00531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48A"/>
    <w:multiLevelType w:val="multilevel"/>
    <w:tmpl w:val="BDA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E49"/>
    <w:multiLevelType w:val="hybridMultilevel"/>
    <w:tmpl w:val="95D8E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CE66AD"/>
    <w:multiLevelType w:val="hybridMultilevel"/>
    <w:tmpl w:val="732A9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985370"/>
    <w:multiLevelType w:val="multilevel"/>
    <w:tmpl w:val="7CC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13F70"/>
    <w:multiLevelType w:val="multilevel"/>
    <w:tmpl w:val="F226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B42B5"/>
    <w:multiLevelType w:val="multilevel"/>
    <w:tmpl w:val="B81E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8A"/>
    <w:rsid w:val="000B7521"/>
    <w:rsid w:val="00161607"/>
    <w:rsid w:val="0043081B"/>
    <w:rsid w:val="00452313"/>
    <w:rsid w:val="004C6388"/>
    <w:rsid w:val="004C6F16"/>
    <w:rsid w:val="004E0B31"/>
    <w:rsid w:val="0051449D"/>
    <w:rsid w:val="00526447"/>
    <w:rsid w:val="00531BA0"/>
    <w:rsid w:val="00542AFC"/>
    <w:rsid w:val="00560EFA"/>
    <w:rsid w:val="005772B6"/>
    <w:rsid w:val="005B5715"/>
    <w:rsid w:val="0061633C"/>
    <w:rsid w:val="006378A1"/>
    <w:rsid w:val="00754CEF"/>
    <w:rsid w:val="00763DD6"/>
    <w:rsid w:val="009A348A"/>
    <w:rsid w:val="00B80D05"/>
    <w:rsid w:val="00BB7A5D"/>
    <w:rsid w:val="00C23D1F"/>
    <w:rsid w:val="00C9171C"/>
    <w:rsid w:val="00CA62AF"/>
    <w:rsid w:val="00CC281B"/>
    <w:rsid w:val="00D74A87"/>
    <w:rsid w:val="00E11659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AAF244"/>
  <w14:defaultImageDpi w14:val="32767"/>
  <w15:chartTrackingRefBased/>
  <w15:docId w15:val="{8DEEB105-C9BF-314F-8633-061C698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08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08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2329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4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9A348A"/>
    <w:rPr>
      <w:color w:val="808080"/>
      <w:shd w:val="clear" w:color="auto" w:fill="E6E6E6"/>
    </w:rPr>
  </w:style>
  <w:style w:type="character" w:customStyle="1" w:styleId="10">
    <w:name w:val="見出し 1 (文字)"/>
    <w:basedOn w:val="a0"/>
    <w:link w:val="1"/>
    <w:uiPriority w:val="9"/>
    <w:rsid w:val="00430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4308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Placeholder Text"/>
    <w:basedOn w:val="a0"/>
    <w:uiPriority w:val="99"/>
    <w:semiHidden/>
    <w:rsid w:val="00531BA0"/>
    <w:rPr>
      <w:color w:val="808080"/>
    </w:rPr>
  </w:style>
  <w:style w:type="paragraph" w:styleId="a6">
    <w:name w:val="footer"/>
    <w:basedOn w:val="a"/>
    <w:link w:val="a7"/>
    <w:uiPriority w:val="99"/>
    <w:unhideWhenUsed/>
    <w:rsid w:val="00531BA0"/>
    <w:pPr>
      <w:tabs>
        <w:tab w:val="center" w:pos="4680"/>
        <w:tab w:val="right" w:pos="9360"/>
      </w:tabs>
    </w:pPr>
  </w:style>
  <w:style w:type="character" w:customStyle="1" w:styleId="a7">
    <w:name w:val="フッター (文字)"/>
    <w:basedOn w:val="a0"/>
    <w:link w:val="a6"/>
    <w:uiPriority w:val="99"/>
    <w:rsid w:val="00531BA0"/>
  </w:style>
  <w:style w:type="character" w:styleId="a8">
    <w:name w:val="page number"/>
    <w:basedOn w:val="a0"/>
    <w:uiPriority w:val="99"/>
    <w:semiHidden/>
    <w:unhideWhenUsed/>
    <w:rsid w:val="00531BA0"/>
  </w:style>
  <w:style w:type="paragraph" w:styleId="a9">
    <w:name w:val="TOC Heading"/>
    <w:basedOn w:val="1"/>
    <w:next w:val="a"/>
    <w:uiPriority w:val="39"/>
    <w:unhideWhenUsed/>
    <w:qFormat/>
    <w:rsid w:val="00531BA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31BA0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531BA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31BA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31BA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31BA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31BA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31BA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31BA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31BA0"/>
    <w:pPr>
      <w:ind w:left="1920"/>
    </w:pPr>
    <w:rPr>
      <w:rFonts w:cstheme="minorHAnsi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B7521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</w:rPr>
  </w:style>
  <w:style w:type="paragraph" w:styleId="aa">
    <w:name w:val="List Paragraph"/>
    <w:basedOn w:val="a"/>
    <w:uiPriority w:val="34"/>
    <w:qFormat/>
    <w:rsid w:val="004C6388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F2329F"/>
    <w:rPr>
      <w:rFonts w:asciiTheme="majorHAnsi" w:eastAsiaTheme="majorEastAsia" w:hAnsiTheme="majorHAnsi" w:cstheme="majorBidi"/>
    </w:rPr>
  </w:style>
  <w:style w:type="character" w:styleId="ab">
    <w:name w:val="FollowedHyperlink"/>
    <w:basedOn w:val="a0"/>
    <w:uiPriority w:val="99"/>
    <w:semiHidden/>
    <w:unhideWhenUsed/>
    <w:rsid w:val="00526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Pyth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j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14CE05-C181-2D40-BE5E-816F5941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サンプルdocx</vt:lpstr>
      <vt:lpstr/>
    </vt:vector>
  </TitlesOfParts>
  <Manager/>
  <Company>フリーランス</Company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Python本の企画</dc:title>
  <dc:subject>草案</dc:subject>
  <dc:creator>もりもとてつや</dc:creator>
  <cp:keywords>Python</cp:keywords>
  <dc:description>この文書はプログラムから読むためのファイルです。</dc:description>
  <cp:lastModifiedBy>森本 哲也</cp:lastModifiedBy>
  <cp:revision>17</cp:revision>
  <dcterms:created xsi:type="dcterms:W3CDTF">2018-04-23T11:07:00Z</dcterms:created>
  <dcterms:modified xsi:type="dcterms:W3CDTF">2018-12-16T22:58:00Z</dcterms:modified>
  <cp:category>企画書</cp:category>
</cp:coreProperties>
</file>