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Yu Gothic" w:cs="Calibri"/>
          <w:b/>
          <w:color w:val="2E74B5"/>
          <w:sz w:val="20"/>
        </w:rPr>
        <w:t>BASIC GAME SPECIFICATION</w:t>
      </w:r>
    </w:p>
    <w:p>
      <w:pPr>
        <w:spacing w:before="0" w:after="80"/>
      </w:pPr>
      <w:r>
        <w:rPr>
          <w:rFonts w:ascii="Calibri" w:hAnsi="Calibri" w:eastAsia="Yu Gothic" w:cs="Calibri"/>
          <w:b/>
          <w:color w:val="111827"/>
          <w:sz w:val="48"/>
        </w:rPr>
        <w:t>三国志 部隊対戦シミュレーション</w:t>
      </w:r>
    </w:p>
    <w:p>
      <w:pPr>
        <w:spacing w:before="0" w:after="280"/>
      </w:pPr>
      <w:r>
        <w:rPr>
          <w:rFonts w:ascii="Calibri" w:hAnsi="Calibri" w:eastAsia="Yu Gothic" w:cs="Calibri"/>
          <w:color w:val="667085"/>
          <w:sz w:val="26"/>
        </w:rPr>
        <w:t>編成研究型・非同期オートバトル － コンセプト仕様 v0.4</w:t>
      </w:r>
    </w:p>
    <w:p>
      <w:pPr>
        <w:spacing w:before="0" w:after="40" w:line="252" w:lineRule="auto"/>
      </w:pPr>
      <w:r>
        <w:rPr>
          <w:rFonts w:ascii="Calibri" w:hAnsi="Calibri" w:eastAsia="Yu Gothic" w:cs="Calibri"/>
          <w:b/>
          <w:color w:val="1F2937"/>
          <w:sz w:val="20"/>
        </w:rPr>
        <w:t xml:space="preserve">版: </w:t>
      </w:r>
      <w:r>
        <w:rPr>
          <w:rFonts w:ascii="Calibri" w:hAnsi="Calibri" w:eastAsia="Yu Gothic" w:cs="Calibri"/>
          <w:color w:val="1F2937"/>
          <w:sz w:val="20"/>
        </w:rPr>
        <w:t>v0.4（総大将の方針確定と兵種相性の再調整）</w:t>
      </w:r>
    </w:p>
    <w:p>
      <w:pPr>
        <w:spacing w:before="0" w:after="40" w:line="252" w:lineRule="auto"/>
      </w:pPr>
      <w:r>
        <w:rPr>
          <w:rFonts w:ascii="Calibri" w:hAnsi="Calibri" w:eastAsia="Yu Gothic" w:cs="Calibri"/>
          <w:b/>
          <w:color w:val="1F2937"/>
          <w:sz w:val="20"/>
        </w:rPr>
        <w:t xml:space="preserve">作成日: </w:t>
      </w:r>
      <w:r>
        <w:rPr>
          <w:rFonts w:ascii="Calibri" w:hAnsi="Calibri" w:eastAsia="Yu Gothic" w:cs="Calibri"/>
          <w:color w:val="1F2937"/>
          <w:sz w:val="20"/>
        </w:rPr>
        <w:t>2026年8月13日</w:t>
      </w:r>
    </w:p>
    <w:p>
      <w:pPr>
        <w:spacing w:before="0" w:after="40" w:line="252" w:lineRule="auto"/>
      </w:pPr>
      <w:r>
        <w:rPr>
          <w:rFonts w:ascii="Calibri" w:hAnsi="Calibri" w:eastAsia="Yu Gothic" w:cs="Calibri"/>
          <w:b/>
          <w:color w:val="1F2937"/>
          <w:sz w:val="20"/>
        </w:rPr>
        <w:t xml:space="preserve">状態: </w:t>
      </w:r>
      <w:r>
        <w:rPr>
          <w:rFonts w:ascii="Calibri" w:hAnsi="Calibri" w:eastAsia="Yu Gothic" w:cs="Calibri"/>
          <w:color w:val="1F2937"/>
          <w:sz w:val="20"/>
        </w:rPr>
        <w:t>コンセプト検討中／確定事項・暫定案・未決事項を併記</w:t>
      </w:r>
    </w:p>
    <w:p>
      <w:pPr>
        <w:spacing w:before="0" w:after="40" w:line="252" w:lineRule="auto"/>
      </w:pPr>
      <w:r>
        <w:rPr>
          <w:rFonts w:ascii="Calibri" w:hAnsi="Calibri" w:eastAsia="Yu Gothic" w:cs="Calibri"/>
          <w:b/>
          <w:color w:val="1F2937"/>
          <w:sz w:val="20"/>
        </w:rPr>
        <w:t xml:space="preserve">対象範囲: </w:t>
      </w:r>
      <w:r>
        <w:rPr>
          <w:rFonts w:ascii="Calibri" w:hAnsi="Calibri" w:eastAsia="Yu Gothic" w:cs="Calibri"/>
          <w:color w:val="1F2937"/>
          <w:sz w:val="20"/>
        </w:rPr>
        <w:t>対戦構造、部隊編成、戦場、戦闘解決、武将パラメータ、必殺技、実況・偵察、ランク戦</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ゲームの核  </w:t>
            </w:r>
            <w:r>
              <w:rPr>
                <w:rFonts w:ascii="Calibri" w:hAnsi="Calibri" w:eastAsia="Yu Gothic" w:cs="Calibri"/>
                <w:color w:val="1F2937"/>
                <w:sz w:val="21"/>
              </w:rPr>
              <w:t>18人の武将を3つのコスト帯へ重複なく配分し、次の対戦相手の直前戦を読みながら、完全自動の3本勝負に備える編成研究型ゲーム。操作技術ではなく、武将選択・配置・相性・相手の変更予測が勝敗を左右する。</w:t>
            </w:r>
          </w:p>
        </w:tc>
      </w:tr>
    </w:tbl>
    <w:p>
      <w:pPr>
        <w:spacing w:after="120"/>
      </w:pPr>
    </w:p>
    <w:p>
      <w:pPr>
        <w:pStyle w:val="SmallNote"/>
      </w:pPr>
      <w:r>
        <w:rPr>
          <w:rFonts w:ascii="Calibri" w:hAnsi="Calibri" w:eastAsia="Yu Gothic" w:cs="Calibri"/>
          <w:b/>
          <w:color w:val="667085"/>
          <w:sz w:val="18"/>
        </w:rPr>
        <w:t>表記：</w:t>
      </w:r>
      <w:r>
        <w:rPr>
          <w:rFonts w:ascii="Calibri" w:hAnsi="Calibri" w:eastAsia="Yu Gothic" w:cs="Calibri"/>
          <w:color w:val="667085"/>
          <w:sz w:val="18"/>
        </w:rPr>
        <w:t>「確定」は会話で合意済み、「暫定」は本書での推奨案、「未決」は今後決定する項目を示す。本版で新規に追加した数値・規則はすべて「暫定」であり、合意を経て「確定」へ昇格させる。</w:t>
      </w:r>
    </w:p>
    <w:p>
      <w:pPr>
        <w:spacing w:after="80"/>
      </w:pPr>
    </w:p>
    <w:p>
      <w:pPr>
        <w:pStyle w:val="Heading1"/>
        <w:keepNext/>
      </w:pPr>
      <w:r>
        <w:rPr>
          <w:rFonts w:ascii="Calibri" w:hAnsi="Calibri" w:eastAsia="Yu Gothic" w:cs="Calibri"/>
          <w:b/>
          <w:color w:val="2E74B5"/>
          <w:sz w:val="32"/>
        </w:rPr>
        <w:t>0. 本版について</w:t>
      </w:r>
    </w:p>
    <w:p>
      <w:pPr>
        <w:spacing w:before="0" w:after="120" w:line="300" w:lineRule="auto"/>
      </w:pPr>
      <w:r>
        <w:rPr>
          <w:rFonts w:ascii="Calibri" w:hAnsi="Calibri" w:eastAsia="Yu Gothic" w:cs="Calibri"/>
          <w:color w:val="1F2937"/>
          <w:sz w:val="22"/>
        </w:rPr>
        <w:t>v0.1 に対するレビューを反映し、v0.1 が次版の課題としていた「戦闘の1ティックで何が起きるか」を記述できる状態まで踏み込んだ。数値シミュレーションを開始するために必要な定義を優先して埋めている。</w:t>
      </w:r>
    </w:p>
    <w:p>
      <w:pPr>
        <w:pStyle w:val="Heading2"/>
        <w:keepNext/>
      </w:pPr>
      <w:r>
        <w:rPr>
          <w:rFonts w:ascii="Calibri" w:hAnsi="Calibri" w:eastAsia="Yu Gothic" w:cs="Calibri"/>
          <w:b/>
          <w:color w:val="2E74B5"/>
          <w:sz w:val="26"/>
        </w:rPr>
        <w:t>0.1 v0.1 からの主な変更</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区分</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戦闘の最小単位（武将＝兵力を持つ部隊）とダメージ計算式を定義（§6.1、§6.2）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総大将の概念を定義。v0.1 では勝利条件と実況にのみ登場し、編成規則に定義がなかった（§4.2）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状態効果（バフ・デバフ）の共通ルールを追加。v0.1 では必殺技の例にのみ登場していた（§6.5）</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戦闘ティックの処理順序と行動順の一意化規則を追加（§8.1）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交戦・移動・標的選択・隣列支援の規則を追加（§5.2）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戦場条件（天候・地形）を追加。編成期間中に公開し、運ではなく計画の入力とする（§5.4）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出陣時間と参加制御を追加。在席時間がそのまま強さになる構造を抑制する（§3.1）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オンボーディングと継続動機の節を追加（§12）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1部隊戦の上限時間を90秒とし、3戦直列でも結果確定が5分枠に収まるよう時間割を修正（§3、§8.2）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バランス指標を「理論戦力±5％」から勝率・採用率ベースの測定可能な指標へ差し替え（§4.6）</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兵力・攻撃間隔を「暫定」から必須項目へ格上げ。両者なしでは戦闘が成立しない（§6.3）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課金・育成の方針を優先度「低」から §1.2「設計の非目標」へ移動し、バランス設計の前提として先に固定（§1.2）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武将プールの規模（人物数・カード数）を明示。18人選抜の意味を決める前提値（§4.4）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偵察情報に直近5マッチの傾向統計を追加。直前1マッチだけではシグナルが薄いため（§3.2）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公開スナップショットの配信条件を追加し、第三者・別アカウント経由の取得を防ぐ（§3.3）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リプレイはイベントログを正とし、再シミュレーションに依存しない旨を明記（§8.4）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盤面の対面関係（左右反転）を交戦規則として明文化（§5.1）</w:t>
            </w:r>
          </w:p>
        </w:tc>
      </w:tr>
    </w:tbl>
    <w:p>
      <w:pPr>
        <w:spacing w:after="120"/>
      </w:pPr>
    </w:p>
    <w:p>
      <w:pPr>
        <w:pStyle w:val="Heading2"/>
        <w:keepNext/>
      </w:pPr>
      <w:r>
        <w:rPr>
          <w:rFonts w:ascii="Calibri" w:hAnsi="Calibri" w:eastAsia="Yu Gothic" w:cs="Calibri"/>
          <w:b/>
          <w:color w:val="2E74B5"/>
          <w:sz w:val="26"/>
        </w:rPr>
        <w:t>0.2 v0.2.1 で確定した事項</w:t>
      </w:r>
    </w:p>
    <w:p>
      <w:pPr>
        <w:spacing w:before="0" w:after="120" w:line="300" w:lineRule="auto"/>
      </w:pPr>
      <w:r>
        <w:rPr>
          <w:rFonts w:ascii="Calibri" w:hAnsi="Calibri" w:eastAsia="Yu Gothic" w:cs="Calibri"/>
          <w:color w:val="1F2937"/>
          <w:sz w:val="22"/>
        </w:rPr>
        <w:t>v0.2 で両案を併記していた2点について合意した。いずれも「確定」へ昇格させる。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91"/>
        <w:gridCol w:w="5486"/>
        <w:gridCol w:w="2583"/>
      </w:tblGrid>
      <w:tr>
        <w:trPr>
          <w:tblHeader w:val="true"/>
          <w:cantSplit/>
        </w:trPr>
        <w:tc>
          <w:tcPr>
            <w:tcW w:type="dxa" w:w="12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事項</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決定</w:t>
            </w:r>
          </w:p>
        </w:tc>
        <w:tc>
          <w:tcPr>
            <w:tcW w:type="dxa" w:w="25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影響範囲</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総大将撤退の扱い</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即敗北</w:t>
            </w:r>
            <w:r>
              <w:rPr>
                <w:rFonts w:ascii="Calibri" w:hAnsi="Calibri" w:eastAsia="Yu Gothic" w:cs="Calibri"/>
                <w:color w:val="1F2937"/>
                <w:sz w:val="18"/>
              </w:rPr>
              <w:t>とする。残存兵力による減点方式は採用しない。</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§2、§4.2、§8.2、§13</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消耗係数の下限</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0.6</w:t>
            </w:r>
            <w:r>
              <w:rPr>
                <w:rFonts w:ascii="Calibri" w:hAnsi="Calibri" w:eastAsia="Yu Gothic" w:cs="Calibri"/>
                <w:color w:val="1F2937"/>
                <w:sz w:val="18"/>
              </w:rPr>
              <w:t xml:space="preserve"> で確定（`消耗係数 = 0.6 + 0.4 × 残兵力率`）。案C（緩やかな逓減）を採用。</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§2、§6.1、§6.2、§13</w:t>
            </w:r>
          </w:p>
        </w:tc>
      </w:tr>
    </w:tbl>
    <w:p>
      <w:pPr>
        <w:spacing w:after="120"/>
      </w:pPr>
    </w:p>
    <w:p>
      <w:pPr>
        <w:spacing w:before="0" w:after="120" w:line="300" w:lineRule="auto"/>
      </w:pPr>
      <w:r>
        <w:rPr>
          <w:rFonts w:ascii="Calibri" w:hAnsi="Calibri" w:eastAsia="Yu Gothic" w:cs="Calibri"/>
          <w:color w:val="1F2937"/>
          <w:sz w:val="22"/>
        </w:rPr>
        <w:t>この確定に伴い、以下を併せて整理した。</w:t>
      </w:r>
    </w:p>
    <w:p>
      <w:pPr>
        <w:spacing w:before="0" w:after="80" w:line="300" w:lineRule="auto"/>
        <w:numPr>
          <w:ilvl w:val="0"/>
          <w:numId w:val="41"/>
        </w:numPr>
      </w:pPr>
      <w:r>
        <w:rPr>
          <w:rFonts w:ascii="Calibri" w:hAnsi="Calibri" w:eastAsia="Yu Gothic" w:cs="Calibri"/>
          <w:color w:val="1F2937"/>
          <w:sz w:val="22"/>
        </w:rPr>
        <w:t>総大将撤退が即敗北になったため、v0.2 §4.2 にあった「総大将撤退時の味方への士気低下（攻撃力 −15%）」は到達しない規則になる。削除した。</w:t>
      </w:r>
    </w:p>
    <w:p>
      <w:pPr>
        <w:spacing w:before="0" w:after="80" w:line="300" w:lineRule="auto"/>
        <w:numPr>
          <w:ilvl w:val="0"/>
          <w:numId w:val="41"/>
        </w:numPr>
      </w:pPr>
      <w:r>
        <w:rPr>
          <w:rFonts w:ascii="Calibri" w:hAnsi="Calibri" w:eastAsia="Yu Gothic" w:cs="Calibri"/>
          <w:color w:val="1F2937"/>
          <w:sz w:val="22"/>
        </w:rPr>
        <w:t>同一ティックで双方の総大将が撤退した場合の扱いを §8.2 に追加した。</w:t>
      </w:r>
    </w:p>
    <w:p>
      <w:pPr>
        <w:spacing w:before="0" w:after="80" w:line="300" w:lineRule="auto"/>
        <w:numPr>
          <w:ilvl w:val="0"/>
          <w:numId w:val="41"/>
        </w:numPr>
      </w:pPr>
      <w:r>
        <w:rPr>
          <w:rFonts w:ascii="Calibri" w:hAnsi="Calibri" w:eastAsia="Yu Gothic" w:cs="Calibri"/>
          <w:color w:val="1F2937"/>
          <w:sz w:val="22"/>
        </w:rPr>
        <w:t>総大将を後衛へ隠す構えが基本になるが、弓兵は前衛越しに後衛を狙えるため（§5.2）後衛配置は安全ではない。この緊張が実際に機能するかを §4.6 の検証項目に加えた。</w:t>
      </w:r>
    </w:p>
    <w:p>
      <w:pPr>
        <w:pStyle w:val="Heading2"/>
        <w:keepNext/>
      </w:pPr>
      <w:r>
        <w:rPr>
          <w:rFonts w:ascii="Calibri" w:hAnsi="Calibri" w:eastAsia="Yu Gothic" w:cs="Calibri"/>
          <w:b/>
          <w:color w:val="2E74B5"/>
          <w:sz w:val="26"/>
        </w:rPr>
        <w:t>0.3 v0.3 で改訂した事項（数値シミュレーションの実測による）</w:t>
      </w:r>
    </w:p>
    <w:p>
      <w:pPr>
        <w:spacing w:before="0" w:after="120" w:line="300" w:lineRule="auto"/>
      </w:pPr>
      <w:r>
        <w:rPr>
          <w:rFonts w:ascii="Calibri" w:hAnsi="Calibri" w:eastAsia="Yu Gothic" w:cs="Calibri"/>
          <w:color w:val="1F2937"/>
          <w:sz w:val="22"/>
        </w:rPr>
        <w:t>v0.2.1 の暫定値で戦闘エンジンを実装し（`sim/` 配下）、武将サンプル24枚を用いて実測した結果、</w:t>
      </w:r>
    </w:p>
    <w:p>
      <w:pPr>
        <w:spacing w:before="0" w:after="120" w:line="300" w:lineRule="auto"/>
      </w:pPr>
      <w:r>
        <w:rPr>
          <w:rFonts w:ascii="Calibri" w:hAnsi="Calibri" w:eastAsia="Yu Gothic" w:cs="Calibri"/>
          <w:color w:val="1F2937"/>
          <w:sz w:val="22"/>
        </w:rPr>
        <w:t>仕様側を変更すべき点が見つかった。以下はすべて</w:t>
      </w:r>
      <w:r>
        <w:rPr>
          <w:rFonts w:ascii="Calibri" w:hAnsi="Calibri" w:eastAsia="Yu Gothic" w:cs="Calibri"/>
          <w:b/>
          <w:color w:val="1F2937"/>
          <w:sz w:val="22"/>
        </w:rPr>
        <w:t>実測に基づく変更</w:t>
      </w:r>
      <w:r>
        <w:rPr>
          <w:rFonts w:ascii="Calibri" w:hAnsi="Calibri" w:eastAsia="Yu Gothic" w:cs="Calibri"/>
          <w:color w:val="1F2937"/>
          <w:sz w:val="22"/>
        </w:rPr>
        <w:t>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002"/>
        <w:gridCol w:w="3002"/>
        <w:gridCol w:w="2596"/>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0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判明した事象</w:t>
            </w:r>
          </w:p>
        </w:tc>
        <w:tc>
          <w:tcPr>
            <w:tcW w:type="dxa" w:w="30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実測値</w:t>
            </w:r>
          </w:p>
        </w:tc>
        <w:tc>
          <w:tcPr>
            <w:tcW w:type="dxa" w:w="25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改訂</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 の目標が内部矛盾していた。「60秒で1回目」「上限90秒」「平均1.2回」は同時に成立しない（2回目にさらに60秒必要）。</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必殺技の発動 0.15回/部隊</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時間経過ゲージを1.0/秒→</w:t>
            </w:r>
            <w:r>
              <w:rPr>
                <w:rFonts w:ascii="Calibri" w:hAnsi="Calibri" w:eastAsia="Yu Gothic" w:cs="Calibri"/>
                <w:b/>
                <w:color w:val="1F2937"/>
                <w:sz w:val="18"/>
              </w:rPr>
              <w:t>2.0/秒</w:t>
            </w:r>
            <w:r>
              <w:rPr>
                <w:rFonts w:ascii="Calibri" w:hAnsi="Calibri" w:eastAsia="Yu Gothic" w:cs="Calibri"/>
                <w:color w:val="1F2937"/>
                <w:sz w:val="18"/>
              </w:rPr>
              <w:t>とし、1回目の到達を約40秒に前倒し（§7.1、§7.2）。実測1.09回。</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兵種ごとのステータス予算が揃っておらず、弓兵が歩兵・騎兵の両方に勝率0%だった。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総合値/コスト＝歩兵556 / 騎兵701 / 弓兵304</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予算を揃え直し（556/556/559）、攻撃間隔を</w:t>
            </w:r>
            <w:r>
              <w:rPr>
                <w:rFonts w:ascii="Calibri" w:hAnsi="Calibri" w:eastAsia="Yu Gothic" w:cs="Calibri"/>
                <w:b/>
                <w:color w:val="1F2937"/>
                <w:sz w:val="18"/>
              </w:rPr>
              <w:t>歩兵1.2秒／騎兵1.1秒／弓兵1.3秒</w:t>
            </w:r>
            <w:r>
              <w:rPr>
                <w:rFonts w:ascii="Calibri" w:hAnsi="Calibri" w:eastAsia="Yu Gothic" w:cs="Calibri"/>
                <w:color w:val="1F2937"/>
                <w:sz w:val="18"/>
              </w:rPr>
              <w:t>へ改訂（§5.3、§6.3）。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攻撃間隔の差（1.0/1.2/1.6秒＝最大60%の手数差）が兵種補正±15%を完全に飲み込んでいた。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三すくみが1方向も成立せず</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上記の間隔改訂により三すくみが成立（§5.3）。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部隊戦の約3割が上限90秒まで到達し、タイマー決着になっていた。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 31%</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決着促進</w:t>
            </w:r>
            <w:r>
              <w:rPr>
                <w:rFonts w:ascii="Calibri" w:hAnsi="Calibri" w:eastAsia="Yu Gothic" w:cs="Calibri"/>
                <w:color w:val="1F2937"/>
                <w:sz w:val="18"/>
              </w:rPr>
              <w:t>を追加（§8.2）。50秒から与ダメージを逓増させる。実測11%。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弓兵に敵総大将を優先させると、部隊戦が「どちらが先に総大将を落とすか」の競争に収束した。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決着理由の94%が総大将撤退、戦闘時間の中央値39秒</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弓兵の標的を</w:t>
            </w:r>
            <w:r>
              <w:rPr>
                <w:rFonts w:ascii="Calibri" w:hAnsi="Calibri" w:eastAsia="Yu Gothic" w:cs="Calibri"/>
                <w:b/>
                <w:color w:val="1F2937"/>
                <w:sz w:val="18"/>
              </w:rPr>
              <w:t>射程内で残兵力率が最も低い敵</w:t>
            </w:r>
            <w:r>
              <w:rPr>
                <w:rFonts w:ascii="Calibri" w:hAnsi="Calibri" w:eastAsia="Yu Gothic" w:cs="Calibri"/>
                <w:color w:val="1F2937"/>
                <w:sz w:val="18"/>
              </w:rPr>
              <w:t>とした（§5.2）。総大将は名指ししない。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 が想定した「各コスト帯6枚・計18枚」では検証できない。6枠に6枚では選択の余地がなく、差し替え勝率も採用率も測れない。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サンプルを</w:t>
            </w:r>
            <w:r>
              <w:rPr>
                <w:rFonts w:ascii="Calibri" w:hAnsi="Calibri" w:eastAsia="Yu Gothic" w:cs="Calibri"/>
                <w:b/>
                <w:color w:val="1F2937"/>
                <w:sz w:val="18"/>
              </w:rPr>
              <w:t>24枚（各コスト帯8枚）</w:t>
            </w:r>
            <w:r>
              <w:rPr>
                <w:rFonts w:ascii="Calibri" w:hAnsi="Calibri" w:eastAsia="Yu Gothic" w:cs="Calibri"/>
                <w:color w:val="1F2937"/>
                <w:sz w:val="18"/>
              </w:rPr>
              <w:t>に増やした（§13）。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兵力の絶対値が小さく、実況の表示単位（§9.1 の「兵力386減少」）と釣り合っていなかった。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兵力レンジを約1.8倍に改訂（§6.1）。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高コスト札ほどコスト効率も良く、「上限まで高コストを積む」が常に最適だった。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総合値/コスト＝高631 / 中509 / 低415。上限まで高コストを積んだ編成が、ランダムな適法編成に対し中コスト戦97%・高コスト戦100%で勝利</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コスト効率をコスト帯によらず一定（約510）に平坦化（§4.6）。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総大将は後衛配置が明確に有利で、前衛配置に選択の余地がない。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 +17pt（低コスト戦で 前衛40% / 後衛57%）。#8 の是正前は +35pt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 に調整案を4つ併記。</w:t>
            </w:r>
            <w:r>
              <w:rPr>
                <w:rFonts w:ascii="Calibri" w:hAnsi="Calibri" w:eastAsia="Yu Gothic" w:cs="Calibri"/>
                <w:b/>
                <w:color w:val="1F2937"/>
                <w:sz w:val="18"/>
              </w:rPr>
              <w:t>未解決</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三すくみの効き幅が絶対的で、不利側に勝ち目がない。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コスト揃えの単一兵種編成で有利側が100%勝利</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 に記録。有利補正の再調整が必要。</w:t>
            </w:r>
            <w:r>
              <w:rPr>
                <w:rFonts w:ascii="Calibri" w:hAnsi="Calibri" w:eastAsia="Yu Gothic" w:cs="Calibri"/>
                <w:b/>
                <w:color w:val="1F2937"/>
                <w:sz w:val="18"/>
              </w:rPr>
              <w:t>未解決</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 の採用率指標が絶対値（30%）で定義されており、プール規模が変わると意味が変わる。24枚では均等でも25%になり測定できない。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全レギュレーションで上限超過7-9枚</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基準値（6÷採用可能枚数）に対する倍率で定義し直した（§4.6）。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低コスト戦で最安札が採用率100%の確定枠になっている。</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樊建（コスト1）100% / 潘璋（コスト2）100%</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低コスト帯の札を厚くする。§4.4 の未決「コスト値ごとの配置枚数」で扱う。</w:t>
            </w:r>
          </w:p>
        </w:tc>
      </w:tr>
    </w:tbl>
    <w:p>
      <w:pPr>
        <w:spacing w:after="120"/>
      </w:pPr>
    </w:p>
    <w:p>
      <w:pPr>
        <w:spacing w:before="0" w:after="120" w:line="300" w:lineRule="auto"/>
      </w:pPr>
      <w:r>
        <w:rPr>
          <w:rFonts w:ascii="Calibri" w:hAnsi="Calibri" w:eastAsia="Yu Gothic" w:cs="Calibri"/>
          <w:color w:val="1F2937"/>
          <w:sz w:val="22"/>
        </w:rPr>
        <w:t>改訂後の実測値は §4.6 の末尾に記録する。検証環境の使い方は `sim/README.md` を参照。</w:t>
      </w:r>
    </w:p>
    <w:p>
      <w:pPr>
        <w:pStyle w:val="Heading2"/>
        <w:keepNext/>
      </w:pPr>
      <w:r>
        <w:rPr>
          <w:rFonts w:ascii="Calibri" w:hAnsi="Calibri" w:eastAsia="Yu Gothic" w:cs="Calibri"/>
          <w:b/>
          <w:color w:val="2E74B5"/>
          <w:sz w:val="26"/>
        </w:rPr>
        <w:t>0.4 v0.4 で決めた事項</w:t>
      </w:r>
    </w:p>
    <w:p>
      <w:pPr>
        <w:spacing w:before="0" w:after="120" w:line="300" w:lineRule="auto"/>
      </w:pPr>
      <w:r>
        <w:rPr>
          <w:rFonts w:ascii="Calibri" w:hAnsi="Calibri" w:eastAsia="Yu Gothic" w:cs="Calibri"/>
          <w:color w:val="1F2937"/>
          <w:sz w:val="22"/>
        </w:rPr>
        <w:t>v0.3 で未解決として記録した2点に方針を出した。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37"/>
        <w:gridCol w:w="5682"/>
        <w:gridCol w:w="2341"/>
      </w:tblGrid>
      <w:tr>
        <w:trPr>
          <w:tblHeader w:val="true"/>
          <w:cantSplit/>
        </w:trPr>
        <w:tc>
          <w:tcPr>
            <w:tcW w:type="dxa" w:w="13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事項</w:t>
            </w:r>
          </w:p>
        </w:tc>
        <w:tc>
          <w:tcPr>
            <w:tcW w:type="dxa" w:w="56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決定</w:t>
            </w:r>
          </w:p>
        </w:tc>
        <w:tc>
          <w:tcPr>
            <w:tcW w:type="dxa" w:w="23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影響範囲</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総大将の後衛偏重</w:t>
            </w:r>
          </w:p>
        </w:tc>
        <w:tc>
          <w:tcPr>
            <w:tcW w:type="dxa" w:w="568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後衛が有利であることを仕様として受け入れる</w:t>
            </w:r>
            <w:r>
              <w:rPr>
                <w:rFonts w:ascii="Calibri" w:hAnsi="Calibri" w:eastAsia="Yu Gothic" w:cs="Calibri"/>
                <w:color w:val="1F2937"/>
                <w:sz w:val="18"/>
              </w:rPr>
              <w:t>。全体調整で均さない。代わりに固有特性「陣頭」を持つ一部の武将だけが前衛で戦えるようにする。</w:t>
            </w:r>
          </w:p>
        </w:tc>
        <w:tc>
          <w:tcPr>
            <w:tcW w:type="dxa" w:w="23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§4.2、§4.6、§6.6</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兵種有利補正</w:t>
            </w:r>
          </w:p>
        </w:tc>
        <w:tc>
          <w:tcPr>
            <w:tcW w:type="dxa" w:w="568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+15% → +4%</w:t>
            </w:r>
            <w:r>
              <w:rPr>
                <w:rFonts w:ascii="Calibri" w:hAnsi="Calibri" w:eastAsia="Yu Gothic" w:cs="Calibri"/>
                <w:color w:val="1F2937"/>
                <w:sz w:val="18"/>
              </w:rPr>
              <w:t xml:space="preserve"> へ引き下げ。</w:t>
            </w:r>
          </w:p>
        </w:tc>
        <w:tc>
          <w:tcPr>
            <w:tcW w:type="dxa" w:w="23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w:t>
            </w:r>
          </w:p>
        </w:tc>
      </w:tr>
    </w:tbl>
    <w:p>
      <w:pPr>
        <w:spacing w:after="120"/>
      </w:pPr>
    </w:p>
    <w:p>
      <w:pPr>
        <w:spacing w:before="0" w:after="120" w:line="300" w:lineRule="auto"/>
      </w:pPr>
      <w:r>
        <w:rPr>
          <w:rFonts w:ascii="Calibri" w:hAnsi="Calibri" w:eastAsia="Yu Gothic" w:cs="Calibri"/>
          <w:color w:val="1F2937"/>
          <w:sz w:val="22"/>
        </w:rPr>
        <w:t>総大将を後方に置くのは指揮官として自然な判断であり、これを不自然に均すよりも、</w:t>
      </w:r>
    </w:p>
    <w:p>
      <w:pPr>
        <w:spacing w:before="0" w:after="120" w:line="300" w:lineRule="auto"/>
      </w:pPr>
      <w:r>
        <w:rPr>
          <w:rFonts w:ascii="Calibri" w:hAnsi="Calibri" w:eastAsia="Yu Gothic" w:cs="Calibri"/>
          <w:color w:val="1F2937"/>
          <w:sz w:val="22"/>
        </w:rPr>
        <w:t>「前に出て戦う将がたまにいる」という形で例外を作るほうが題材に合う。この方針により、</w:t>
      </w:r>
    </w:p>
    <w:p>
      <w:pPr>
        <w:spacing w:before="0" w:after="120" w:line="300" w:lineRule="auto"/>
      </w:pPr>
      <w:r>
        <w:rPr>
          <w:rFonts w:ascii="Calibri" w:hAnsi="Calibri" w:eastAsia="Yu Gothic" w:cs="Calibri"/>
          <w:color w:val="1F2937"/>
          <w:sz w:val="22"/>
        </w:rPr>
        <w:t>固有特性（v0.3 まで §13 の未決だった「武将個性」）の最初の用途が定まった。</w:t>
      </w:r>
    </w:p>
    <w:p>
      <w:pPr>
        <w:spacing w:after="80"/>
      </w:pPr>
    </w:p>
    <w:p>
      <w:pPr>
        <w:pStyle w:val="Heading1"/>
        <w:keepNext/>
      </w:pPr>
      <w:r>
        <w:rPr>
          <w:rFonts w:ascii="Calibri" w:hAnsi="Calibri" w:eastAsia="Yu Gothic" w:cs="Calibri"/>
          <w:b/>
          <w:color w:val="2E74B5"/>
          <w:sz w:val="32"/>
        </w:rPr>
        <w:t>1. 企画概要</w:t>
      </w:r>
    </w:p>
    <w:p>
      <w:pPr>
        <w:spacing w:before="0" w:after="120" w:line="300" w:lineRule="auto"/>
      </w:pPr>
      <w:r>
        <w:rPr>
          <w:rFonts w:ascii="Calibri" w:hAnsi="Calibri" w:eastAsia="Yu Gothic" w:cs="Calibri"/>
          <w:color w:val="1F2937"/>
          <w:sz w:val="22"/>
        </w:rPr>
        <w:t>本作は、三国志の武将を用いて部隊を組み、登録した部隊が1時間ごとに自動対戦する非同期型の対戦シミュレーションである。プレイヤーは戦闘中に操作を行わず、対戦前の編成と配置に集中する。</w:t>
      </w:r>
    </w:p>
    <w:p>
      <w:pPr>
        <w:spacing w:before="0" w:after="120" w:line="300" w:lineRule="auto"/>
      </w:pPr>
      <w:r>
        <w:rPr>
          <w:rFonts w:ascii="Calibri" w:hAnsi="Calibri" w:eastAsia="Yu Gothic" w:cs="Calibri"/>
          <w:color w:val="1F2937"/>
          <w:sz w:val="22"/>
        </w:rPr>
        <w:t>初期版では全武将を最初から使用可能とし、入手運ではなく編成の理解度を競う。各対戦はコスト上限の異なる3レギュレーションで構成され、3部隊のうち2勝したプレイヤーがマッチ勝者となる。</w:t>
      </w:r>
    </w:p>
    <w:p>
      <w:pPr>
        <w:pStyle w:val="Heading2"/>
        <w:keepNext/>
      </w:pPr>
      <w:r>
        <w:rPr>
          <w:rFonts w:ascii="Calibri" w:hAnsi="Calibri" w:eastAsia="Yu Gothic" w:cs="Calibri"/>
          <w:b/>
          <w:color w:val="2E74B5"/>
          <w:sz w:val="26"/>
        </w:rPr>
        <w:t>1.1 設計上の狙い</w:t>
      </w:r>
    </w:p>
    <w:p>
      <w:pPr>
        <w:spacing w:before="0" w:after="80" w:line="300" w:lineRule="auto"/>
        <w:numPr>
          <w:ilvl w:val="0"/>
          <w:numId w:val="41"/>
        </w:numPr>
      </w:pPr>
      <w:r>
        <w:rPr>
          <w:rFonts w:ascii="Calibri" w:hAnsi="Calibri" w:eastAsia="Yu Gothic" w:cs="Calibri"/>
          <w:color w:val="1F2937"/>
          <w:sz w:val="22"/>
        </w:rPr>
        <w:t>歴史上の知名度や武勇だけでなく、低コスト武将にも明確な採用理由を持たせる。</w:t>
      </w:r>
    </w:p>
    <w:p>
      <w:pPr>
        <w:spacing w:before="0" w:after="80" w:line="300" w:lineRule="auto"/>
        <w:numPr>
          <w:ilvl w:val="0"/>
          <w:numId w:val="41"/>
        </w:numPr>
      </w:pPr>
      <w:r>
        <w:rPr>
          <w:rFonts w:ascii="Calibri" w:hAnsi="Calibri" w:eastAsia="Yu Gothic" w:cs="Calibri"/>
          <w:color w:val="1F2937"/>
          <w:sz w:val="22"/>
        </w:rPr>
        <w:t>1人の有力武将をどのレギュレーションへ配分するかという、18人全体での資源配分を成立させる。</w:t>
      </w:r>
    </w:p>
    <w:p>
      <w:pPr>
        <w:spacing w:before="0" w:after="80" w:line="300" w:lineRule="auto"/>
        <w:numPr>
          <w:ilvl w:val="0"/>
          <w:numId w:val="41"/>
        </w:numPr>
      </w:pPr>
      <w:r>
        <w:rPr>
          <w:rFonts w:ascii="Calibri" w:hAnsi="Calibri" w:eastAsia="Yu Gothic" w:cs="Calibri"/>
          <w:color w:val="1F2937"/>
          <w:sz w:val="22"/>
        </w:rPr>
        <w:t>相手の直前戦は見えるが、次戦の確定編成は見えない状態を作り、偵察・対策・ブラフを生む。</w:t>
      </w:r>
    </w:p>
    <w:p>
      <w:pPr>
        <w:spacing w:before="0" w:after="80" w:line="300" w:lineRule="auto"/>
        <w:numPr>
          <w:ilvl w:val="0"/>
          <w:numId w:val="41"/>
        </w:numPr>
      </w:pPr>
      <w:r>
        <w:rPr>
          <w:rFonts w:ascii="Calibri" w:hAnsi="Calibri" w:eastAsia="Yu Gothic" w:cs="Calibri"/>
          <w:color w:val="1F2937"/>
          <w:sz w:val="22"/>
        </w:rPr>
        <w:t>実況ログを勝敗表示ではなく、次の改善につながる攻略情報として機能させる。</w:t>
      </w:r>
    </w:p>
    <w:p>
      <w:pPr>
        <w:pStyle w:val="Heading2"/>
        <w:keepNext/>
      </w:pPr>
      <w:r>
        <w:rPr>
          <w:rFonts w:ascii="Calibri" w:hAnsi="Calibri" w:eastAsia="Yu Gothic" w:cs="Calibri"/>
          <w:b/>
          <w:color w:val="2E74B5"/>
          <w:sz w:val="26"/>
        </w:rPr>
        <w:t>1.2 設計の非目標</w:t>
      </w:r>
    </w:p>
    <w:p>
      <w:pPr>
        <w:spacing w:before="0" w:after="120" w:line="300" w:lineRule="auto"/>
      </w:pPr>
      <w:r>
        <w:rPr>
          <w:rFonts w:ascii="Calibri" w:hAnsi="Calibri" w:eastAsia="Yu Gothic" w:cs="Calibri"/>
          <w:color w:val="1F2937"/>
          <w:sz w:val="22"/>
        </w:rPr>
        <w:t>以下は「今回はやらないこと」として先に固定する。これらは後から追加すると §4.6 のバランス調整をすべて無効化するため、実装時期ではなく方針として先に決める必要がある。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3880"/>
        <w:gridCol w:w="388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非目標</w:t>
            </w:r>
          </w:p>
        </w:tc>
        <w:tc>
          <w:tcPr>
            <w:tcW w:type="dxa" w:w="3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8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課金によって武将の能力値・必殺技・コストが変化する要素を導入しない。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「全武将を最初から使用可能」「編成の理解度を競う」という前提と両立しない。</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戦闘能力に影響する育成・装備</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レベル、強化、装備による能力差を導入しない。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同一カードの性能が人によって異なると、偵察情報と数値検証の両方が成立しなくなる。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入手要素（ガチャ等）</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武将の入手をランダム化しない。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初期版の検証目的が「編成研究が成立するか」であるため。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戦闘中の操作</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発動タイミング指定、標的指定、緊急退却などを導入しない。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v0.1 の確定事項。非同期対戦の前提。</w:t>
            </w:r>
          </w:p>
        </w:tc>
      </w:tr>
    </w:tbl>
    <w:p>
      <w:pPr>
        <w:spacing w:after="120"/>
      </w:pPr>
    </w:p>
    <w:p>
      <w:pPr>
        <w:spacing w:before="0" w:after="120" w:line="300" w:lineRule="auto"/>
      </w:pPr>
      <w:r>
        <w:rPr>
          <w:rFonts w:ascii="Calibri" w:hAnsi="Calibri" w:eastAsia="Yu Gothic" w:cs="Calibri"/>
          <w:color w:val="1F2937"/>
          <w:sz w:val="22"/>
        </w:rPr>
        <w:t>収益化を行う場合は、外見（スキン・称号・戦場演出）、リプレイ保存枠、統計閲覧範囲など、戦闘結果に影響しない範囲に限定する。［暫定］</w:t>
      </w:r>
    </w:p>
    <w:p>
      <w:pPr>
        <w:spacing w:after="80"/>
      </w:pPr>
    </w:p>
    <w:p>
      <w:pPr>
        <w:pStyle w:val="Heading1"/>
        <w:keepNext/>
      </w:pPr>
      <w:r>
        <w:rPr>
          <w:rFonts w:ascii="Calibri" w:hAnsi="Calibri" w:eastAsia="Yu Gothic" w:cs="Calibri"/>
          <w:b/>
          <w:color w:val="2E74B5"/>
          <w:sz w:val="32"/>
        </w:rPr>
        <w:t>2. 決定事項一覧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1088"/>
        <w:gridCol w:w="7402"/>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領域</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仕様</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戦闘操作</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戦闘中のプレイヤー操作は一切行わない。</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武将利用</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初期版では全武将を最初から使用可能とする。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低・中・高コストの3部隊を登録し、各部隊は武将6人で構成する。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重複制限</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同一人物は3部隊をまたいで1人まで。別バージョンも同一人物として扱う。</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3レギュレーションのうち2勝した側がマッチ勝者となる。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3列（左翼・中央・右翼）×前後列の6配置枠を使用する。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歩兵・騎兵・弓兵を基本の三すくみとする。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各武将は固定必殺技を持ち、ゲージ最大時に自動発動する。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戦闘をテキストで実況し、終了後も見返せるようにする。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次の対戦相手について、その相手の直前の1マッチを対戦前に閲覧できる。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開催頻度</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登録済み部隊が1時間ごとに自動戦闘する。試合5分前まで部隊変更可能。</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ランク</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勝敗によって対戦ランクが上昇・下降し、同ランク範囲で対戦する。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能力方針</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同一の武将格／コスト帯では、単体の理論上の強さを一定範囲に収める。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戦闘単位</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武将1枚は兵力を持つ1部隊を表し、兵力0で撤退する。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兵力の減少に応じて攻撃力を緩やかに逓減させる。下限は0.6。</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各部隊は6人のうち1人を総大将に指名する。総大将が撤退した時点でその部隊戦は敗北とする。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戦闘時間</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1部隊戦の上限は90秒。3戦を低→中→高の順に直列実行する。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3戦の関係</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3つの部隊戦は完全に独立し、兵力・ゲージ・状態効果を持ち越さない。</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自動参加は継続するが、1日のレート変動対象マッチ数に上限を設ける。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各マッチに1つの戦場条件を設定し、編成期間の開始時に両者へ公開する。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非目標</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戦闘能力に影響する課金・育成・装備・入手要素を導入しない。</w:t>
            </w:r>
          </w:p>
        </w:tc>
      </w:tr>
    </w:tbl>
    <w:p>
      <w:pPr>
        <w:spacing w:after="120"/>
      </w:pPr>
    </w:p>
    <w:p>
      <w:pPr>
        <w:spacing w:after="80"/>
      </w:pPr>
    </w:p>
    <w:p>
      <w:pPr>
        <w:pStyle w:val="Heading1"/>
        <w:keepNext/>
      </w:pPr>
      <w:r>
        <w:rPr>
          <w:rFonts w:ascii="Calibri" w:hAnsi="Calibri" w:eastAsia="Yu Gothic" w:cs="Calibri"/>
          <w:b/>
          <w:color w:val="2E74B5"/>
          <w:sz w:val="32"/>
        </w:rPr>
        <w:t>3. 1時間ごとの対戦サイクル</w:t>
      </w:r>
    </w:p>
    <w:p>
      <w:pPr>
        <w:spacing w:before="0" w:after="120" w:line="300" w:lineRule="auto"/>
      </w:pPr>
      <w:r>
        <w:rPr>
          <w:rFonts w:ascii="Calibri" w:hAnsi="Calibri" w:eastAsia="Yu Gothic" w:cs="Calibri"/>
          <w:color w:val="1F2937"/>
          <w:sz w:val="22"/>
        </w:rPr>
        <w:t>次戦相手の直前戦を見て対策できる設計と、試合5分前の編成ロックを両立させる。v0.1 の時間割は「00-05分で結果確定」としていたが、1部隊戦の長さと3戦直列を前提にすると収まらないため、上限90秒（§8.2）から逆算して修正した。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91"/>
        <w:gridCol w:w="2382"/>
        <w:gridCol w:w="5787"/>
      </w:tblGrid>
      <w:tr>
        <w:trPr>
          <w:tblHeader w:val="true"/>
          <w:cantSplit/>
        </w:trPr>
        <w:tc>
          <w:tcPr>
            <w:tcW w:type="dxa" w:w="11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時点</w:t>
            </w:r>
          </w:p>
        </w:tc>
        <w:tc>
          <w:tcPr>
            <w:tcW w:type="dxa" w:w="2382"/>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57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プレイヤーができること</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毎時00分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現在のマッチを自動実行</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テキスト実況をリアルタイム閲覧。低→中→高の順に3戦を直列実行（最大4分50秒）。</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00-06分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結果確定・ランク更新</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3戦の結果、勝因、各種戦闘統計を確認。</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06分［暫定］</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次の対戦相手と戦場条件を告知</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相手の直前1マッチ（3レギュレーション分）と傾向統計、次戦の戦場条件を閲覧。</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偵察・編成期間</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相手の前回編成と戦い方、戦場条件を踏まえ、自分の3部隊・配置・総大将を変更。</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編成ロック</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以後の変更は次々回のマッチから反映。相手の今回編成はまだ非公開。</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次戦開始</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双方のロック済み編成を公開し、自動戦闘を開始。</w:t>
            </w:r>
          </w:p>
        </w:tc>
      </w:tr>
    </w:tbl>
    <w:p>
      <w:pPr>
        <w:spacing w:after="120"/>
      </w:pPr>
    </w:p>
    <w:p>
      <w:pPr>
        <w:spacing w:before="0" w:after="120" w:line="300" w:lineRule="auto"/>
      </w:pPr>
      <w:r>
        <w:rPr>
          <w:rFonts w:ascii="Calibri" w:hAnsi="Calibri" w:eastAsia="Yu Gothic" w:cs="Calibri"/>
          <w:color w:val="1F2937"/>
          <w:sz w:val="22"/>
        </w:rPr>
        <w:t>対戦相手の決定時刻は、マッチング母数や離脱処理を踏まえて調整する。相手決定後にその相手が参加資格を失った場合の扱い（不戦勝・ゴースト差し替え）は未決。</w:t>
      </w:r>
    </w:p>
    <w:p>
      <w:pPr>
        <w:pStyle w:val="Heading2"/>
        <w:keepNext/>
      </w:pPr>
      <w:r>
        <w:rPr>
          <w:rFonts w:ascii="Calibri" w:hAnsi="Calibri" w:eastAsia="Yu Gothic" w:cs="Calibri"/>
          <w:b/>
          <w:color w:val="2E74B5"/>
          <w:sz w:val="26"/>
        </w:rPr>
        <w:t>3.1 出陣時間と参加制御［暫定・新規］</w:t>
      </w:r>
    </w:p>
    <w:p>
      <w:pPr>
        <w:spacing w:before="0" w:after="120" w:line="300" w:lineRule="auto"/>
      </w:pPr>
      <w:r>
        <w:rPr>
          <w:rFonts w:ascii="Calibri" w:hAnsi="Calibri" w:eastAsia="Yu Gothic" w:cs="Calibri"/>
          <w:color w:val="1F2937"/>
          <w:sz w:val="22"/>
        </w:rPr>
        <w:t>1時間ごとに偵察と対策の機会があるため、そのままでは在席時間の長さが直接的な強さになり、「編成研究を競う」という狙いが「在席時間を競う」に置き換わる。以下で抑制する。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92"/>
        <w:gridCol w:w="4396"/>
        <w:gridCol w:w="3972"/>
      </w:tblGrid>
      <w:tr>
        <w:trPr>
          <w:tblHeader w:val="true"/>
          <w:cantSplit/>
        </w:trPr>
        <w:tc>
          <w:tcPr>
            <w:tcW w:type="dxa" w:w="9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3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39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登録済み部隊は毎時00分に自動参加を継続する。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放置していても戦闘とリプレイは発生する。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レート変動上限</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1日あたり12マッチまでをレート変動対象とする。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24戦すべてを追う必要をなくす。</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プレイヤーは連続した任意の時間帯を主戦時間帯として指定できる。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指定帯のマッチを優先的にレート対象とする。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上限超過分および主戦時間帯外のマッチは練習戦とする。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実況・統計・リプレイは残るが、レートと階級は変動しない。</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偵察対象</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公開スナップショットはレート対象マッチのみから生成する。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練習戦で偽装編成を出し、偵察情報を汚す行為を防ぐ。</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不参加時</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主戦時間帯を設定していない期間は降格しない（昇格もしない）。</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休止・復帰の敷居を下げる。</w:t>
            </w:r>
          </w:p>
        </w:tc>
      </w:tr>
    </w:tbl>
    <w:p>
      <w:pPr>
        <w:spacing w:after="120"/>
      </w:pPr>
    </w:p>
    <w:p>
      <w:pPr>
        <w:spacing w:before="0" w:after="120" w:line="300" w:lineRule="auto"/>
      </w:pPr>
      <w:r>
        <w:rPr>
          <w:rFonts w:ascii="Calibri" w:hAnsi="Calibri" w:eastAsia="Yu Gothic" w:cs="Calibri"/>
          <w:color w:val="1F2937"/>
          <w:sz w:val="22"/>
        </w:rPr>
        <w:t>未決: 上限マッチ数の値、主戦時間帯の指定粒度と変更頻度、練習戦のマッチング母数を本戦と分けるか。</w:t>
      </w:r>
    </w:p>
    <w:p>
      <w:pPr>
        <w:pStyle w:val="Heading2"/>
        <w:keepNext/>
      </w:pPr>
      <w:r>
        <w:rPr>
          <w:rFonts w:ascii="Calibri" w:hAnsi="Calibri" w:eastAsia="Yu Gothic" w:cs="Calibri"/>
          <w:b/>
          <w:color w:val="2E74B5"/>
          <w:sz w:val="26"/>
        </w:rPr>
        <w:t>3.2 偵察できる情報</w:t>
      </w:r>
    </w:p>
    <w:p>
      <w:pPr>
        <w:spacing w:before="0" w:after="120" w:line="300" w:lineRule="auto"/>
      </w:pPr>
      <w:r>
        <w:rPr>
          <w:rFonts w:ascii="Calibri" w:hAnsi="Calibri" w:eastAsia="Yu Gothic" w:cs="Calibri"/>
          <w:color w:val="1F2937"/>
          <w:sz w:val="22"/>
        </w:rPr>
        <w:t>閲覧対象は、対戦相手が最後に完了したレート対象1マッチの公開スナップショットとする。相手がその後に変更した内容は分からない。双方に同じ条件で情報を公開する。</w:t>
      </w:r>
    </w:p>
    <w:p>
      <w:pPr>
        <w:spacing w:before="0" w:after="120" w:line="300" w:lineRule="auto"/>
      </w:pPr>
      <w:r>
        <w:rPr>
          <w:rFonts w:ascii="Calibri" w:hAnsi="Calibri" w:eastAsia="Yu Gothic" w:cs="Calibri"/>
          <w:color w:val="1F2937"/>
          <w:sz w:val="22"/>
        </w:rPr>
        <w:t>v0.1 の「直前1マッチのみ」では、その編成は別のプレイヤーに向けて組まれたものであり、かつ全武将が解放済みで所持情報に価値がないため、読み取れるシグナルが薄い。傾向統計を追加して読み合いの手掛かりを増やす。</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86"/>
        <w:gridCol w:w="4482"/>
        <w:gridCol w:w="3692"/>
      </w:tblGrid>
      <w:tr>
        <w:trPr>
          <w:tblHeader w:val="true"/>
          <w:cantSplit/>
        </w:trPr>
        <w:tc>
          <w:tcPr>
            <w:tcW w:type="dxa" w:w="11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情報</w:t>
            </w:r>
          </w:p>
        </w:tc>
        <w:tc>
          <w:tcPr>
            <w:tcW w:type="dxa" w:w="44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公開方針</w:t>
            </w:r>
          </w:p>
        </w:tc>
        <w:tc>
          <w:tcPr>
            <w:tcW w:type="dxa" w:w="36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前回の3部隊</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武将カード、コスト、兵種、総大将、前後列・左右配置を表示［暫定］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何を軸にしたプレイヤーかを読める。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前回の実況</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戦闘開始から終了まで全文を閲覧可能</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実際に機能した連携や崩れた地点を確認できる。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前回の戦闘統計</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ダメージ、命中、必殺技回数などを表示［暫定］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見た目だけでなく機能面を分析できる。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採用頻度上位の武将、兵種構成比、配置の偏り、編成変更率［暫定・新規］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1マッチだけでは読めない癖を、確定情報を与えずに示す。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今回の編成</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戦闘開始まで非公開［暫定］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単純な後出し対策ではなく、相手の変更予測を残す。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それ以前の履歴</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相手には原則非公開。本人は自分の履歴を閲覧可能［暫定］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完全な対策表の作成を抑え、直近傾向の読み合いに限定する。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次戦の条件を両者へ同時公開［暫定・新規］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運ではなく編成期間中の計画材料とする。</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偵察の意味  </w:t>
            </w:r>
            <w:r>
              <w:rPr>
                <w:rFonts w:ascii="Calibri" w:hAnsi="Calibri" w:eastAsia="Yu Gothic" w:cs="Calibri"/>
                <w:color w:val="1F2937"/>
                <w:sz w:val="21"/>
              </w:rPr>
              <w:t>前回と同じ編成を出す、対策を読んで逆に変更する、あえて一部だけ変える、という読み合いを発生させる。前回編成は答えではなく、次戦を推測する材料である。</w:t>
            </w:r>
          </w:p>
        </w:tc>
      </w:tr>
    </w:tbl>
    <w:p>
      <w:pPr>
        <w:spacing w:after="120"/>
      </w:pPr>
    </w:p>
    <w:p>
      <w:pPr>
        <w:pStyle w:val="Heading2"/>
        <w:keepNext/>
      </w:pPr>
      <w:r>
        <w:rPr>
          <w:rFonts w:ascii="Calibri" w:hAnsi="Calibri" w:eastAsia="Yu Gothic" w:cs="Calibri"/>
          <w:b/>
          <w:color w:val="2E74B5"/>
          <w:sz w:val="26"/>
        </w:rPr>
        <w:t>3.3 公開スナップショットの配信条件［暫定・新規］</w:t>
      </w:r>
    </w:p>
    <w:p>
      <w:pPr>
        <w:spacing w:before="0" w:after="120" w:line="300" w:lineRule="auto"/>
      </w:pPr>
      <w:r>
        <w:rPr>
          <w:rFonts w:ascii="Calibri" w:hAnsi="Calibri" w:eastAsia="Yu Gothic" w:cs="Calibri"/>
          <w:color w:val="1F2937"/>
          <w:sz w:val="22"/>
        </w:rPr>
        <w:t>v0.1 は「それ以前の履歴は相手には原則非公開」としていたが、当事者以外からの取得を想定していなかった。第三者や別アカウントを経由すれば制限が無効になるため、配信条件を定義する。</w:t>
      </w:r>
    </w:p>
    <w:p>
      <w:pPr>
        <w:spacing w:before="0" w:after="80" w:line="300" w:lineRule="auto"/>
        <w:numPr>
          <w:ilvl w:val="0"/>
          <w:numId w:val="41"/>
        </w:numPr>
      </w:pPr>
      <w:r>
        <w:rPr>
          <w:rFonts w:ascii="Calibri" w:hAnsi="Calibri" w:eastAsia="Yu Gothic" w:cs="Calibri"/>
          <w:color w:val="1F2937"/>
          <w:sz w:val="22"/>
        </w:rPr>
        <w:t>公開スナップショットは、当該マッチの対戦当事者2名に対してのみ配信する。</w:t>
      </w:r>
    </w:p>
    <w:p>
      <w:pPr>
        <w:spacing w:before="0" w:after="80" w:line="300" w:lineRule="auto"/>
        <w:numPr>
          <w:ilvl w:val="0"/>
          <w:numId w:val="41"/>
        </w:numPr>
      </w:pPr>
      <w:r>
        <w:rPr>
          <w:rFonts w:ascii="Calibri" w:hAnsi="Calibri" w:eastAsia="Yu Gothic" w:cs="Calibri"/>
          <w:color w:val="1F2937"/>
          <w:sz w:val="22"/>
        </w:rPr>
        <w:t>第三者からの参照、識別子を直接指定した取得、公開ランキングからの遷移では取得できない。</w:t>
      </w:r>
    </w:p>
    <w:p>
      <w:pPr>
        <w:spacing w:before="0" w:after="80" w:line="300" w:lineRule="auto"/>
        <w:numPr>
          <w:ilvl w:val="0"/>
          <w:numId w:val="41"/>
        </w:numPr>
      </w:pPr>
      <w:r>
        <w:rPr>
          <w:rFonts w:ascii="Calibri" w:hAnsi="Calibri" w:eastAsia="Yu Gothic" w:cs="Calibri"/>
          <w:color w:val="1F2937"/>
          <w:sz w:val="22"/>
        </w:rPr>
        <w:t>同一プレイヤーの複数アカウントによる代理偵察は、対戦当事者判定によって自然に遮断される。仕組み上完全には防げないため、多重アカウント対策は運用側で別途扱う。</w:t>
      </w:r>
    </w:p>
    <w:p>
      <w:pPr>
        <w:spacing w:before="0" w:after="80" w:line="300" w:lineRule="auto"/>
        <w:numPr>
          <w:ilvl w:val="0"/>
          <w:numId w:val="41"/>
        </w:numPr>
      </w:pPr>
      <w:r>
        <w:rPr>
          <w:rFonts w:ascii="Calibri" w:hAnsi="Calibri" w:eastAsia="Yu Gothic" w:cs="Calibri"/>
          <w:color w:val="1F2937"/>
          <w:sz w:val="22"/>
        </w:rPr>
        <w:t>本人は自分の全履歴を閲覧できる。第三者への共有はプレイヤー自身の意思による共有機能（未決）に限る。</w:t>
      </w:r>
    </w:p>
    <w:p>
      <w:pPr>
        <w:spacing w:after="80"/>
      </w:pPr>
    </w:p>
    <w:p>
      <w:pPr>
        <w:pStyle w:val="Heading1"/>
        <w:keepNext/>
      </w:pPr>
      <w:r>
        <w:rPr>
          <w:rFonts w:ascii="Calibri" w:hAnsi="Calibri" w:eastAsia="Yu Gothic" w:cs="Calibri"/>
          <w:b/>
          <w:color w:val="2E74B5"/>
          <w:sz w:val="32"/>
        </w:rPr>
        <w:t>4. 部隊編成と武将管理</w:t>
      </w:r>
    </w:p>
    <w:p>
      <w:pPr>
        <w:pStyle w:val="Heading2"/>
        <w:keepNext/>
      </w:pPr>
      <w:r>
        <w:rPr>
          <w:rFonts w:ascii="Calibri" w:hAnsi="Calibri" w:eastAsia="Yu Gothic" w:cs="Calibri"/>
          <w:b/>
          <w:color w:val="2E74B5"/>
          <w:sz w:val="26"/>
        </w:rPr>
        <w:t>4.1 3部隊・18人の編成</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94"/>
        <w:gridCol w:w="870"/>
        <w:gridCol w:w="1959"/>
        <w:gridCol w:w="4137"/>
      </w:tblGrid>
      <w:tr>
        <w:trPr>
          <w:tblHeader w:val="true"/>
          <w:cantSplit/>
        </w:trPr>
        <w:tc>
          <w:tcPr>
            <w:tcW w:type="dxa" w:w="23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人数</w:t>
            </w:r>
          </w:p>
        </w:tc>
        <w:tc>
          <w:tcPr>
            <w:tcW w:type="dxa" w:w="195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コスト上限［暫定］</w:t>
            </w:r>
          </w:p>
        </w:tc>
        <w:tc>
          <w:tcPr>
            <w:tcW w:type="dxa" w:w="41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低コスト・専門型武将が中心。</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中堅と一部の名将を組み合わせる。</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高コスト武将を含む主力部隊を構成する。</w:t>
            </w:r>
          </w:p>
        </w:tc>
      </w:tr>
    </w:tbl>
    <w:p>
      <w:pPr>
        <w:spacing w:after="120"/>
      </w:pPr>
    </w:p>
    <w:p>
      <w:pPr>
        <w:spacing w:before="0" w:after="80" w:line="300" w:lineRule="auto"/>
        <w:numPr>
          <w:ilvl w:val="0"/>
          <w:numId w:val="41"/>
        </w:numPr>
      </w:pPr>
      <w:r>
        <w:rPr>
          <w:rFonts w:ascii="Calibri" w:hAnsi="Calibri" w:eastAsia="Yu Gothic" w:cs="Calibri"/>
          <w:color w:val="1F2937"/>
          <w:sz w:val="22"/>
        </w:rPr>
        <w:t>各部隊は必ず6人とし、合計コストがレギュレーション上限以下でなければ登録できない。</w:t>
      </w:r>
    </w:p>
    <w:p>
      <w:pPr>
        <w:spacing w:before="0" w:after="80" w:line="300" w:lineRule="auto"/>
        <w:numPr>
          <w:ilvl w:val="0"/>
          <w:numId w:val="41"/>
        </w:numPr>
      </w:pPr>
      <w:r>
        <w:rPr>
          <w:rFonts w:ascii="Calibri" w:hAnsi="Calibri" w:eastAsia="Yu Gothic" w:cs="Calibri"/>
          <w:color w:val="1F2937"/>
          <w:sz w:val="22"/>
        </w:rPr>
        <w:t>3部隊を通じて18の人物枠が必要となる。同一人物の別バージョンは併用不可。</w:t>
      </w:r>
    </w:p>
    <w:p>
      <w:pPr>
        <w:spacing w:before="0" w:after="80" w:line="300" w:lineRule="auto"/>
        <w:numPr>
          <w:ilvl w:val="0"/>
          <w:numId w:val="41"/>
        </w:numPr>
      </w:pPr>
      <w:r>
        <w:rPr>
          <w:rFonts w:ascii="Calibri" w:hAnsi="Calibri" w:eastAsia="Yu Gothic" w:cs="Calibri"/>
          <w:color w:val="1F2937"/>
          <w:sz w:val="22"/>
        </w:rPr>
        <w:t>高コスト戦へ強力な人物を集中するか、3部隊へ戦力を分散するかがマッチ全体の判断になる。</w:t>
      </w:r>
    </w:p>
    <w:p>
      <w:pPr>
        <w:spacing w:before="0" w:after="80" w:line="300" w:lineRule="auto"/>
        <w:numPr>
          <w:ilvl w:val="0"/>
          <w:numId w:val="41"/>
        </w:numPr>
      </w:pPr>
      <w:r>
        <w:rPr>
          <w:rFonts w:ascii="Calibri" w:hAnsi="Calibri" w:eastAsia="Yu Gothic" w:cs="Calibri"/>
          <w:color w:val="1F2937"/>
          <w:sz w:val="22"/>
        </w:rPr>
        <w:t>3部隊すべてを登録しないとランク戦に参加できない。1部隊でも未登録の場合、当該マッチは参加対象外とする。［暫定］</w:t>
      </w:r>
    </w:p>
    <w:p>
      <w:pPr>
        <w:pStyle w:val="Heading2"/>
        <w:keepNext/>
      </w:pPr>
      <w:r>
        <w:rPr>
          <w:rFonts w:ascii="Calibri" w:hAnsi="Calibri" w:eastAsia="Yu Gothic" w:cs="Calibri"/>
          <w:b/>
          <w:color w:val="2E74B5"/>
          <w:sz w:val="26"/>
        </w:rPr>
        <w:t>4.2 総大将</w:t>
      </w:r>
    </w:p>
    <w:p>
      <w:pPr>
        <w:spacing w:before="0" w:after="120" w:line="300" w:lineRule="auto"/>
      </w:pPr>
      <w:r>
        <w:rPr>
          <w:rFonts w:ascii="Calibri" w:hAnsi="Calibri" w:eastAsia="Yu Gothic" w:cs="Calibri"/>
          <w:color w:val="1F2937"/>
          <w:sz w:val="22"/>
        </w:rPr>
        <w:t>v0.1 では「総大将撤退」が勝利条件の候補として、また実況例の中に登場していたが、編成規則に定義がなかった。勝利条件に関わる以上、編成の意思決定に直結するため定義する。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76"/>
        <w:gridCol w:w="850"/>
        <w:gridCol w:w="7234"/>
      </w:tblGrid>
      <w:tr>
        <w:trPr>
          <w:tblHeader w:val="true"/>
          <w:cantSplit/>
        </w:trPr>
        <w:tc>
          <w:tcPr>
            <w:tcW w:type="dxa" w:w="127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5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2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各部隊の6人のうち1人をプレイヤーが総大将に指名する。指名は必須。</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配置制限</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配置枠の制限は設けない。前衛に置くことも後衛に隠すことも認める。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撤退時の影響</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総大将が撤退した時点で、その部隊戦は即座に敗北とする（§8.2）。残存兵力による減点方式は採用しない。</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総大将は最大兵力 +10%、必殺技ゲージ上昇率 +10% を得る。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公開範囲</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総大将は公開スナップショットに含める。今回の指名は戦闘開始まで非公開。</w:t>
            </w:r>
          </w:p>
        </w:tc>
      </w:tr>
    </w:tbl>
    <w:p>
      <w:pPr>
        <w:spacing w:after="120"/>
      </w:pPr>
    </w:p>
    <w:p>
      <w:pPr>
        <w:pStyle w:val="Heading3"/>
        <w:keepNext/>
      </w:pPr>
      <w:r>
        <w:rPr>
          <w:rFonts w:ascii="Calibri" w:hAnsi="Calibri" w:eastAsia="Yu Gothic" w:cs="Calibri"/>
          <w:b/>
          <w:color w:val="2E74B5"/>
          <w:sz w:val="23"/>
        </w:rPr>
        <w:t>即敗北を採用したことの帰結</w:t>
      </w:r>
    </w:p>
    <w:p>
      <w:pPr>
        <w:spacing w:before="0" w:after="120" w:line="300" w:lineRule="auto"/>
      </w:pPr>
      <w:r>
        <w:rPr>
          <w:rFonts w:ascii="Calibri" w:hAnsi="Calibri" w:eastAsia="Yu Gothic" w:cs="Calibri"/>
          <w:color w:val="1F2937"/>
          <w:sz w:val="22"/>
        </w:rPr>
        <w:t>総大将の撤退が即敗北になるため、「総大将を後衛へ隠す」構えが基本形になる。これが常に最適で選択の余地がなくなると、配置の判断がひとつ減ってしまう。ただし本仕様では、後衛は安全地帯ではない。</w:t>
      </w:r>
    </w:p>
    <w:p>
      <w:pPr>
        <w:spacing w:before="0" w:after="80" w:line="300" w:lineRule="auto"/>
        <w:numPr>
          <w:ilvl w:val="0"/>
          <w:numId w:val="41"/>
        </w:numPr>
      </w:pPr>
      <w:r>
        <w:rPr>
          <w:rFonts w:ascii="Calibri" w:hAnsi="Calibri" w:eastAsia="Yu Gothic" w:cs="Calibri"/>
          <w:color w:val="1F2937"/>
          <w:sz w:val="22"/>
        </w:rPr>
        <w:t>弓兵は攻撃レンジ45により、前衛が健在でも前衛越しに後衛を狙える（§5.2 の標的選択規則4）。総大将を後衛に置いても弓兵の射線からは逃れられない。</w:t>
      </w:r>
    </w:p>
    <w:p>
      <w:pPr>
        <w:spacing w:before="0" w:after="80" w:line="300" w:lineRule="auto"/>
        <w:numPr>
          <w:ilvl w:val="0"/>
          <w:numId w:val="41"/>
        </w:numPr>
      </w:pPr>
      <w:r>
        <w:rPr>
          <w:rFonts w:ascii="Calibri" w:hAnsi="Calibri" w:eastAsia="Yu Gothic" w:cs="Calibri"/>
          <w:color w:val="1F2937"/>
          <w:sz w:val="22"/>
        </w:rPr>
        <w:t>前衛が撤退したレーンでは敵前衛が後衛へ到達する（§5.2 の突破）。騎兵の移動速度なら短時間で届く。</w:t>
      </w:r>
    </w:p>
    <w:p>
      <w:pPr>
        <w:spacing w:before="0" w:after="80" w:line="300" w:lineRule="auto"/>
        <w:numPr>
          <w:ilvl w:val="0"/>
          <w:numId w:val="41"/>
        </w:numPr>
      </w:pPr>
      <w:r>
        <w:rPr>
          <w:rFonts w:ascii="Calibri" w:hAnsi="Calibri" w:eastAsia="Yu Gothic" w:cs="Calibri"/>
          <w:color w:val="1F2937"/>
          <w:sz w:val="22"/>
        </w:rPr>
        <w:t>前衛に置いた場合は最大兵力 +10% と味方の壁を活かせる一方、集中攻撃を受けやすい。</w:t>
      </w:r>
    </w:p>
    <w:p>
      <w:pPr>
        <w:spacing w:before="0" w:after="120" w:line="300" w:lineRule="auto"/>
      </w:pPr>
      <w:r>
        <w:rPr>
          <w:rFonts w:ascii="Calibri" w:hAnsi="Calibri" w:eastAsia="Yu Gothic" w:cs="Calibri"/>
          <w:color w:val="1F2937"/>
          <w:sz w:val="22"/>
        </w:rPr>
        <w:t>したがって「後衛に隠して弓兵と突破に備えるか、前衛に置いて補正と壁を活かすか」という判断が残る想定だった。</w:t>
      </w:r>
    </w:p>
    <w:p>
      <w:pPr>
        <w:pStyle w:val="Heading3"/>
        <w:keepNext/>
      </w:pPr>
      <w:r>
        <w:rPr>
          <w:rFonts w:ascii="Calibri" w:hAnsi="Calibri" w:eastAsia="Yu Gothic" w:cs="Calibri"/>
          <w:b/>
          <w:color w:val="2E74B5"/>
          <w:sz w:val="23"/>
        </w:rPr>
        <w:t>v0.3 の実測結果と未解決事項</w:t>
      </w:r>
    </w:p>
    <w:p>
      <w:pPr>
        <w:spacing w:before="0" w:after="120" w:line="300" w:lineRule="auto"/>
      </w:pPr>
      <w:r>
        <w:rPr>
          <w:rFonts w:ascii="Calibri" w:hAnsi="Calibri" w:eastAsia="Yu Gothic" w:cs="Calibri"/>
          <w:color w:val="1F2937"/>
          <w:sz w:val="22"/>
        </w:rPr>
        <w:t>同一編成で総大将だけを前衛・中と後衛・中に入れ替えて勝率を比較した。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15"/>
        <w:gridCol w:w="1207"/>
        <w:gridCol w:w="1207"/>
        <w:gridCol w:w="4531"/>
      </w:tblGrid>
      <w:tr>
        <w:trPr>
          <w:tblHeader w:val="true"/>
          <w:cantSplit/>
        </w:trPr>
        <w:tc>
          <w:tcPr>
            <w:tcW w:type="dxa" w:w="241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12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前衛配置</w:t>
            </w:r>
          </w:p>
        </w:tc>
        <w:tc>
          <w:tcPr>
            <w:tcW w:type="dxa" w:w="12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後衛配置</w:t>
            </w:r>
          </w:p>
        </w:tc>
        <w:tc>
          <w:tcPr>
            <w:tcW w:type="dxa" w:w="453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差</w:t>
            </w:r>
          </w:p>
        </w:tc>
      </w:tr>
      <w:tr>
        <w:trPr>
          <w:cantSplit/>
        </w:trPr>
        <w:tc>
          <w:tcPr>
            <w:tcW w:type="dxa" w:w="24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c>
          <w:tcPr>
            <w:tcW w:type="dxa" w:w="45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+17pt</w:t>
            </w:r>
          </w:p>
        </w:tc>
      </w:tr>
      <w:tr>
        <w:trPr>
          <w:cantSplit/>
        </w:trPr>
        <w:tc>
          <w:tcPr>
            <w:tcW w:type="dxa" w:w="24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45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+11pt</w:t>
            </w:r>
          </w:p>
        </w:tc>
      </w:tr>
      <w:tr>
        <w:trPr>
          <w:cantSplit/>
        </w:trPr>
        <w:tc>
          <w:tcPr>
            <w:tcW w:type="dxa" w:w="24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99%</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45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+1pt（飽和のため判定不能）</w:t>
            </w:r>
          </w:p>
        </w:tc>
      </w:tr>
    </w:tbl>
    <w:p>
      <w:pPr>
        <w:spacing w:after="120"/>
      </w:pPr>
    </w:p>
    <w:p>
      <w:pPr>
        <w:spacing w:before="0" w:after="120" w:line="300" w:lineRule="auto"/>
      </w:pPr>
      <w:r>
        <w:rPr>
          <w:rFonts w:ascii="Calibri" w:hAnsi="Calibri" w:eastAsia="Yu Gothic" w:cs="Calibri"/>
          <w:color w:val="1F2937"/>
          <w:sz w:val="22"/>
        </w:rPr>
        <w:t>この測定は「枠を固定して、そこに入っている札を総大将にする」方法だったため、総大将にする札の</w:t>
      </w:r>
    </w:p>
    <w:p>
      <w:pPr>
        <w:spacing w:before="0" w:after="120" w:line="300" w:lineRule="auto"/>
      </w:pPr>
      <w:r>
        <w:rPr>
          <w:rFonts w:ascii="Calibri" w:hAnsi="Calibri" w:eastAsia="Yu Gothic" w:cs="Calibri"/>
          <w:color w:val="1F2937"/>
          <w:sz w:val="22"/>
        </w:rPr>
        <w:t>性質が交絡していた。v0.4 で</w:t>
      </w:r>
      <w:r>
        <w:rPr>
          <w:rFonts w:ascii="Calibri" w:hAnsi="Calibri" w:eastAsia="Yu Gothic" w:cs="Calibri"/>
          <w:b/>
          <w:color w:val="1F2937"/>
          <w:sz w:val="22"/>
        </w:rPr>
        <w:t>札を指定して</w:t>
      </w:r>
      <w:r>
        <w:rPr>
          <w:rFonts w:ascii="Calibri" w:hAnsi="Calibri" w:eastAsia="Yu Gothic" w:cs="Calibri"/>
          <w:color w:val="1F2937"/>
          <w:sz w:val="22"/>
        </w:rPr>
        <w:t>測り直したところ、結果が変わった。</w:t>
      </w:r>
    </w:p>
    <w:p>
      <w:pPr>
        <w:pStyle w:val="Heading3"/>
        <w:keepNext/>
      </w:pPr>
      <w:r>
        <w:rPr>
          <w:rFonts w:ascii="Calibri" w:hAnsi="Calibri" w:eastAsia="Yu Gothic" w:cs="Calibri"/>
          <w:b/>
          <w:color w:val="2E74B5"/>
          <w:sz w:val="23"/>
        </w:rPr>
        <w:t>v0.4 の方針: 後衛有利を受け入れ、例外を特性で作る［確定］</w:t>
      </w:r>
    </w:p>
    <w:p>
      <w:pPr>
        <w:spacing w:before="0" w:after="120" w:line="300" w:lineRule="auto"/>
      </w:pPr>
      <w:r>
        <w:rPr>
          <w:rFonts w:ascii="Calibri" w:hAnsi="Calibri" w:eastAsia="Yu Gothic" w:cs="Calibri"/>
          <w:color w:val="1F2937"/>
          <w:sz w:val="22"/>
        </w:rPr>
        <w:t>総大将を後方に置くのは指揮官として自然な判断である。これを全体の数値調整で不自然に均すのではなく、</w:t>
      </w:r>
    </w:p>
    <w:p>
      <w:pPr>
        <w:spacing w:before="0" w:after="120" w:line="300" w:lineRule="auto"/>
      </w:pPr>
      <w:r>
        <w:rPr>
          <w:rFonts w:ascii="Calibri" w:hAnsi="Calibri" w:eastAsia="Yu Gothic" w:cs="Calibri"/>
          <w:b/>
          <w:color w:val="1F2937"/>
          <w:sz w:val="22"/>
        </w:rPr>
        <w:t>「前に出て戦う将がたまにいる」という形で例外を作る</w:t>
      </w:r>
      <w:r>
        <w:rPr>
          <w:rFonts w:ascii="Calibri" w:hAnsi="Calibri" w:eastAsia="Yu Gothic" w:cs="Calibri"/>
          <w:color w:val="1F2937"/>
          <w:sz w:val="22"/>
        </w:rPr>
        <w:t>。</w:t>
      </w:r>
    </w:p>
    <w:p>
      <w:pPr>
        <w:spacing w:before="0" w:after="80" w:line="300" w:lineRule="auto"/>
        <w:numPr>
          <w:ilvl w:val="0"/>
          <w:numId w:val="41"/>
        </w:numPr>
      </w:pPr>
      <w:r>
        <w:rPr>
          <w:rFonts w:ascii="Calibri" w:hAnsi="Calibri" w:eastAsia="Yu Gothic" w:cs="Calibri"/>
          <w:color w:val="1F2937"/>
          <w:sz w:val="22"/>
        </w:rPr>
        <w:t>総大将は後衛配置が基本形でよい。§4.6 の「後衛配置85%以下」という指標は</w:t>
      </w:r>
      <w:r>
        <w:rPr>
          <w:rFonts w:ascii="Calibri" w:hAnsi="Calibri" w:eastAsia="Yu Gothic" w:cs="Calibri"/>
          <w:b/>
          <w:color w:val="1F2937"/>
          <w:sz w:val="22"/>
        </w:rPr>
        <w:t>撤回する</w:t>
      </w:r>
      <w:r>
        <w:rPr>
          <w:rFonts w:ascii="Calibri" w:hAnsi="Calibri" w:eastAsia="Yu Gothic" w:cs="Calibri"/>
          <w:color w:val="1F2937"/>
          <w:sz w:val="22"/>
        </w:rPr>
        <w:t>。</w:t>
      </w:r>
    </w:p>
    <w:p>
      <w:pPr>
        <w:spacing w:before="0" w:after="80" w:line="300" w:lineRule="auto"/>
        <w:numPr>
          <w:ilvl w:val="0"/>
          <w:numId w:val="41"/>
        </w:numPr>
      </w:pPr>
      <w:r>
        <w:rPr>
          <w:rFonts w:ascii="Calibri" w:hAnsi="Calibri" w:eastAsia="Yu Gothic" w:cs="Calibri"/>
          <w:color w:val="1F2937"/>
          <w:sz w:val="22"/>
        </w:rPr>
        <w:t>固有特性「</w:t>
      </w:r>
      <w:r>
        <w:rPr>
          <w:rFonts w:ascii="Calibri" w:hAnsi="Calibri" w:eastAsia="Yu Gothic" w:cs="Calibri"/>
          <w:b/>
          <w:color w:val="1F2937"/>
          <w:sz w:val="22"/>
        </w:rPr>
        <w:t>陣頭</w:t>
      </w:r>
      <w:r>
        <w:rPr>
          <w:rFonts w:ascii="Calibri" w:hAnsi="Calibri" w:eastAsia="Yu Gothic" w:cs="Calibri"/>
          <w:color w:val="1F2937"/>
          <w:sz w:val="22"/>
        </w:rPr>
        <w:t>」を一部の武将だけに持たせる（§6.6）。</w:t>
      </w:r>
    </w:p>
    <w:p>
      <w:pPr>
        <w:spacing w:before="0" w:after="80" w:line="300" w:lineRule="auto"/>
        <w:numPr>
          <w:ilvl w:val="0"/>
          <w:numId w:val="41"/>
        </w:numPr>
      </w:pPr>
      <w:r>
        <w:rPr>
          <w:rFonts w:ascii="Calibri" w:hAnsi="Calibri" w:eastAsia="Yu Gothic" w:cs="Calibri"/>
          <w:color w:val="1F2937"/>
          <w:sz w:val="22"/>
        </w:rPr>
        <w:t>前衛配置は「全員が選べる選択肢」ではなく「その武将を選んだときにだけ開く選択肢」になる。</w:t>
      </w:r>
    </w:p>
    <w:p>
      <w:pPr>
        <w:pStyle w:val="Heading3"/>
        <w:keepNext/>
      </w:pPr>
      <w:r>
        <w:rPr>
          <w:rFonts w:ascii="Calibri" w:hAnsi="Calibri" w:eastAsia="Yu Gothic" w:cs="Calibri"/>
          <w:b/>
          <w:color w:val="2E74B5"/>
          <w:sz w:val="23"/>
        </w:rPr>
        <w:t>v0.4 の実測結果</w:t>
      </w:r>
    </w:p>
    <w:p>
      <w:pPr>
        <w:spacing w:before="0" w:after="120" w:line="300" w:lineRule="auto"/>
      </w:pPr>
      <w:r>
        <w:rPr>
          <w:rFonts w:ascii="Calibri" w:hAnsi="Calibri" w:eastAsia="Yu Gothic" w:cs="Calibri"/>
          <w:color w:val="1F2937"/>
          <w:sz w:val="22"/>
        </w:rPr>
        <w:t>同一編成で、総大将にする札を指定したうえで前衛・左と後衛・左に入れ替えて比較した。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40"/>
        <w:gridCol w:w="3780"/>
        <w:gridCol w:w="760"/>
        <w:gridCol w:w="760"/>
        <w:gridCol w:w="2620"/>
      </w:tblGrid>
      <w:tr>
        <w:trPr>
          <w:tblHeader w:val="true"/>
          <w:cantSplit/>
        </w:trPr>
        <w:tc>
          <w:tcPr>
            <w:tcW w:type="dxa" w:w="14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37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総大将</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前衛</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後衛</w:t>
            </w:r>
          </w:p>
        </w:tc>
        <w:tc>
          <w:tcPr>
            <w:tcW w:type="dxa" w:w="26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差</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馬岱〔追撃〕（陣頭なし・低耐久の騎兵）</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−22pt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張飛〔当陽橋〕（</w:t>
            </w:r>
            <w:r>
              <w:rPr>
                <w:rFonts w:ascii="Calibri" w:hAnsi="Calibri" w:eastAsia="Yu Gothic" w:cs="Calibri"/>
                <w:b/>
                <w:color w:val="1F2937"/>
                <w:sz w:val="18"/>
              </w:rPr>
              <w:t>陣頭あり</w:t>
            </w:r>
            <w:r>
              <w:rPr>
                <w:rFonts w:ascii="Calibri" w:hAnsi="Calibri" w:eastAsia="Yu Gothic" w:cs="Calibri"/>
                <w:color w:val="1F2937"/>
                <w:sz w:val="18"/>
              </w:rPr>
              <w:t>・高耐久の歩兵）</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+48pt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関羽〔漢寿亭侯〕（陣頭なし・高耐久の騎兵）</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91%</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呂布〔飛将〕（</w:t>
            </w:r>
            <w:r>
              <w:rPr>
                <w:rFonts w:ascii="Calibri" w:hAnsi="Calibri" w:eastAsia="Yu Gothic" w:cs="Calibri"/>
                <w:b/>
                <w:color w:val="1F2937"/>
                <w:sz w:val="18"/>
              </w:rPr>
              <w:t>陣頭あり</w:t>
            </w:r>
            <w:r>
              <w:rPr>
                <w:rFonts w:ascii="Calibri" w:hAnsi="Calibri" w:eastAsia="Yu Gothic" w:cs="Calibri"/>
                <w:color w:val="1F2937"/>
                <w:sz w:val="18"/>
              </w:rPr>
              <w:t>）</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+16pt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関羽〔漢寿亭侯〕（陣頭なし）</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96%</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呂布〔飛将〕（</w:t>
            </w:r>
            <w:r>
              <w:rPr>
                <w:rFonts w:ascii="Calibri" w:hAnsi="Calibri" w:eastAsia="Yu Gothic" w:cs="Calibri"/>
                <w:b/>
                <w:color w:val="1F2937"/>
                <w:sz w:val="18"/>
              </w:rPr>
              <w:t>陣頭あり</w:t>
            </w:r>
            <w:r>
              <w:rPr>
                <w:rFonts w:ascii="Calibri" w:hAnsi="Calibri" w:eastAsia="Yu Gothic" w:cs="Calibri"/>
                <w:color w:val="1F2937"/>
                <w:sz w:val="18"/>
              </w:rPr>
              <w:t>）</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98%</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+2pt（飽和のため判定不能）</w:t>
            </w:r>
          </w:p>
        </w:tc>
      </w:tr>
    </w:tbl>
    <w:p>
      <w:pPr>
        <w:spacing w:after="120"/>
      </w:pPr>
    </w:p>
    <w:p>
      <w:pPr>
        <w:spacing w:before="0" w:after="120" w:line="300" w:lineRule="auto"/>
      </w:pPr>
      <w:r>
        <w:rPr>
          <w:rFonts w:ascii="Calibri" w:hAnsi="Calibri" w:eastAsia="Yu Gothic" w:cs="Calibri"/>
          <w:color w:val="1F2937"/>
          <w:sz w:val="22"/>
        </w:rPr>
        <w:t>狙いどおり、陣頭を持つ武将では前衛配置が後衛配置を明確に上回る。</w:t>
      </w:r>
    </w:p>
    <w:p>
      <w:pPr>
        <w:spacing w:before="0" w:after="120" w:line="300" w:lineRule="auto"/>
      </w:pPr>
      <w:r>
        <w:rPr>
          <w:rFonts w:ascii="Calibri" w:hAnsi="Calibri" w:eastAsia="Yu Gothic" w:cs="Calibri"/>
          <w:color w:val="1F2937"/>
          <w:sz w:val="22"/>
        </w:rPr>
        <w:t>あわせて、当初の想定より良い結果も出た。</w:t>
      </w:r>
      <w:r>
        <w:rPr>
          <w:rFonts w:ascii="Calibri" w:hAnsi="Calibri" w:eastAsia="Yu Gothic" w:cs="Calibri"/>
          <w:b/>
          <w:color w:val="1F2937"/>
          <w:sz w:val="22"/>
        </w:rPr>
        <w:t>「後衛が常に有利」ではない</w:t>
      </w:r>
      <w:r>
        <w:rPr>
          <w:rFonts w:ascii="Calibri" w:hAnsi="Calibri" w:eastAsia="Yu Gothic" w:cs="Calibri"/>
          <w:color w:val="1F2937"/>
          <w:sz w:val="22"/>
        </w:rPr>
        <w:t>。配置の向きは以下の2つで変わる。</w:t>
      </w:r>
    </w:p>
    <w:p>
      <w:pPr>
        <w:spacing w:before="0" w:after="80" w:line="300" w:lineRule="auto"/>
        <w:numPr>
          <w:ilvl w:val="0"/>
          <w:numId w:val="41"/>
        </w:numPr>
      </w:pPr>
      <w:r>
        <w:rPr>
          <w:rFonts w:ascii="Calibri" w:hAnsi="Calibri" w:eastAsia="Yu Gothic" w:cs="Calibri"/>
          <w:b/>
          <w:color w:val="1F2937"/>
          <w:sz w:val="22"/>
        </w:rPr>
        <w:t>総大将にする札の耐久</w:t>
      </w:r>
      <w:r>
        <w:rPr>
          <w:rFonts w:ascii="Calibri" w:hAnsi="Calibri" w:eastAsia="Yu Gothic" w:cs="Calibri"/>
          <w:color w:val="1F2937"/>
          <w:sz w:val="22"/>
        </w:rPr>
        <w:t>。低耐久の馬岱は後衛が有利（−22pt）だが、高耐久の関羽は</w:t>
      </w:r>
    </w:p>
    <w:p>
      <w:pPr>
        <w:spacing w:before="0" w:after="120" w:line="300" w:lineRule="auto"/>
      </w:pPr>
      <w:r>
        <w:rPr>
          <w:rFonts w:ascii="Calibri" w:hAnsi="Calibri" w:eastAsia="Yu Gothic" w:cs="Calibri"/>
          <w:color w:val="1F2937"/>
          <w:sz w:val="22"/>
        </w:rPr>
        <w:t>陣頭を持たなくても中コスト戦では前衛が有利（+20pt）。</w:t>
      </w:r>
    </w:p>
    <w:p>
      <w:pPr>
        <w:spacing w:before="0" w:after="80" w:line="300" w:lineRule="auto"/>
        <w:numPr>
          <w:ilvl w:val="0"/>
          <w:numId w:val="41"/>
        </w:numPr>
      </w:pPr>
      <w:r>
        <w:rPr>
          <w:rFonts w:ascii="Calibri" w:hAnsi="Calibri" w:eastAsia="Yu Gothic" w:cs="Calibri"/>
          <w:b/>
          <w:color w:val="1F2937"/>
          <w:sz w:val="22"/>
        </w:rPr>
        <w:t>相手の火力</w:t>
      </w:r>
      <w:r>
        <w:rPr>
          <w:rFonts w:ascii="Calibri" w:hAnsi="Calibri" w:eastAsia="Yu Gothic" w:cs="Calibri"/>
          <w:color w:val="1F2937"/>
          <w:sz w:val="22"/>
        </w:rPr>
        <w:t>。同じ関羽でも、火力の高い高コスト戦では前衛が不利に転じる（−15pt）。</w:t>
      </w:r>
    </w:p>
    <w:p>
      <w:pPr>
        <w:spacing w:before="0" w:after="120" w:line="300" w:lineRule="auto"/>
      </w:pPr>
      <w:r>
        <w:rPr>
          <w:rFonts w:ascii="Calibri" w:hAnsi="Calibri" w:eastAsia="Yu Gothic" w:cs="Calibri"/>
          <w:color w:val="1F2937"/>
          <w:sz w:val="22"/>
        </w:rPr>
        <w:t>前に出せるかどうかがレギュレーションによって変わる。</w:t>
      </w:r>
    </w:p>
    <w:p>
      <w:pPr>
        <w:spacing w:before="0" w:after="120" w:line="300" w:lineRule="auto"/>
      </w:pPr>
      <w:r>
        <w:rPr>
          <w:rFonts w:ascii="Calibri" w:hAnsi="Calibri" w:eastAsia="Yu Gothic" w:cs="Calibri"/>
          <w:color w:val="1F2937"/>
          <w:sz w:val="22"/>
        </w:rPr>
        <w:t>つまり配置の判断は、</w:t>
      </w:r>
    </w:p>
    <w:p>
      <w:pPr>
        <w:spacing w:before="0" w:after="80" w:line="300" w:lineRule="auto"/>
        <w:numPr>
          <w:ilvl w:val="0"/>
          <w:numId w:val="100"/>
        </w:numPr>
      </w:pPr>
      <w:r>
        <w:rPr>
          <w:rFonts w:ascii="Calibri" w:hAnsi="Calibri" w:eastAsia="Yu Gothic" w:cs="Calibri"/>
          <w:color w:val="1F2937"/>
          <w:sz w:val="22"/>
        </w:rPr>
        <w:t>誰を総大将にするか（耐久の高い札か、安い札か）</w:t>
      </w:r>
    </w:p>
    <w:p>
      <w:pPr>
        <w:spacing w:before="0" w:after="80" w:line="300" w:lineRule="auto"/>
        <w:numPr>
          <w:ilvl w:val="0"/>
          <w:numId w:val="100"/>
        </w:numPr>
      </w:pPr>
      <w:r>
        <w:rPr>
          <w:rFonts w:ascii="Calibri" w:hAnsi="Calibri" w:eastAsia="Yu Gothic" w:cs="Calibri"/>
          <w:color w:val="1F2937"/>
          <w:sz w:val="22"/>
        </w:rPr>
        <w:t>そのレギュレーションで前に出せるか（耐久で出せるか、陣頭で出せるか）</w:t>
      </w:r>
    </w:p>
    <w:p>
      <w:pPr>
        <w:spacing w:before="0" w:after="120" w:line="300" w:lineRule="auto"/>
      </w:pPr>
      <w:r>
        <w:rPr>
          <w:rFonts w:ascii="Calibri" w:hAnsi="Calibri" w:eastAsia="Yu Gothic" w:cs="Calibri"/>
          <w:color w:val="1F2937"/>
          <w:sz w:val="22"/>
        </w:rPr>
        <w:t>という二段の判断になっている。v0.3 で懸念した「前衛配置が単なる悪手」という状態ではない。</w:t>
      </w:r>
    </w:p>
    <w:p>
      <w:pPr>
        <w:spacing w:before="0" w:after="120" w:line="300" w:lineRule="auto"/>
      </w:pPr>
      <w:r>
        <w:rPr>
          <w:rFonts w:ascii="Calibri" w:hAnsi="Calibri" w:eastAsia="Yu Gothic" w:cs="Calibri"/>
          <w:color w:val="1F2937"/>
          <w:sz w:val="22"/>
        </w:rPr>
        <w:t>v0.3 の測定が「後衛が一律に有利」に見えたのは、枠を固定して測ったために総大将にする札の</w:t>
      </w:r>
    </w:p>
    <w:p>
      <w:pPr>
        <w:spacing w:before="0" w:after="120" w:line="300" w:lineRule="auto"/>
      </w:pPr>
      <w:r>
        <w:rPr>
          <w:rFonts w:ascii="Calibri" w:hAnsi="Calibri" w:eastAsia="Yu Gothic" w:cs="Calibri"/>
          <w:color w:val="1F2937"/>
          <w:sz w:val="22"/>
        </w:rPr>
        <w:t>性質が交絡していたためである。</w:t>
      </w:r>
    </w:p>
    <w:p>
      <w:pPr>
        <w:spacing w:before="0" w:after="120" w:line="300" w:lineRule="auto"/>
      </w:pPr>
      <w:r>
        <w:rPr>
          <w:rFonts w:ascii="Calibri" w:hAnsi="Calibri" w:eastAsia="Yu Gothic" w:cs="Calibri"/>
          <w:color w:val="1F2937"/>
          <w:sz w:val="22"/>
        </w:rPr>
        <w:t>偵察側から見た読み筋も増える。相手の前回編成で総大将が前衛にいたなら、耐久型か陣頭持ちを</w:t>
      </w:r>
    </w:p>
    <w:p>
      <w:pPr>
        <w:spacing w:before="0" w:after="120" w:line="300" w:lineRule="auto"/>
      </w:pPr>
      <w:r>
        <w:rPr>
          <w:rFonts w:ascii="Calibri" w:hAnsi="Calibri" w:eastAsia="Yu Gothic" w:cs="Calibri"/>
          <w:color w:val="1F2937"/>
          <w:sz w:val="22"/>
        </w:rPr>
        <w:t>軸にしていると読める。</w:t>
      </w:r>
    </w:p>
    <w:p>
      <w:pPr>
        <w:spacing w:before="0" w:after="120" w:line="300" w:lineRule="auto"/>
      </w:pPr>
      <w:r>
        <w:rPr>
          <w:rFonts w:ascii="Calibri" w:hAnsi="Calibri" w:eastAsia="Yu Gothic" w:cs="Calibri"/>
          <w:color w:val="1F2937"/>
          <w:sz w:val="22"/>
        </w:rPr>
        <w:t>呂布を高コスト戦の総大将にした場合は前衛100% / 後衛98% で飽和し、判定できなかった。</w:t>
      </w:r>
    </w:p>
    <w:p>
      <w:pPr>
        <w:spacing w:before="0" w:after="120" w:line="300" w:lineRule="auto"/>
      </w:pPr>
      <w:r>
        <w:rPr>
          <w:rFonts w:ascii="Calibri" w:hAnsi="Calibri" w:eastAsia="Yu Gothic" w:cs="Calibri"/>
          <w:color w:val="1F2937"/>
          <w:sz w:val="22"/>
        </w:rPr>
        <w:t>未決: 陣頭の効果量。低コスト戦の +48pt は大きすぎる可能性がある（§6.6）。</w:t>
      </w:r>
    </w:p>
    <w:p>
      <w:pPr>
        <w:pStyle w:val="Heading2"/>
        <w:keepNext/>
      </w:pPr>
      <w:r>
        <w:rPr>
          <w:rFonts w:ascii="Calibri" w:hAnsi="Calibri" w:eastAsia="Yu Gothic" w:cs="Calibri"/>
          <w:b/>
          <w:color w:val="2E74B5"/>
          <w:sz w:val="26"/>
        </w:rPr>
        <w:t>4.3 同一人物と別バージョン</w:t>
      </w:r>
    </w:p>
    <w:p>
      <w:pPr>
        <w:spacing w:before="0" w:after="120" w:line="300" w:lineRule="auto"/>
      </w:pPr>
      <w:r>
        <w:rPr>
          <w:rFonts w:ascii="Calibri" w:hAnsi="Calibri" w:eastAsia="Yu Gothic" w:cs="Calibri"/>
          <w:color w:val="1F2937"/>
          <w:sz w:val="22"/>
        </w:rPr>
        <w:t>武将の実在人物を表す「人物ID」と、時代・逸話・兵種・性能が異なる「武将カードID」を分離して管理する。重複判定は人物IDで行う。</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5441"/>
        <w:gridCol w:w="3049"/>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人物ID</w:t>
            </w:r>
          </w:p>
        </w:tc>
        <w:tc>
          <w:tcPr>
            <w:tcW w:type="dxa" w:w="5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武将カード例</w:t>
            </w:r>
          </w:p>
        </w:tc>
        <w:tc>
          <w:tcPr>
            <w:tcW w:type="dxa" w:w="30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同一マッチでの扱い</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曹操〔陳留挙兵〕／曹操〔官渡の覇者〕／曹操〔魏王〕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3枚のうち1枚だけ選択可能。</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劉備〔義勇軍〕／劉備〔漢中王〕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2枚のうち1枚だけ選択可能。</w:t>
            </w:r>
          </w:p>
        </w:tc>
      </w:tr>
    </w:tbl>
    <w:p>
      <w:pPr>
        <w:spacing w:after="120"/>
      </w:pPr>
    </w:p>
    <w:p>
      <w:pPr>
        <w:spacing w:before="0" w:after="120" w:line="300" w:lineRule="auto"/>
      </w:pPr>
      <w:r>
        <w:rPr>
          <w:rFonts w:ascii="Calibri" w:hAnsi="Calibri" w:eastAsia="Yu Gothic" w:cs="Calibri"/>
          <w:color w:val="1F2937"/>
          <w:sz w:val="22"/>
        </w:rPr>
        <w:t>同一人物の別バージョンが異なる必殺技・兵種・コストを持てるかは、原則可能とする暫定案。ただし「人物として同時に存在できない」という制約は維持する。</w:t>
      </w:r>
    </w:p>
    <w:p>
      <w:pPr>
        <w:pStyle w:val="Heading2"/>
        <w:keepNext/>
      </w:pPr>
      <w:r>
        <w:rPr>
          <w:rFonts w:ascii="Calibri" w:hAnsi="Calibri" w:eastAsia="Yu Gothic" w:cs="Calibri"/>
          <w:b/>
          <w:color w:val="2E74B5"/>
          <w:sz w:val="26"/>
        </w:rPr>
        <w:t>4.4 武将プールとコスト体系［暫定・新規］</w:t>
      </w:r>
    </w:p>
    <w:p>
      <w:pPr>
        <w:spacing w:before="0" w:after="120" w:line="300" w:lineRule="auto"/>
      </w:pPr>
      <w:r>
        <w:rPr>
          <w:rFonts w:ascii="Calibri" w:hAnsi="Calibri" w:eastAsia="Yu Gothic" w:cs="Calibri"/>
          <w:color w:val="1F2937"/>
          <w:sz w:val="22"/>
        </w:rPr>
        <w:t>v0.1 には武将の総数が記載されていなかったが、プール規模が「18人を配分する」という核の成否を決める。プールが小さすぎると全採用に近くなって配分が成立せず、大きすぎると初期の選択負荷が過大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649"/>
        <w:gridCol w:w="760"/>
        <w:gridCol w:w="5951"/>
      </w:tblGrid>
      <w:tr>
        <w:trPr>
          <w:tblHeader w:val="true"/>
          <w:cantSplit/>
        </w:trPr>
        <w:tc>
          <w:tcPr>
            <w:tcW w:type="dxa" w:w="26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595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根拠</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実装人物数（人物ID）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18人を選ぶと採用率30%。3部隊への配分に意味が出る下限として45人を最低ラインとする。</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実装カード数（武将カードID）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人気人物に別バージョンを持たせる余地。1人物あたり平均1.3枚。</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コスト範囲</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1〜10</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整数。低コスト帯1-3、中コスト帯4-6、高コスト帯7-10。</w:t>
            </w:r>
          </w:p>
        </w:tc>
      </w:tr>
    </w:tbl>
    <w:p>
      <w:pPr>
        <w:spacing w:after="120"/>
      </w:pPr>
    </w:p>
    <w:p>
      <w:pPr>
        <w:spacing w:before="0" w:after="120" w:line="300" w:lineRule="auto"/>
      </w:pPr>
      <w:r>
        <w:rPr>
          <w:rFonts w:ascii="Calibri" w:hAnsi="Calibri" w:eastAsia="Yu Gothic" w:cs="Calibri"/>
          <w:color w:val="1F2937"/>
          <w:sz w:val="22"/>
        </w:rPr>
        <w:t>コスト上限は「何が成立してほしいか」から逆算して決める。以下が設計意図である。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60"/>
        <w:gridCol w:w="1183"/>
        <w:gridCol w:w="3657"/>
        <w:gridCol w:w="3660"/>
      </w:tblGrid>
      <w:tr>
        <w:trPr>
          <w:tblHeader w:val="true"/>
          <w:cantSplit/>
        </w:trPr>
        <w:tc>
          <w:tcPr>
            <w:tcW w:type="dxa" w:w="8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1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上限</w:t>
            </w:r>
          </w:p>
        </w:tc>
        <w:tc>
          <w:tcPr>
            <w:tcW w:type="dxa" w:w="365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成立させたい編成</w:t>
            </w:r>
          </w:p>
        </w:tc>
        <w:tc>
          <w:tcPr>
            <w:tcW w:type="dxa" w:w="36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検算</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18（6人平均3）</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中コスト帯を1枚だけ差す構成が可能。高コスト帯は入らない。</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コスト6を1枚入れると残り5枠に12（平均2.4）。コスト7以上は残り5枠が最低コストでも窮屈になる。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30（6人平均5）</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高コスト帯を1枚は無理なく、2枚は代償付きで採用できる。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コスト10を1枚で残り5枠に20（平均4）。2枚では残り4枠に10（平均2.5）となり低コスト帯に固定される。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40（6人平均6.7）</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高コスト帯を2枚まで無理なく、3枚は残り3枠が低コスト帯に固定される。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コスト10を2枚で残り4枠に20（平均5）。3枚では残り3枠に10（平均3.3）。</w:t>
            </w:r>
          </w:p>
        </w:tc>
      </w:tr>
    </w:tbl>
    <w:p>
      <w:pPr>
        <w:spacing w:after="120"/>
      </w:pPr>
    </w:p>
    <w:p>
      <w:pPr>
        <w:spacing w:before="0" w:after="120" w:line="300" w:lineRule="auto"/>
      </w:pPr>
      <w:r>
        <w:rPr>
          <w:rFonts w:ascii="Calibri" w:hAnsi="Calibri" w:eastAsia="Yu Gothic" w:cs="Calibri"/>
          <w:color w:val="1F2937"/>
          <w:sz w:val="22"/>
        </w:rPr>
        <w:t>未決: 各コスト値に何枚のカードを配置するか（分布）。低コスト帯を厚くしないと低コスト戦が単調になる。</w:t>
      </w:r>
    </w:p>
    <w:p>
      <w:pPr>
        <w:pStyle w:val="Heading2"/>
        <w:keepNext/>
      </w:pPr>
      <w:r>
        <w:rPr>
          <w:rFonts w:ascii="Calibri" w:hAnsi="Calibri" w:eastAsia="Yu Gothic" w:cs="Calibri"/>
          <w:b/>
          <w:color w:val="2E74B5"/>
          <w:sz w:val="26"/>
        </w:rPr>
        <w:t>4.5 余剰コストの扱い［暫定・新規］</w:t>
      </w:r>
    </w:p>
    <w:p>
      <w:pPr>
        <w:spacing w:before="0" w:after="120" w:line="300" w:lineRule="auto"/>
      </w:pPr>
      <w:r>
        <w:rPr>
          <w:rFonts w:ascii="Calibri" w:hAnsi="Calibri" w:eastAsia="Yu Gothic" w:cs="Calibri"/>
          <w:color w:val="1F2937"/>
          <w:sz w:val="22"/>
        </w:rPr>
        <w:t>6人固定かつコスト上限制のため、コストを余らせても得るものがなく、常に「上限ぴったりに使い切る」が最適になる。これはコスト設計の自由度を下げるため、余剰に小さな価値を与える。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4300"/>
        <w:gridCol w:w="4300"/>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評価</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案A（推奨）</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余剰コスト1につき、部隊全員の必殺技ゲージ初期値 +2%。上限 +10%。</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「高コスト2枚＋低コスト4枚で少し余らせて先に撃つ」という選択肢が生まれる。上限を設けているため速攻一辺倒にはならない。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余剰コスト1につき、部隊全員の最大兵力 +1%。上限 +5%。</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効果が地味で、意思決定を生みにくい。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変換しない。</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実装は最も簡単だが、コストを使い切る以外の選択肢が消える。</w:t>
            </w:r>
          </w:p>
        </w:tc>
      </w:tr>
    </w:tbl>
    <w:p>
      <w:pPr>
        <w:spacing w:after="120"/>
      </w:pPr>
    </w:p>
    <w:p>
      <w:pPr>
        <w:spacing w:before="0" w:after="120" w:line="300" w:lineRule="auto"/>
      </w:pPr>
      <w:r>
        <w:rPr>
          <w:rFonts w:ascii="Calibri" w:hAnsi="Calibri" w:eastAsia="Yu Gothic" w:cs="Calibri"/>
          <w:color w:val="1F2937"/>
          <w:sz w:val="22"/>
        </w:rPr>
        <w:t>案Aを暫定採用する。上限値は §7.1 のゲージ設計目標と併せて検証する。</w:t>
      </w:r>
    </w:p>
    <w:p>
      <w:pPr>
        <w:pStyle w:val="Heading2"/>
        <w:keepNext/>
      </w:pPr>
      <w:r>
        <w:rPr>
          <w:rFonts w:ascii="Calibri" w:hAnsi="Calibri" w:eastAsia="Yu Gothic" w:cs="Calibri"/>
          <w:b/>
          <w:color w:val="2E74B5"/>
          <w:sz w:val="26"/>
        </w:rPr>
        <w:t>4.6 武将の強さとバランス指標</w:t>
      </w:r>
    </w:p>
    <w:p>
      <w:pPr>
        <w:spacing w:before="0" w:after="120" w:line="300" w:lineRule="auto"/>
      </w:pPr>
      <w:r>
        <w:rPr>
          <w:rFonts w:ascii="Calibri" w:hAnsi="Calibri" w:eastAsia="Yu Gothic" w:cs="Calibri"/>
          <w:color w:val="1F2937"/>
          <w:sz w:val="22"/>
        </w:rPr>
        <w:t>同一の武将格または同一コスト帯に属する武将は、役割・兵種・相手編成によって強さが入れ替わる設計とする。完全な横並びは目指さない。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88"/>
        <w:gridCol w:w="6772"/>
      </w:tblGrid>
      <w:tr>
        <w:trPr>
          <w:tblHeader w:val="true"/>
          <w:cantSplit/>
        </w:trPr>
        <w:tc>
          <w:tcPr>
            <w:tcW w:type="dxa" w:w="25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原則</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同格内の上位互換を避ける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同じコストで、主要局面のすべてにおいて別武将を上回るカードを作らない。</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低コストは役割で採用させる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足止め、ゲージ支援、特定兵種対策、撤退時効果など、低い総合値でも編成上必要な機能を持たせる。</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高コストは枠効率を持つ</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1枠で大きな戦力を持つ一方、残り5枠のコストを圧迫する。</w:t>
            </w:r>
            <w:r>
              <w:rPr>
                <w:rFonts w:ascii="Calibri" w:hAnsi="Calibri" w:eastAsia="Yu Gothic" w:cs="Calibri"/>
                <w:b/>
                <w:color w:val="1F2937"/>
                <w:sz w:val="18"/>
              </w:rPr>
              <w:t>コスト効率（1コストあたりの強さ）はコスト帯によらず一定にする</w:t>
            </w:r>
            <w:r>
              <w:rPr>
                <w:rFonts w:ascii="Calibri" w:hAnsi="Calibri" w:eastAsia="Yu Gothic" w:cs="Calibri"/>
                <w:color w:val="1F2937"/>
                <w:sz w:val="18"/>
              </w:rPr>
              <w:t>。高コスト札のコスト効率が高いと、上限まで高コストを積むのが常に最適になり、編成の判断が消える（§0.3-8）。</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数値検証を行う</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多数の編成・配置・乱数シードによる反復シミュレーションで勝率を確認する。</w:t>
            </w:r>
          </w:p>
        </w:tc>
      </w:tr>
    </w:tbl>
    <w:p>
      <w:pPr>
        <w:spacing w:after="120"/>
      </w:pPr>
    </w:p>
    <w:p>
      <w:pPr>
        <w:pStyle w:val="Heading3"/>
        <w:keepNext/>
      </w:pPr>
      <w:r>
        <w:rPr>
          <w:rFonts w:ascii="Calibri" w:hAnsi="Calibri" w:eastAsia="Yu Gothic" w:cs="Calibri"/>
          <w:b/>
          <w:color w:val="2E74B5"/>
          <w:sz w:val="23"/>
        </w:rPr>
        <w:t>バランス指標［暫定・v0.1 から差し替え］</w:t>
      </w:r>
    </w:p>
    <w:p>
      <w:pPr>
        <w:spacing w:before="0" w:after="120" w:line="300" w:lineRule="auto"/>
      </w:pPr>
      <w:r>
        <w:rPr>
          <w:rFonts w:ascii="Calibri" w:hAnsi="Calibri" w:eastAsia="Yu Gothic" w:cs="Calibri"/>
          <w:color w:val="1F2937"/>
          <w:sz w:val="22"/>
        </w:rPr>
        <w:t>v0.1 の「理論戦力を基準値の±5％以内」は、単一スカラーとしての理論戦力が定義できないため測定できない。相性・配置・必殺技で強さが入れ替わる設計を前提にしている以上、なおさら定義不能である。測定可能な指標へ置き換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5"/>
        <w:gridCol w:w="3662"/>
        <w:gridCol w:w="4613"/>
      </w:tblGrid>
      <w:tr>
        <w:trPr>
          <w:tblHeader w:val="true"/>
          <w:cantSplit/>
        </w:trPr>
        <w:tc>
          <w:tcPr>
            <w:tcW w:type="dxa" w:w="10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指標</w:t>
            </w:r>
          </w:p>
        </w:tc>
        <w:tc>
          <w:tcPr>
            <w:tcW w:type="dxa" w:w="36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目標値</w:t>
            </w:r>
          </w:p>
        </w:tc>
        <w:tc>
          <w:tcPr>
            <w:tcW w:type="dxa" w:w="461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測り方</w:t>
            </w:r>
          </w:p>
        </w:tc>
      </w:tr>
      <w:tr>
        <w:trPr>
          <w:cantSplit/>
        </w:trPr>
        <w:tc>
          <w:tcPr>
            <w:tcW w:type="dxa" w:w="10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w:t>
            </w:r>
          </w:p>
        </w:tc>
        <w:tc>
          <w:tcPr>
            <w:tcW w:type="dxa" w:w="3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47–53%</w:t>
            </w:r>
          </w:p>
        </w:tc>
        <w:tc>
          <w:tcPr>
            <w:tcW w:type="dxa" w:w="46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基準編成の1枠を同コスト帯の別カードへ差し替え、マッチ勝率を測る。範囲外は要調整。</w:t>
            </w:r>
          </w:p>
        </w:tc>
      </w:tr>
      <w:tr>
        <w:trPr>
          <w:cantSplit/>
        </w:trPr>
        <w:tc>
          <w:tcPr>
            <w:tcW w:type="dxa" w:w="10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採用率上限</w:t>
            </w:r>
          </w:p>
        </w:tc>
        <w:tc>
          <w:tcPr>
            <w:tcW w:type="dxa" w:w="3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基準値の</w:t>
            </w:r>
            <w:r>
              <w:rPr>
                <w:rFonts w:ascii="Calibri" w:hAnsi="Calibri" w:eastAsia="Yu Gothic" w:cs="Calibri"/>
                <w:b/>
                <w:color w:val="1F2937"/>
                <w:sz w:val="18"/>
              </w:rPr>
              <w:t>2.5倍以下</w:t>
            </w:r>
            <w:r>
              <w:rPr>
                <w:rFonts w:ascii="Calibri" w:hAnsi="Calibri" w:eastAsia="Yu Gothic" w:cs="Calibri"/>
                <w:color w:val="1F2937"/>
                <w:sz w:val="18"/>
              </w:rPr>
              <w:t>［v0.3 で改訂］</w:t>
            </w:r>
          </w:p>
        </w:tc>
        <w:tc>
          <w:tcPr>
            <w:tcW w:type="dxa" w:w="46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 = 6 ÷ そのレギュレーションで採用可能な札の枚数。超過は実質的な上位互換の存在を示す。</w:t>
            </w:r>
          </w:p>
        </w:tc>
      </w:tr>
      <w:tr>
        <w:trPr>
          <w:cantSplit/>
        </w:trPr>
        <w:tc>
          <w:tcPr>
            <w:tcW w:type="dxa" w:w="10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採用率下限</w:t>
            </w:r>
          </w:p>
        </w:tc>
        <w:tc>
          <w:tcPr>
            <w:tcW w:type="dxa" w:w="3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基準値の</w:t>
            </w:r>
            <w:r>
              <w:rPr>
                <w:rFonts w:ascii="Calibri" w:hAnsi="Calibri" w:eastAsia="Yu Gothic" w:cs="Calibri"/>
                <w:b/>
                <w:color w:val="1F2937"/>
                <w:sz w:val="18"/>
              </w:rPr>
              <w:t>0.3倍以上</w:t>
            </w:r>
            <w:r>
              <w:rPr>
                <w:rFonts w:ascii="Calibri" w:hAnsi="Calibri" w:eastAsia="Yu Gothic" w:cs="Calibri"/>
                <w:color w:val="1F2937"/>
                <w:sz w:val="18"/>
              </w:rPr>
              <w:t>［v0.3 で改訂］</w:t>
            </w:r>
          </w:p>
        </w:tc>
        <w:tc>
          <w:tcPr>
            <w:tcW w:type="dxa" w:w="46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下回るカードは役割が機能していない。</w:t>
            </w:r>
          </w:p>
        </w:tc>
      </w:tr>
      <w:tr>
        <w:trPr>
          <w:cantSplit/>
        </w:trPr>
        <w:tc>
          <w:tcPr>
            <w:tcW w:type="dxa" w:w="10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対策型の評価</w:t>
            </w:r>
          </w:p>
        </w:tc>
        <w:tc>
          <w:tcPr>
            <w:tcW w:type="dxa" w:w="3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想定採用局面での勝率で評価</w:t>
            </w:r>
          </w:p>
        </w:tc>
        <w:tc>
          <w:tcPr>
            <w:tcW w:type="dxa" w:w="46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平均勝率では過小評価されるため、対象兵種・対象編成に限定した勝率を別に測る。</w:t>
            </w:r>
          </w:p>
        </w:tc>
      </w:tr>
      <w:tr>
        <w:trPr>
          <w:cantSplit/>
        </w:trPr>
        <w:tc>
          <w:tcPr>
            <w:tcW w:type="dxa" w:w="10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総大将の前衛適性</w:t>
            </w:r>
          </w:p>
        </w:tc>
        <w:tc>
          <w:tcPr>
            <w:tcW w:type="dxa" w:w="3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陣頭持ちを総大将にしたとき、前衛配置が後衛配置を上回る</w:t>
            </w:r>
          </w:p>
        </w:tc>
        <w:tc>
          <w:tcPr>
            <w:tcW w:type="dxa" w:w="46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v0.3 の「後衛配置85%以下」は撤回した（§4.2）。後衛有利は仕様として受け入れ、固有特性「陣頭」を持つ武将だけが前衛で戦えることを確認する。陣頭を持たない武将では後衛が有利のままでよい。</w:t>
            </w:r>
          </w:p>
        </w:tc>
      </w:tr>
      <w:tr>
        <w:trPr>
          <w:cantSplit/>
        </w:trPr>
        <w:tc>
          <w:tcPr>
            <w:tcW w:type="dxa" w:w="10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検証規模</w:t>
            </w:r>
          </w:p>
        </w:tc>
        <w:tc>
          <w:tcPr>
            <w:tcW w:type="dxa" w:w="3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1条件あたり1,000シード以上</w:t>
            </w:r>
          </w:p>
        </w:tc>
        <w:tc>
          <w:tcPr>
            <w:tcW w:type="dxa" w:w="46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±5%のダメージ乱数と命中判定を吸収できる規模。</w:t>
            </w:r>
          </w:p>
        </w:tc>
      </w:tr>
    </w:tbl>
    <w:p>
      <w:pPr>
        <w:spacing w:after="120"/>
      </w:pPr>
    </w:p>
    <w:p>
      <w:pPr>
        <w:pStyle w:val="Heading3"/>
        <w:keepNext/>
      </w:pPr>
      <w:r>
        <w:rPr>
          <w:rFonts w:ascii="Calibri" w:hAnsi="Calibri" w:eastAsia="Yu Gothic" w:cs="Calibri"/>
          <w:b/>
          <w:color w:val="2E74B5"/>
          <w:sz w:val="23"/>
        </w:rPr>
        <w:t>コスト効率の平坦化［v0.3 で追加］</w:t>
      </w:r>
    </w:p>
    <w:p>
      <w:pPr>
        <w:spacing w:before="0" w:after="120" w:line="300" w:lineRule="auto"/>
      </w:pPr>
      <w:r>
        <w:rPr>
          <w:rFonts w:ascii="Calibri" w:hAnsi="Calibri" w:eastAsia="Yu Gothic" w:cs="Calibri"/>
          <w:color w:val="1F2937"/>
          <w:sz w:val="22"/>
        </w:rPr>
        <w:t>「同コスト帯での上位互換を避ける」だけでは足りない。</w:t>
      </w:r>
      <w:r>
        <w:rPr>
          <w:rFonts w:ascii="Calibri" w:hAnsi="Calibri" w:eastAsia="Yu Gothic" w:cs="Calibri"/>
          <w:b/>
          <w:color w:val="1F2937"/>
          <w:sz w:val="22"/>
        </w:rPr>
        <w:t>コスト帯をまたいだ効率</w:t>
      </w:r>
      <w:r>
        <w:rPr>
          <w:rFonts w:ascii="Calibri" w:hAnsi="Calibri" w:eastAsia="Yu Gothic" w:cs="Calibri"/>
          <w:color w:val="1F2937"/>
          <w:sz w:val="22"/>
        </w:rPr>
        <w:t>も揃える必要がある。</w:t>
      </w:r>
    </w:p>
    <w:p>
      <w:pPr>
        <w:spacing w:before="0" w:after="120" w:line="300" w:lineRule="auto"/>
      </w:pPr>
      <w:r>
        <w:rPr>
          <w:rFonts w:ascii="Calibri" w:hAnsi="Calibri" w:eastAsia="Yu Gothic" w:cs="Calibri"/>
          <w:color w:val="1F2937"/>
          <w:sz w:val="22"/>
        </w:rPr>
        <w:t>v0.3 の初期データでは総合値/コストが 高631 / 中509 / 低415 と、高コスト札ほど1コストあたりの</w:t>
      </w:r>
    </w:p>
    <w:p>
      <w:pPr>
        <w:spacing w:before="0" w:after="120" w:line="300" w:lineRule="auto"/>
      </w:pPr>
      <w:r>
        <w:rPr>
          <w:rFonts w:ascii="Calibri" w:hAnsi="Calibri" w:eastAsia="Yu Gothic" w:cs="Calibri"/>
          <w:color w:val="1F2937"/>
          <w:sz w:val="22"/>
        </w:rPr>
        <w:t>強さも高かった。その結果、「コスト上限まで高コスト札を積む」編成がランダムな適法編成に対し</w:t>
      </w:r>
    </w:p>
    <w:p>
      <w:pPr>
        <w:spacing w:before="0" w:after="120" w:line="300" w:lineRule="auto"/>
      </w:pPr>
      <w:r>
        <w:rPr>
          <w:rFonts w:ascii="Calibri" w:hAnsi="Calibri" w:eastAsia="Yu Gothic" w:cs="Calibri"/>
          <w:color w:val="1F2937"/>
          <w:sz w:val="22"/>
        </w:rPr>
        <w:t>中コスト戦97%・高コスト戦100%で勝利し、編成の判断が実質的に消えていた。</w:t>
      </w:r>
    </w:p>
    <w:p>
      <w:pPr>
        <w:spacing w:before="0" w:after="80" w:line="300" w:lineRule="auto"/>
        <w:numPr>
          <w:ilvl w:val="0"/>
          <w:numId w:val="41"/>
        </w:numPr>
      </w:pPr>
      <w:r>
        <w:rPr>
          <w:rFonts w:ascii="Calibri" w:hAnsi="Calibri" w:eastAsia="Yu Gothic" w:cs="Calibri"/>
          <w:color w:val="1F2937"/>
          <w:sz w:val="22"/>
        </w:rPr>
        <w:t>総合値/コストは</w:t>
      </w:r>
      <w:r>
        <w:rPr>
          <w:rFonts w:ascii="Calibri" w:hAnsi="Calibri" w:eastAsia="Yu Gothic" w:cs="Calibri"/>
          <w:b/>
          <w:color w:val="1F2937"/>
          <w:sz w:val="22"/>
        </w:rPr>
        <w:t>コスト帯によらず一定</w:t>
      </w:r>
      <w:r>
        <w:rPr>
          <w:rFonts w:ascii="Calibri" w:hAnsi="Calibri" w:eastAsia="Yu Gothic" w:cs="Calibri"/>
          <w:color w:val="1F2937"/>
          <w:sz w:val="22"/>
        </w:rPr>
        <w:t>にする（v0.3 では約510に平坦化）。</w:t>
      </w:r>
    </w:p>
    <w:p>
      <w:pPr>
        <w:spacing w:before="0" w:after="80" w:line="300" w:lineRule="auto"/>
        <w:numPr>
          <w:ilvl w:val="0"/>
          <w:numId w:val="41"/>
        </w:numPr>
      </w:pPr>
      <w:r>
        <w:rPr>
          <w:rFonts w:ascii="Calibri" w:hAnsi="Calibri" w:eastAsia="Yu Gothic" w:cs="Calibri"/>
          <w:color w:val="1F2937"/>
          <w:sz w:val="22"/>
        </w:rPr>
        <w:t>高コスト札の強みは「1枠あたりの強さ」であり、「1コストあたりの強さ」ではない。</w:t>
      </w:r>
    </w:p>
    <w:p>
      <w:pPr>
        <w:spacing w:before="0" w:after="80" w:line="300" w:lineRule="auto"/>
        <w:numPr>
          <w:ilvl w:val="0"/>
          <w:numId w:val="41"/>
        </w:numPr>
      </w:pPr>
      <w:r>
        <w:rPr>
          <w:rFonts w:ascii="Calibri" w:hAnsi="Calibri" w:eastAsia="Yu Gothic" w:cs="Calibri"/>
          <w:color w:val="1F2937"/>
          <w:sz w:val="22"/>
        </w:rPr>
        <w:t>検算は `sim/budget.py` で行う。</w:t>
      </w:r>
    </w:p>
    <w:p>
      <w:pPr>
        <w:pStyle w:val="Heading3"/>
        <w:keepNext/>
      </w:pPr>
      <w:r>
        <w:rPr>
          <w:rFonts w:ascii="Calibri" w:hAnsi="Calibri" w:eastAsia="Yu Gothic" w:cs="Calibri"/>
          <w:b/>
          <w:color w:val="2E74B5"/>
          <w:sz w:val="23"/>
        </w:rPr>
        <w:t>v0.4 の実測値</w:t>
      </w:r>
    </w:p>
    <w:p>
      <w:pPr>
        <w:spacing w:before="0" w:after="120" w:line="300" w:lineRule="auto"/>
      </w:pPr>
      <w:r>
        <w:rPr>
          <w:rFonts w:ascii="Calibri" w:hAnsi="Calibri" w:eastAsia="Yu Gothic" w:cs="Calibri"/>
          <w:color w:val="1F2937"/>
          <w:sz w:val="22"/>
        </w:rPr>
        <w:t>24枚のサンプルと `sim/` の戦闘エンジンによる測定結果。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66"/>
        <w:gridCol w:w="1458"/>
        <w:gridCol w:w="4132"/>
        <w:gridCol w:w="1704"/>
      </w:tblGrid>
      <w:tr>
        <w:trPr>
          <w:tblHeader w:val="true"/>
          <w:cantSplit/>
        </w:trPr>
        <w:tc>
          <w:tcPr>
            <w:tcW w:type="dxa" w:w="206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指標</w:t>
            </w:r>
          </w:p>
        </w:tc>
        <w:tc>
          <w:tcPr>
            <w:tcW w:type="dxa" w:w="145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目標</w:t>
            </w:r>
          </w:p>
        </w:tc>
        <w:tc>
          <w:tcPr>
            <w:tcW w:type="dxa" w:w="413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実測</w:t>
            </w:r>
          </w:p>
        </w:tc>
        <w:tc>
          <w:tcPr>
            <w:tcW w:type="dxa" w:w="17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決定論（同一シードで同一結果）</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必須</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一致</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戦闘時間の中央値</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60-70秒</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68.4秒</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時間切れ率</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低いほどよい</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13%（決着促進の導入前は31%）</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必殺技の平均発動回数</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1.2回/部隊</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1.19回</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兵種予算のぶれ</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±8%以内</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0%（歩511 / 騎510 / 弓509）</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コスト効率のぶれ</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高509 / 中511 / 低511</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三すくみの向き</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3方向とも成立</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3方向とも成立</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三すくみの効き幅（歩→騎、弓→歩）</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不利側にも勝ち目がある</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56% / 73%</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三すくみの効き幅（騎→弓）</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同上</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NG</w:t>
            </w:r>
            <w:r>
              <w:rPr>
                <w:rFonts w:ascii="Calibri" w:hAnsi="Calibri" w:eastAsia="Yu Gothic" w:cs="Calibri"/>
                <w:color w:val="1F2937"/>
                <w:sz w:val="18"/>
              </w:rPr>
              <w:t>（§5.3・構造的要因）</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総大将の前衛適性</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陣頭持ちで前衛が上回る</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陣頭あり: 低 +48pt / 中 +16pt。陣頭なし: 低 −22pt / 高 −15pt</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OK（効果量は要調整）</w:t>
            </w:r>
          </w:p>
        </w:tc>
      </w:tr>
      <w:tr>
        <w:trPr>
          <w:cantSplit/>
        </w:trPr>
        <w:tc>
          <w:tcPr>
            <w:tcW w:type="dxa" w:w="20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w:t>
            </w:r>
          </w:p>
        </w:tc>
        <w:tc>
          <w:tcPr>
            <w:tcW w:type="dxa" w:w="145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基準値の0.3〜2.5倍</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24枚では測定不能。指標定義を改訂</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要再測定（§4.6）</w:t>
            </w:r>
          </w:p>
        </w:tc>
      </w:tr>
    </w:tbl>
    <w:p>
      <w:pPr>
        <w:spacing w:after="120"/>
      </w:pPr>
    </w:p>
    <w:p>
      <w:pPr>
        <w:spacing w:before="0" w:after="120" w:line="300" w:lineRule="auto"/>
      </w:pPr>
      <w:r>
        <w:rPr>
          <w:rFonts w:ascii="Calibri" w:hAnsi="Calibri" w:eastAsia="Yu Gothic" w:cs="Calibri"/>
          <w:color w:val="1F2937"/>
          <w:sz w:val="22"/>
        </w:rPr>
        <w:t>決着理由の内訳は 総大将撤退86% / 時間切れ12%。</w:t>
      </w:r>
    </w:p>
    <w:p>
      <w:pPr>
        <w:spacing w:before="0" w:after="120" w:line="300" w:lineRule="auto"/>
      </w:pPr>
      <w:r>
        <w:rPr>
          <w:rFonts w:ascii="Calibri" w:hAnsi="Calibri" w:eastAsia="Yu Gothic" w:cs="Calibri"/>
          <w:color w:val="1F2937"/>
          <w:sz w:val="22"/>
        </w:rPr>
        <w:t>決着理由の内訳は 総大将撤退88% / 時間切れ11% / 同時成立0%。総大将撤退が大半を占めるのは、</w:t>
      </w:r>
    </w:p>
    <w:p>
      <w:pPr>
        <w:spacing w:before="0" w:after="120" w:line="300" w:lineRule="auto"/>
      </w:pPr>
      <w:r>
        <w:rPr>
          <w:rFonts w:ascii="Calibri" w:hAnsi="Calibri" w:eastAsia="Yu Gothic" w:cs="Calibri"/>
          <w:color w:val="1F2937"/>
          <w:sz w:val="22"/>
        </w:rPr>
        <w:t>6人のうち1人が総大将である以上、総大将が最後まで残る確率が約17%しかないためであり、構造上妥当である。</w:t>
      </w:r>
    </w:p>
    <w:p>
      <w:pPr>
        <w:pStyle w:val="Heading3"/>
        <w:keepNext/>
      </w:pPr>
      <w:r>
        <w:rPr>
          <w:rFonts w:ascii="Calibri" w:hAnsi="Calibri" w:eastAsia="Yu Gothic" w:cs="Calibri"/>
          <w:b/>
          <w:color w:val="2E74B5"/>
          <w:sz w:val="23"/>
        </w:rPr>
        <w:t>採用率の測定と、指標定義の問題［v0.3 で判明］</w:t>
      </w:r>
    </w:p>
    <w:p>
      <w:pPr>
        <w:spacing w:before="0" w:after="120" w:line="300" w:lineRule="auto"/>
      </w:pPr>
      <w:r>
        <w:rPr>
          <w:rFonts w:ascii="Calibri" w:hAnsi="Calibri" w:eastAsia="Yu Gothic" w:cs="Calibri"/>
          <w:color w:val="1F2937"/>
          <w:sz w:val="22"/>
        </w:rPr>
        <w:t>v0.2.1 の「採用率が単一カードで30%以下」は</w:t>
      </w:r>
      <w:r>
        <w:rPr>
          <w:rFonts w:ascii="Calibri" w:hAnsi="Calibri" w:eastAsia="Yu Gothic" w:cs="Calibri"/>
          <w:b/>
          <w:color w:val="1F2937"/>
          <w:sz w:val="22"/>
        </w:rPr>
        <w:t>絶対値で定義されているため、プール規模が変わると意味が変わる</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1部隊が6枠であるため、採用可能な札が N 枚のとき、完全に均等でも採用率は 6÷N 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794"/>
        <w:gridCol w:w="1770"/>
        <w:gridCol w:w="3796"/>
      </w:tblGrid>
      <w:tr>
        <w:trPr>
          <w:tblHeader w:val="true"/>
          <w:cantSplit/>
        </w:trPr>
        <w:tc>
          <w:tcPr>
            <w:tcW w:type="dxa" w:w="37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プール規模</w:t>
            </w:r>
          </w:p>
        </w:tc>
        <w:tc>
          <w:tcPr>
            <w:tcW w:type="dxa" w:w="17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均等時の採用率</w:t>
            </w:r>
          </w:p>
        </w:tc>
        <w:tc>
          <w:tcPr>
            <w:tcW w:type="dxa" w:w="37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絶対30%の意味</w:t>
            </w:r>
          </w:p>
        </w:tc>
      </w:tr>
      <w:tr>
        <w:trPr>
          <w:cantSplit/>
        </w:trPr>
        <w:tc>
          <w:tcPr>
            <w:tcW w:type="dxa" w:w="37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24枚（v0.3 の検証）</w:t>
            </w:r>
          </w:p>
        </w:tc>
        <w:tc>
          <w:tcPr>
            <w:tcW w:type="dxa" w:w="17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w:t>
            </w:r>
          </w:p>
        </w:tc>
        <w:tc>
          <w:tcPr>
            <w:tcW w:type="dxa" w:w="37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ほぼ均等でも超過する。測定不能</w:t>
            </w:r>
          </w:p>
        </w:tc>
      </w:tr>
      <w:tr>
        <w:trPr>
          <w:cantSplit/>
        </w:trPr>
        <w:tc>
          <w:tcPr>
            <w:tcW w:type="dxa" w:w="37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60人（§4.4 の目標規模）</w:t>
            </w:r>
          </w:p>
        </w:tc>
        <w:tc>
          <w:tcPr>
            <w:tcW w:type="dxa" w:w="17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7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基準の3倍。指標として機能する</w:t>
            </w:r>
          </w:p>
        </w:tc>
      </w:tr>
    </w:tbl>
    <w:p>
      <w:pPr>
        <w:spacing w:after="120"/>
      </w:pPr>
    </w:p>
    <w:p>
      <w:pPr>
        <w:spacing w:before="0" w:after="120" w:line="300" w:lineRule="auto"/>
      </w:pPr>
      <w:r>
        <w:rPr>
          <w:rFonts w:ascii="Calibri" w:hAnsi="Calibri" w:eastAsia="Yu Gothic" w:cs="Calibri"/>
          <w:color w:val="1F2937"/>
          <w:sz w:val="22"/>
        </w:rPr>
        <w:t>このため、上限・下限を</w:t>
      </w:r>
      <w:r>
        <w:rPr>
          <w:rFonts w:ascii="Calibri" w:hAnsi="Calibri" w:eastAsia="Yu Gothic" w:cs="Calibri"/>
          <w:b/>
          <w:color w:val="1F2937"/>
          <w:sz w:val="22"/>
        </w:rPr>
        <w:t>基準値（6 ÷ 採用可能枚数）に対する倍率</w:t>
      </w:r>
      <w:r>
        <w:rPr>
          <w:rFonts w:ascii="Calibri" w:hAnsi="Calibri" w:eastAsia="Yu Gothic" w:cs="Calibri"/>
          <w:color w:val="1F2937"/>
          <w:sz w:val="22"/>
        </w:rPr>
        <w:t>で定義し直した。</w:t>
      </w:r>
    </w:p>
    <w:p>
      <w:pPr>
        <w:spacing w:before="0" w:after="120" w:line="300" w:lineRule="auto"/>
      </w:pPr>
      <w:r>
        <w:rPr>
          <w:rFonts w:ascii="Calibri" w:hAnsi="Calibri" w:eastAsia="Yu Gothic" w:cs="Calibri"/>
          <w:color w:val="1F2937"/>
          <w:sz w:val="22"/>
        </w:rPr>
        <w:t>もうひとつ、母集団の取り方にも問題があった。低コスト戦で高コスト札の採用率が0%になるのは</w:t>
      </w:r>
    </w:p>
    <w:p>
      <w:pPr>
        <w:spacing w:before="0" w:after="120" w:line="300" w:lineRule="auto"/>
      </w:pPr>
      <w:r>
        <w:rPr>
          <w:rFonts w:ascii="Calibri" w:hAnsi="Calibri" w:eastAsia="Yu Gothic" w:cs="Calibri"/>
          <w:color w:val="1F2937"/>
          <w:sz w:val="22"/>
        </w:rPr>
        <w:t>不均衡ではなく、コスト上限が機能している証拠である。</w:t>
      </w:r>
    </w:p>
    <w:p>
      <w:pPr>
        <w:spacing w:before="0" w:after="120" w:line="300" w:lineRule="auto"/>
      </w:pPr>
      <w:r>
        <w:rPr>
          <w:rFonts w:ascii="Calibri" w:hAnsi="Calibri" w:eastAsia="Yu Gothic" w:cs="Calibri"/>
          <w:color w:val="1F2937"/>
          <w:sz w:val="22"/>
        </w:rPr>
        <w:t>採用率は</w:t>
      </w:r>
      <w:r>
        <w:rPr>
          <w:rFonts w:ascii="Calibri" w:hAnsi="Calibri" w:eastAsia="Yu Gothic" w:cs="Calibri"/>
          <w:b/>
          <w:color w:val="1F2937"/>
          <w:sz w:val="22"/>
        </w:rPr>
        <w:t>そのレギュレーションで実際に採用可能な札</w:t>
      </w:r>
      <w:r>
        <w:rPr>
          <w:rFonts w:ascii="Calibri" w:hAnsi="Calibri" w:eastAsia="Yu Gothic" w:cs="Calibri"/>
          <w:color w:val="1F2937"/>
          <w:sz w:val="22"/>
        </w:rPr>
        <w:t>を母集団として測る。</w:t>
      </w:r>
    </w:p>
    <w:p>
      <w:pPr>
        <w:spacing w:before="0" w:after="120" w:line="300" w:lineRule="auto"/>
      </w:pPr>
      <w:r>
        <w:rPr>
          <w:rFonts w:ascii="Calibri" w:hAnsi="Calibri" w:eastAsia="Yu Gothic" w:cs="Calibri"/>
          <w:color w:val="1F2937"/>
          <w:sz w:val="22"/>
        </w:rPr>
        <w:t>24枚での実測（参考値。上記のとおりプール規模が小さく、指標としての精度は低い）: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82"/>
        <w:gridCol w:w="7578"/>
      </w:tblGrid>
      <w:tr>
        <w:trPr>
          <w:tblHeader w:val="true"/>
          <w:cantSplit/>
        </w:trPr>
        <w:tc>
          <w:tcPr>
            <w:tcW w:type="dxa" w:w="17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75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採用率の上位</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樊建100% / 潘璋100% / 廖化87%。コスト上限18に対し、最安札が事実上の確定枠になっている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楽進62% / 丁奉50% / 樊建50% / 傅僉50% / 黄忠50%</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張飛75% / 楽進62% / 陸遜50% / 龐統50%</w:t>
            </w:r>
          </w:p>
        </w:tc>
      </w:tr>
    </w:tbl>
    <w:p>
      <w:pPr>
        <w:spacing w:after="120"/>
      </w:pPr>
    </w:p>
    <w:p>
      <w:pPr>
        <w:spacing w:before="0" w:after="120" w:line="300" w:lineRule="auto"/>
      </w:pPr>
      <w:r>
        <w:rPr>
          <w:rFonts w:ascii="Calibri" w:hAnsi="Calibri" w:eastAsia="Yu Gothic" w:cs="Calibri"/>
          <w:color w:val="1F2937"/>
          <w:sz w:val="22"/>
        </w:rPr>
        <w:t>低コスト戦で最安札が100%になっている点は、プール規模とは別の実質的な問題である。コスト上限18を</w:t>
      </w:r>
    </w:p>
    <w:p>
      <w:pPr>
        <w:spacing w:before="0" w:after="120" w:line="300" w:lineRule="auto"/>
      </w:pPr>
      <w:r>
        <w:rPr>
          <w:rFonts w:ascii="Calibri" w:hAnsi="Calibri" w:eastAsia="Yu Gothic" w:cs="Calibri"/>
          <w:color w:val="1F2937"/>
          <w:sz w:val="22"/>
        </w:rPr>
        <w:t>6枠で満たすには平均3が必要で、コスト1-2の札を入れないと成立しにくい。</w:t>
      </w:r>
      <w:r>
        <w:rPr>
          <w:rFonts w:ascii="Calibri" w:hAnsi="Calibri" w:eastAsia="Yu Gothic" w:cs="Calibri"/>
          <w:b/>
          <w:color w:val="1F2937"/>
          <w:sz w:val="22"/>
        </w:rPr>
        <w:t>低コスト帯の札を厚くする</w:t>
      </w:r>
    </w:p>
    <w:p>
      <w:pPr>
        <w:spacing w:before="0" w:after="120" w:line="300" w:lineRule="auto"/>
      </w:pPr>
      <w:r>
        <w:rPr>
          <w:rFonts w:ascii="Calibri" w:hAnsi="Calibri" w:eastAsia="Yu Gothic" w:cs="Calibri"/>
          <w:color w:val="1F2937"/>
          <w:sz w:val="22"/>
        </w:rPr>
        <w:t>（§4.4 の未決「各コスト値に何枚のカードを配置するか」）ことで緩和する。</w:t>
      </w:r>
    </w:p>
    <w:p>
      <w:pPr>
        <w:spacing w:after="80"/>
      </w:pPr>
    </w:p>
    <w:p>
      <w:pPr>
        <w:pStyle w:val="Heading1"/>
        <w:keepNext/>
      </w:pPr>
      <w:r>
        <w:rPr>
          <w:rFonts w:ascii="Calibri" w:hAnsi="Calibri" w:eastAsia="Yu Gothic" w:cs="Calibri"/>
          <w:b/>
          <w:color w:val="2E74B5"/>
          <w:sz w:val="32"/>
        </w:rPr>
        <w:t>5. 戦場と兵種</w:t>
      </w:r>
    </w:p>
    <w:p>
      <w:pPr>
        <w:pStyle w:val="Heading2"/>
        <w:keepNext/>
      </w:pPr>
      <w:r>
        <w:rPr>
          <w:rFonts w:ascii="Calibri" w:hAnsi="Calibri" w:eastAsia="Yu Gothic" w:cs="Calibri"/>
          <w:b/>
          <w:color w:val="2E74B5"/>
          <w:sz w:val="26"/>
        </w:rPr>
        <w:t>5.1 配置盤面と対面関係</w:t>
      </w:r>
    </w:p>
    <w:p>
      <w:pPr>
        <w:spacing w:before="0" w:after="120" w:line="300" w:lineRule="auto"/>
      </w:pPr>
      <w:r>
        <w:rPr>
          <w:rFonts w:ascii="Calibri" w:hAnsi="Calibri" w:eastAsia="Yu Gothic" w:cs="Calibri"/>
          <w:color w:val="1F2937"/>
          <w:sz w:val="22"/>
        </w:rPr>
        <w:t>各部隊の6武将は、左翼・中央・右翼の3列と、前衛・後衛の2列からなる6枠へ1人ずつ配置する。相手側も左右反転した同一構造を使用する。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rPr>
          <w:tblHeader w:val="true"/>
          <w:cantSplit/>
        </w:trPr>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自軍配置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左翼</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中央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右翼</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前衛・右</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後衛・右</w:t>
            </w:r>
          </w:p>
        </w:tc>
      </w:tr>
    </w:tbl>
    <w:p>
      <w:pPr>
        <w:spacing w:after="120"/>
      </w:pPr>
    </w:p>
    <w:p>
      <w:pPr>
        <w:pStyle w:val="Heading3"/>
        <w:keepNext/>
      </w:pPr>
      <w:r>
        <w:rPr>
          <w:rFonts w:ascii="Calibri" w:hAnsi="Calibri" w:eastAsia="Yu Gothic" w:cs="Calibri"/>
          <w:b/>
          <w:color w:val="2E74B5"/>
          <w:sz w:val="23"/>
        </w:rPr>
        <w:t>対面関係の明確化［暫定・新規］</w:t>
      </w:r>
    </w:p>
    <w:p>
      <w:pPr>
        <w:spacing w:before="0" w:after="120" w:line="300" w:lineRule="auto"/>
      </w:pPr>
      <w:r>
        <w:rPr>
          <w:rFonts w:ascii="Calibri" w:hAnsi="Calibri" w:eastAsia="Yu Gothic" w:cs="Calibri"/>
          <w:color w:val="1F2937"/>
          <w:sz w:val="22"/>
        </w:rPr>
        <w:t>v0.1 の「左右反転した同一構造」「基本は同じ列の敵と交戦」は、自軍左翼が敵の左翼と当たるのか右翼と当たるのかが読み手によって割れる。以下を確定させる。</w:t>
      </w:r>
    </w:p>
    <w:p>
      <w:pPr>
        <w:spacing w:before="0" w:after="120" w:line="300" w:lineRule="auto"/>
      </w:pPr>
      <w:r>
        <w:rPr>
          <w:rFonts w:ascii="Calibri" w:hAnsi="Calibri" w:eastAsia="Yu Gothic" w:cs="Calibri"/>
          <w:color w:val="1F2937"/>
          <w:sz w:val="22"/>
        </w:rPr>
        <w:t>盤面には3本のレーンがあり、両軍が向かい合う。自軍の左翼は敵軍の右翼と正対する。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レーン</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敵軍</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レーン1</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レーン2</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レーン3</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r>
    </w:tbl>
    <w:p>
      <w:pPr>
        <w:spacing w:after="120"/>
      </w:pPr>
    </w:p>
    <w:p>
      <w:pPr>
        <w:spacing w:before="0" w:after="120" w:line="300" w:lineRule="auto"/>
      </w:pPr>
      <w:r>
        <w:rPr>
          <w:rFonts w:ascii="Calibri" w:hAnsi="Calibri" w:eastAsia="Yu Gothic" w:cs="Calibri"/>
          <w:color w:val="1F2937"/>
          <w:sz w:val="22"/>
        </w:rPr>
        <w:t>これにより「相手は右翼を厚くする癖がある → こちらは左翼を厚くする」という読み合いが成立する。UI では正対関係が一目で分かる表示にする。</w:t>
      </w:r>
    </w:p>
    <w:p>
      <w:pPr>
        <w:pStyle w:val="Heading2"/>
        <w:keepNext/>
      </w:pPr>
      <w:r>
        <w:rPr>
          <w:rFonts w:ascii="Calibri" w:hAnsi="Calibri" w:eastAsia="Yu Gothic" w:cs="Calibri"/>
          <w:b/>
          <w:color w:val="2E74B5"/>
          <w:sz w:val="26"/>
        </w:rPr>
        <w:t>5.2 交戦・移動・標的選択［暫定・新規］</w:t>
      </w:r>
    </w:p>
    <w:p>
      <w:pPr>
        <w:spacing w:before="0" w:after="120" w:line="300" w:lineRule="auto"/>
      </w:pPr>
      <w:r>
        <w:rPr>
          <w:rFonts w:ascii="Calibri" w:hAnsi="Calibri" w:eastAsia="Yu Gothic" w:cs="Calibri"/>
          <w:color w:val="1F2937"/>
          <w:sz w:val="22"/>
        </w:rPr>
        <w:t>v0.1 が「次版で確定」としていた列移動・隣列支援・後衛突入を定義する。</w:t>
      </w:r>
    </w:p>
    <w:p>
      <w:pPr>
        <w:pStyle w:val="Heading3"/>
        <w:keepNext/>
      </w:pPr>
      <w:r>
        <w:rPr>
          <w:rFonts w:ascii="Calibri" w:hAnsi="Calibri" w:eastAsia="Yu Gothic" w:cs="Calibri"/>
          <w:b/>
          <w:color w:val="2E74B5"/>
          <w:sz w:val="23"/>
        </w:rPr>
        <w:t>距離と移動</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65"/>
        <w:gridCol w:w="2483"/>
        <w:gridCol w:w="4012"/>
      </w:tblGrid>
      <w:tr>
        <w:trPr>
          <w:tblHeader w:val="true"/>
          <w:cantSplit/>
        </w:trPr>
        <w:tc>
          <w:tcPr>
            <w:tcW w:type="dxa" w:w="286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4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40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レーン奥行き</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開戦時の両軍前衛間の距離。</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後衛の位置</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自軍前衛の後方15単位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前衛が撤退すると後衛が前衛位置へ前進する。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8／12／7（単位／秒）</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武将個別の移動速度パラメータの兵種標準値。</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10／10／45（単位）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弓兵は接敵前から攻撃できる。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隣列への移動時間</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25単位分の移動として扱う</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移動速度が速いほど早く支援に入れる。</w:t>
            </w:r>
          </w:p>
        </w:tc>
      </w:tr>
    </w:tbl>
    <w:p>
      <w:pPr>
        <w:spacing w:after="120"/>
      </w:pPr>
    </w:p>
    <w:p>
      <w:pPr>
        <w:pStyle w:val="Heading3"/>
        <w:keepNext/>
      </w:pPr>
      <w:r>
        <w:rPr>
          <w:rFonts w:ascii="Calibri" w:hAnsi="Calibri" w:eastAsia="Yu Gothic" w:cs="Calibri"/>
          <w:b/>
          <w:color w:val="2E74B5"/>
          <w:sz w:val="23"/>
        </w:rPr>
        <w:t>交戦と標的選択</w:t>
      </w:r>
    </w:p>
    <w:p>
      <w:pPr>
        <w:spacing w:before="0" w:after="80" w:line="300" w:lineRule="auto"/>
        <w:numPr>
          <w:ilvl w:val="0"/>
          <w:numId w:val="101"/>
        </w:numPr>
      </w:pPr>
      <w:r>
        <w:rPr>
          <w:rFonts w:ascii="Calibri" w:hAnsi="Calibri" w:eastAsia="Yu Gothic" w:cs="Calibri"/>
          <w:color w:val="1F2937"/>
          <w:sz w:val="22"/>
        </w:rPr>
        <w:t>各武将は開戦と同時に、正対するレーンの敵へ向かって前進する。</w:t>
      </w:r>
    </w:p>
    <w:p>
      <w:pPr>
        <w:spacing w:before="0" w:after="80" w:line="300" w:lineRule="auto"/>
        <w:numPr>
          <w:ilvl w:val="0"/>
          <w:numId w:val="101"/>
        </w:numPr>
      </w:pPr>
      <w:r>
        <w:rPr>
          <w:rFonts w:ascii="Calibri" w:hAnsi="Calibri" w:eastAsia="Yu Gothic" w:cs="Calibri"/>
          <w:color w:val="1F2937"/>
          <w:sz w:val="22"/>
        </w:rPr>
        <w:t>敵との距離が自分の攻撃レンジ以内になった時点で攻撃を開始する。以後、攻撃間隔ごとに攻撃する。</w:t>
      </w:r>
    </w:p>
    <w:p>
      <w:pPr>
        <w:spacing w:before="0" w:after="80" w:line="300" w:lineRule="auto"/>
        <w:numPr>
          <w:ilvl w:val="0"/>
          <w:numId w:val="101"/>
        </w:numPr>
      </w:pPr>
      <w:r>
        <w:rPr>
          <w:rFonts w:ascii="Calibri" w:hAnsi="Calibri" w:eastAsia="Yu Gothic" w:cs="Calibri"/>
          <w:color w:val="1F2937"/>
          <w:sz w:val="22"/>
        </w:rPr>
        <w:t>標的は、自レーンの敵のうち「前衛を優先し、前衛が複数いれば残兵力の少ない方」を選ぶ。</w:t>
      </w:r>
    </w:p>
    <w:p>
      <w:pPr>
        <w:spacing w:before="0" w:after="80" w:line="300" w:lineRule="auto"/>
        <w:numPr>
          <w:ilvl w:val="0"/>
          <w:numId w:val="101"/>
        </w:numPr>
      </w:pPr>
      <w:r>
        <w:rPr>
          <w:rFonts w:ascii="Calibri" w:hAnsi="Calibri" w:eastAsia="Yu Gothic" w:cs="Calibri"/>
          <w:color w:val="1F2937"/>
          <w:sz w:val="22"/>
        </w:rPr>
        <w:t>攻撃レンジが後衛位置（前衛から15単位）まで届く武将は、自レーンの前衛が撤退していなくても後衛を狙える。弓兵のレンジ45はこれを満たす。これが「弓兵→歩兵」の三すくみの実装的な根拠となる。弓兵の標的は</w:t>
      </w:r>
      <w:r>
        <w:rPr>
          <w:rFonts w:ascii="Calibri" w:hAnsi="Calibri" w:eastAsia="Yu Gothic" w:cs="Calibri"/>
          <w:b/>
          <w:color w:val="1F2937"/>
          <w:sz w:val="22"/>
        </w:rPr>
        <w:t>射程内で残兵力率が最も低い敵</w:t>
      </w:r>
      <w:r>
        <w:rPr>
          <w:rFonts w:ascii="Calibri" w:hAnsi="Calibri" w:eastAsia="Yu Gothic" w:cs="Calibri"/>
          <w:color w:val="1F2937"/>
          <w:sz w:val="22"/>
        </w:rPr>
        <w:t>とする（狙撃）。敵総大将を優先対象にはしない。優先させた実測では、決着理由の94%が総大将撤退・戦闘時間の中央値が39秒となり、部隊戦が「どちらが先に総大将を落とすか」の競争に収束して、編成と配置が結果に反映されなくなった（§0.3-5）。</w:t>
      </w:r>
    </w:p>
    <w:p>
      <w:pPr>
        <w:spacing w:before="0" w:after="80" w:line="300" w:lineRule="auto"/>
        <w:numPr>
          <w:ilvl w:val="0"/>
          <w:numId w:val="101"/>
        </w:numPr>
      </w:pPr>
      <w:r>
        <w:rPr>
          <w:rFonts w:ascii="Calibri" w:hAnsi="Calibri" w:eastAsia="Yu Gothic" w:cs="Calibri"/>
          <w:color w:val="1F2937"/>
          <w:sz w:val="22"/>
        </w:rPr>
        <w:t>自レーンの敵が全員撤退した場合、隣接レーンへ支援移動する。移動先は「敵が多く残っているレーン」を優先し、同数なら中央を優先する。</w:t>
      </w:r>
    </w:p>
    <w:p>
      <w:pPr>
        <w:spacing w:before="0" w:after="80" w:line="300" w:lineRule="auto"/>
        <w:numPr>
          <w:ilvl w:val="0"/>
          <w:numId w:val="101"/>
        </w:numPr>
      </w:pPr>
      <w:r>
        <w:rPr>
          <w:rFonts w:ascii="Calibri" w:hAnsi="Calibri" w:eastAsia="Yu Gothic" w:cs="Calibri"/>
          <w:color w:val="1F2937"/>
          <w:sz w:val="22"/>
        </w:rPr>
        <w:t>隣接レーンへ支援移動した武将は、そのレーンの標的選択規則に従う。元のレーンへは戻らない。</w:t>
      </w:r>
    </w:p>
    <w:p>
      <w:pPr>
        <w:pStyle w:val="Heading3"/>
        <w:keepNext/>
      </w:pPr>
      <w:r>
        <w:rPr>
          <w:rFonts w:ascii="Calibri" w:hAnsi="Calibri" w:eastAsia="Yu Gothic" w:cs="Calibri"/>
          <w:b/>
          <w:color w:val="2E74B5"/>
          <w:sz w:val="23"/>
        </w:rPr>
        <w:t>突破</w:t>
      </w:r>
    </w:p>
    <w:p>
      <w:pPr>
        <w:spacing w:before="0" w:after="120" w:line="300" w:lineRule="auto"/>
      </w:pPr>
      <w:r>
        <w:rPr>
          <w:rFonts w:ascii="Calibri" w:hAnsi="Calibri" w:eastAsia="Yu Gothic" w:cs="Calibri"/>
          <w:color w:val="1F2937"/>
          <w:sz w:val="22"/>
        </w:rPr>
        <w:t>前衛が撤退したレーンでは、敵の前衛が後衛へ到達できる。到達までの時間は移動速度に依存する。実況上はこれを「突破」として記録する。</w:t>
      </w:r>
    </w:p>
    <w:p>
      <w:pPr>
        <w:spacing w:before="0" w:after="120" w:line="300" w:lineRule="auto"/>
      </w:pPr>
      <w:r>
        <w:rPr>
          <w:rFonts w:ascii="Calibri" w:hAnsi="Calibri" w:eastAsia="Yu Gothic" w:cs="Calibri"/>
          <w:color w:val="1F2937"/>
          <w:sz w:val="22"/>
        </w:rPr>
        <w:t>未決: 前衛越し攻撃を受ける側の被ダメージ補正、支援移動中の被攻撃可否、複数レーンが同時に空いた場合の優先順位。</w:t>
      </w:r>
    </w:p>
    <w:p>
      <w:pPr>
        <w:pStyle w:val="Heading2"/>
        <w:keepNext/>
      </w:pPr>
      <w:r>
        <w:rPr>
          <w:rFonts w:ascii="Calibri" w:hAnsi="Calibri" w:eastAsia="Yu Gothic" w:cs="Calibri"/>
          <w:b/>
          <w:color w:val="2E74B5"/>
          <w:sz w:val="26"/>
        </w:rPr>
        <w:t>5.3 兵種の三すくみ</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92"/>
        <w:gridCol w:w="2964"/>
        <w:gridCol w:w="5304"/>
      </w:tblGrid>
      <w:tr>
        <w:trPr>
          <w:tblHeader w:val="true"/>
          <w:cantSplit/>
        </w:trPr>
        <w:tc>
          <w:tcPr>
            <w:tcW w:type="dxa" w:w="10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有利関係</w:t>
            </w:r>
          </w:p>
        </w:tc>
        <w:tc>
          <w:tcPr>
            <w:tcW w:type="dxa" w:w="29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基本理由</w:t>
            </w:r>
          </w:p>
        </w:tc>
        <w:tc>
          <w:tcPr>
            <w:tcW w:type="dxa" w:w="53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戦闘上の表現［暫定］</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 → 弓兵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高速接近により遠距離攻撃を封じる。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移動速度12で接敵が早く、弓兵の接敵前攻撃回数を減らす。対弓兵ダメージ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 → 歩兵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接敵前に継続して兵力を削る。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レンジ45により、歩兵が接敵するまでに複数回の先制攻撃を行う。対歩兵ダメージ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 → 騎兵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隊列・槍・盾によって突撃を受け止める。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対騎兵ダメージ +15%。さらに騎兵の突破所要時間を1.5倍にする（足止め）。</w:t>
            </w:r>
          </w:p>
        </w:tc>
      </w:tr>
    </w:tbl>
    <w:p>
      <w:pPr>
        <w:spacing w:after="120"/>
      </w:pPr>
    </w:p>
    <w:p>
      <w:pPr>
        <w:spacing w:before="0" w:after="120" w:line="300" w:lineRule="auto"/>
      </w:pPr>
      <w:r>
        <w:rPr>
          <w:rFonts w:ascii="Calibri" w:hAnsi="Calibri" w:eastAsia="Yu Gothic" w:cs="Calibri"/>
          <w:color w:val="1F2937"/>
          <w:sz w:val="22"/>
        </w:rPr>
        <w:t>三すくみは単純な大幅ダメージ補正だけで決めず、移動・射程・突破・足止めといった挙動でも表現する。数値補正は、配置や必殺技で不利相性を覆せる範囲に抑える。</w:t>
      </w:r>
    </w:p>
    <w:p>
      <w:pPr>
        <w:pStyle w:val="Heading3"/>
        <w:keepNext/>
      </w:pPr>
      <w:r>
        <w:rPr>
          <w:rFonts w:ascii="Calibri" w:hAnsi="Calibri" w:eastAsia="Yu Gothic" w:cs="Calibri"/>
          <w:b/>
          <w:color w:val="2E74B5"/>
          <w:sz w:val="23"/>
        </w:rPr>
        <w:t>有利補正の値［v0.4 で改訂: +15% → +4%］</w:t>
      </w:r>
    </w:p>
    <w:p>
      <w:pPr>
        <w:spacing w:before="0" w:after="120" w:line="300" w:lineRule="auto"/>
      </w:pPr>
      <w:r>
        <w:rPr>
          <w:rFonts w:ascii="Calibri" w:hAnsi="Calibri" w:eastAsia="Yu Gothic" w:cs="Calibri"/>
          <w:color w:val="1F2937"/>
          <w:sz w:val="22"/>
        </w:rPr>
        <w:t>部隊戦は60秒以上続くため、</w:t>
      </w:r>
      <w:r>
        <w:rPr>
          <w:rFonts w:ascii="Calibri" w:hAnsi="Calibri" w:eastAsia="Yu Gothic" w:cs="Calibri"/>
          <w:b/>
          <w:color w:val="1F2937"/>
          <w:sz w:val="22"/>
        </w:rPr>
        <w:t>毎回の攻撃に乗る補正は複利で効く</w:t>
      </w:r>
      <w:r>
        <w:rPr>
          <w:rFonts w:ascii="Calibri" w:hAnsi="Calibri" w:eastAsia="Yu Gothic" w:cs="Calibri"/>
          <w:color w:val="1F2937"/>
          <w:sz w:val="22"/>
        </w:rPr>
        <w:t>。v0.2.1 の +15% では、</w:t>
      </w:r>
    </w:p>
    <w:p>
      <w:pPr>
        <w:spacing w:before="0" w:after="120" w:line="300" w:lineRule="auto"/>
      </w:pPr>
      <w:r>
        <w:rPr>
          <w:rFonts w:ascii="Calibri" w:hAnsi="Calibri" w:eastAsia="Yu Gothic" w:cs="Calibri"/>
          <w:color w:val="1F2937"/>
          <w:sz w:val="22"/>
        </w:rPr>
        <w:t>コスト揃えの単一兵種編成で有利側が100%勝利していた。実測は以下のとおり。</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160"/>
        <w:gridCol w:w="1733"/>
        <w:gridCol w:w="1733"/>
        <w:gridCol w:w="1734"/>
      </w:tblGrid>
      <w:tr>
        <w:trPr>
          <w:tblHeader w:val="true"/>
          <w:cantSplit/>
        </w:trPr>
        <w:tc>
          <w:tcPr>
            <w:tcW w:type="dxa" w:w="4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有利補正</w:t>
            </w:r>
          </w:p>
        </w:tc>
        <w:tc>
          <w:tcPr>
            <w:tcW w:type="dxa" w:w="17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歩兵→騎兵</w:t>
            </w:r>
          </w:p>
        </w:tc>
        <w:tc>
          <w:tcPr>
            <w:tcW w:type="dxa" w:w="17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騎兵→弓兵</w:t>
            </w:r>
          </w:p>
        </w:tc>
        <w:tc>
          <w:tcPr>
            <w:tcW w:type="dxa" w:w="17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弓兵→歩兵</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64%</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+4%（採用）</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56%</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73%</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72%</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76%</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76%</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95%</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95%</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+15%（v0.2.1）</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r>
    </w:tbl>
    <w:p>
      <w:pPr>
        <w:spacing w:after="120"/>
      </w:pPr>
    </w:p>
    <w:p>
      <w:pPr>
        <w:spacing w:before="0" w:after="120" w:line="300" w:lineRule="auto"/>
      </w:pPr>
      <w:r>
        <w:rPr>
          <w:rFonts w:ascii="Calibri" w:hAnsi="Calibri" w:eastAsia="Yu Gothic" w:cs="Calibri"/>
          <w:color w:val="1F2937"/>
          <w:sz w:val="22"/>
        </w:rPr>
        <w:t>+4% を採用する。歩兵→騎兵と弓兵→歩兵は、有利側が勝ち越すが不利側にも勝ち目が残る帯に入った。</w:t>
      </w:r>
    </w:p>
    <w:p>
      <w:pPr>
        <w:pStyle w:val="Heading3"/>
        <w:keepNext/>
      </w:pPr>
      <w:r>
        <w:rPr>
          <w:rFonts w:ascii="Calibri" w:hAnsi="Calibri" w:eastAsia="Yu Gothic" w:cs="Calibri"/>
          <w:b/>
          <w:color w:val="2E74B5"/>
          <w:sz w:val="23"/>
        </w:rPr>
        <w:t>未解決: 騎兵→弓兵が構造的に絶対</w:t>
      </w:r>
    </w:p>
    <w:p>
      <w:pPr>
        <w:spacing w:before="0" w:after="120" w:line="300" w:lineRule="auto"/>
      </w:pPr>
      <w:r>
        <w:rPr>
          <w:rFonts w:ascii="Calibri" w:hAnsi="Calibri" w:eastAsia="Yu Gothic" w:cs="Calibri"/>
          <w:color w:val="1F2937"/>
          <w:sz w:val="22"/>
        </w:rPr>
        <w:t>騎兵→弓兵だけは</w:t>
      </w:r>
      <w:r>
        <w:rPr>
          <w:rFonts w:ascii="Calibri" w:hAnsi="Calibri" w:eastAsia="Yu Gothic" w:cs="Calibri"/>
          <w:b/>
          <w:color w:val="1F2937"/>
          <w:sz w:val="22"/>
        </w:rPr>
        <w:t>有利補正の値に関係なく100%</w:t>
      </w:r>
      <w:r>
        <w:rPr>
          <w:rFonts w:ascii="Calibri" w:hAnsi="Calibri" w:eastAsia="Yu Gothic" w:cs="Calibri"/>
          <w:color w:val="1F2937"/>
          <w:sz w:val="22"/>
        </w:rPr>
        <w:t>である。補正ではなく、以下の構造が原因である。</w:t>
      </w:r>
    </w:p>
    <w:p>
      <w:pPr>
        <w:spacing w:before="0" w:after="80" w:line="300" w:lineRule="auto"/>
        <w:numPr>
          <w:ilvl w:val="0"/>
          <w:numId w:val="41"/>
        </w:numPr>
      </w:pPr>
      <w:r>
        <w:rPr>
          <w:rFonts w:ascii="Calibri" w:hAnsi="Calibri" w:eastAsia="Yu Gothic" w:cs="Calibri"/>
          <w:color w:val="1F2937"/>
          <w:sz w:val="22"/>
        </w:rPr>
        <w:t>弓兵は射程45で足を止めるため、敵が射程45から接敵距離10まで詰める間だけ一方的に撃てる。</w:t>
      </w:r>
    </w:p>
    <w:p>
      <w:pPr>
        <w:spacing w:before="0" w:after="80" w:line="300" w:lineRule="auto"/>
        <w:numPr>
          <w:ilvl w:val="0"/>
          <w:numId w:val="41"/>
        </w:numPr>
      </w:pPr>
      <w:r>
        <w:rPr>
          <w:rFonts w:ascii="Calibri" w:hAnsi="Calibri" w:eastAsia="Yu Gothic" w:cs="Calibri"/>
          <w:color w:val="1F2937"/>
          <w:sz w:val="22"/>
        </w:rPr>
        <w:t>この猶予は歩兵（速度8）相手なら約4.4秒だが、騎兵（速度12-13）相手では約2.7秒しかない。</w:t>
      </w:r>
    </w:p>
    <w:p>
      <w:pPr>
        <w:spacing w:before="0" w:after="80" w:line="300" w:lineRule="auto"/>
        <w:numPr>
          <w:ilvl w:val="0"/>
          <w:numId w:val="41"/>
        </w:numPr>
      </w:pPr>
      <w:r>
        <w:rPr>
          <w:rFonts w:ascii="Calibri" w:hAnsi="Calibri" w:eastAsia="Yu Gothic" w:cs="Calibri"/>
          <w:color w:val="1F2937"/>
          <w:sz w:val="22"/>
        </w:rPr>
        <w:t>弓兵の実効耐久は3兵種で最も低く、接敵後は騎兵の手数（11ティック対13ティック）に押し負ける。</w:t>
      </w:r>
    </w:p>
    <w:p>
      <w:pPr>
        <w:spacing w:before="0" w:after="120" w:line="300" w:lineRule="auto"/>
      </w:pPr>
      <w:r>
        <w:rPr>
          <w:rFonts w:ascii="Calibri" w:hAnsi="Calibri" w:eastAsia="Yu Gothic" w:cs="Calibri"/>
          <w:color w:val="1F2937"/>
          <w:sz w:val="22"/>
        </w:rPr>
        <w:t>v0.5 での調整候補: 弓兵の攻撃レンジを45から引き上げ、騎兵に対しても射撃の猶予を確保する。</w:t>
      </w:r>
    </w:p>
    <w:p>
      <w:pPr>
        <w:spacing w:before="0" w:after="120" w:line="300" w:lineRule="auto"/>
      </w:pPr>
      <w:r>
        <w:rPr>
          <w:rFonts w:ascii="Calibri" w:hAnsi="Calibri" w:eastAsia="Yu Gothic" w:cs="Calibri"/>
          <w:color w:val="1F2937"/>
          <w:sz w:val="22"/>
        </w:rPr>
        <w:t>ただしレンジ増は対歩兵の優位も同時に強めるため、弓兵の能力値を下げる再調整とセットになる。</w:t>
      </w:r>
    </w:p>
    <w:p>
      <w:pPr>
        <w:spacing w:before="0" w:after="120" w:line="300" w:lineRule="auto"/>
      </w:pPr>
      <w:r>
        <w:rPr>
          <w:rFonts w:ascii="Calibri" w:hAnsi="Calibri" w:eastAsia="Yu Gothic" w:cs="Calibri"/>
          <w:color w:val="1F2937"/>
          <w:sz w:val="22"/>
        </w:rPr>
        <w:t>なお、この向きが成立するまでには2つの前提が要った。</w:t>
      </w:r>
      <w:r>
        <w:rPr>
          <w:rFonts w:ascii="Calibri" w:hAnsi="Calibri" w:eastAsia="Yu Gothic" w:cs="Calibri"/>
          <w:b/>
          <w:color w:val="1F2937"/>
          <w:sz w:val="22"/>
        </w:rPr>
        <w:t>攻撃間隔を兵種間で近づけること</w:t>
      </w:r>
      <w:r>
        <w:rPr>
          <w:rFonts w:ascii="Calibri" w:hAnsi="Calibri" w:eastAsia="Yu Gothic" w:cs="Calibri"/>
          <w:color w:val="1F2937"/>
          <w:sz w:val="22"/>
        </w:rPr>
        <w:t>（v0.2.1 の</w:t>
      </w:r>
    </w:p>
    <w:p>
      <w:pPr>
        <w:spacing w:before="0" w:after="120" w:line="300" w:lineRule="auto"/>
      </w:pPr>
      <w:r>
        <w:rPr>
          <w:rFonts w:ascii="Calibri" w:hAnsi="Calibri" w:eastAsia="Yu Gothic" w:cs="Calibri"/>
          <w:color w:val="1F2937"/>
          <w:sz w:val="22"/>
        </w:rPr>
        <w:t>1.2/1.0/1.6秒では手数差が最大60%に達し、±15%の兵種補正を完全に打ち消していた）と、</w:t>
      </w:r>
    </w:p>
    <w:p>
      <w:pPr>
        <w:spacing w:before="0" w:after="120" w:line="300" w:lineRule="auto"/>
      </w:pPr>
      <w:r>
        <w:rPr>
          <w:rFonts w:ascii="Calibri" w:hAnsi="Calibri" w:eastAsia="Yu Gothic" w:cs="Calibri"/>
          <w:b/>
          <w:color w:val="1F2937"/>
          <w:sz w:val="22"/>
        </w:rPr>
        <w:t>兵種ごとのステータス予算を揃えること</w:t>
      </w:r>
      <w:r>
        <w:rPr>
          <w:rFonts w:ascii="Calibri" w:hAnsi="Calibri" w:eastAsia="Yu Gothic" w:cs="Calibri"/>
          <w:color w:val="1F2937"/>
          <w:sz w:val="22"/>
        </w:rPr>
        <w:t>（§4.6）である。この2つが崩れていると、兵種補正や射程を</w:t>
      </w:r>
    </w:p>
    <w:p>
      <w:pPr>
        <w:spacing w:before="0" w:after="120" w:line="300" w:lineRule="auto"/>
      </w:pPr>
      <w:r>
        <w:rPr>
          <w:rFonts w:ascii="Calibri" w:hAnsi="Calibri" w:eastAsia="Yu Gothic" w:cs="Calibri"/>
          <w:color w:val="1F2937"/>
          <w:sz w:val="22"/>
        </w:rPr>
        <w:t>いくら調整しても三すくみは成立しない。</w:t>
      </w:r>
    </w:p>
    <w:p>
      <w:pPr>
        <w:spacing w:before="0" w:after="120" w:line="300" w:lineRule="auto"/>
      </w:pPr>
      <w:r>
        <w:rPr>
          <w:rFonts w:ascii="Calibri" w:hAnsi="Calibri" w:eastAsia="Yu Gothic" w:cs="Calibri"/>
          <w:color w:val="1F2937"/>
          <w:sz w:val="22"/>
        </w:rPr>
        <w:t>未決: 有利補正の値。効き幅を弱める方向で再調整する（§13）。</w:t>
      </w:r>
    </w:p>
    <w:p>
      <w:pPr>
        <w:spacing w:before="0" w:after="120" w:line="300" w:lineRule="auto"/>
      </w:pPr>
      <w:r>
        <w:rPr>
          <w:rFonts w:ascii="Calibri" w:hAnsi="Calibri" w:eastAsia="Yu Gothic" w:cs="Calibri"/>
          <w:color w:val="1F2937"/>
          <w:sz w:val="22"/>
        </w:rPr>
        <w:t>未決: 同兵種同士の補正（1.0 固定でよいか）、兵種を追加する場合の扱い。三すくみは閉じた循環であるため、第4兵種を追加する場合はサブタイプまたは特性として実装し、循環を崩さない。</w:t>
      </w:r>
    </w:p>
    <w:p>
      <w:pPr>
        <w:pStyle w:val="Heading2"/>
        <w:keepNext/>
      </w:pPr>
      <w:r>
        <w:rPr>
          <w:rFonts w:ascii="Calibri" w:hAnsi="Calibri" w:eastAsia="Yu Gothic" w:cs="Calibri"/>
          <w:b/>
          <w:color w:val="2E74B5"/>
          <w:sz w:val="26"/>
        </w:rPr>
        <w:t>5.4 戦場条件［暫定・新規］</w:t>
      </w:r>
    </w:p>
    <w:p>
      <w:pPr>
        <w:spacing w:before="0" w:after="120" w:line="300" w:lineRule="auto"/>
      </w:pPr>
      <w:r>
        <w:rPr>
          <w:rFonts w:ascii="Calibri" w:hAnsi="Calibri" w:eastAsia="Yu Gothic" w:cs="Calibri"/>
          <w:color w:val="1F2937"/>
          <w:sz w:val="22"/>
        </w:rPr>
        <w:t>全武将が最初から使用可能かつ戦闘が完全に決定論的であるため、外部シミュレータによる総当たりで最適編成が求まり、メタが早期に収束する構造がある。これを緩和するため、マッチごとに戦場条件を設定する。</w:t>
      </w:r>
    </w:p>
    <w:p>
      <w:pPr>
        <w:spacing w:before="0" w:after="120" w:line="300" w:lineRule="auto"/>
      </w:pPr>
      <w:r>
        <w:rPr>
          <w:rFonts w:ascii="Calibri" w:hAnsi="Calibri" w:eastAsia="Yu Gothic" w:cs="Calibri"/>
          <w:color w:val="1F2937"/>
          <w:sz w:val="22"/>
        </w:rPr>
        <w:t>重要なのは、戦場条件を</w:t>
      </w:r>
      <w:r>
        <w:rPr>
          <w:rFonts w:ascii="Calibri" w:hAnsi="Calibri" w:eastAsia="Yu Gothic" w:cs="Calibri"/>
          <w:b/>
          <w:color w:val="1F2937"/>
          <w:sz w:val="22"/>
        </w:rPr>
        <w:t>編成期間の開始時（毎時06分）に両者へ同時公開する</w:t>
      </w:r>
      <w:r>
        <w:rPr>
          <w:rFonts w:ascii="Calibri" w:hAnsi="Calibri" w:eastAsia="Yu Gothic" w:cs="Calibri"/>
          <w:color w:val="1F2937"/>
          <w:sz w:val="22"/>
        </w:rPr>
        <w:t>点である。結果段階の乱数ではなく編成段階の入力となるため、「乱数より編成・配置の影響を大きくする」という §6.4 の方針と矛盾しない。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34"/>
        <w:gridCol w:w="8226"/>
      </w:tblGrid>
      <w:tr>
        <w:trPr>
          <w:tblHeader w:val="true"/>
          <w:cantSplit/>
        </w:trPr>
        <w:tc>
          <w:tcPr>
            <w:tcW w:type="dxa" w:w="11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戦場条件</w:t>
            </w:r>
          </w:p>
        </w:tc>
        <w:tc>
          <w:tcPr>
            <w:tcW w:type="dxa" w:w="822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効果［暫定］</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平原</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騎兵の移動速度 +15%。</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隘路</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隣接レーンへの支援移動を禁止。前衛の被ダメージ −10%。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雨天</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弓兵の命中率 −15%、攻撃レンジ −20%。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濃霧</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全兵種の攻撃レンジ −30%。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平時</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補正なし。</w:t>
            </w:r>
          </w:p>
        </w:tc>
      </w:tr>
    </w:tbl>
    <w:p>
      <w:pPr>
        <w:spacing w:after="120"/>
      </w:pPr>
    </w:p>
    <w:p>
      <w:pPr>
        <w:spacing w:before="0" w:after="80" w:line="300" w:lineRule="auto"/>
        <w:numPr>
          <w:ilvl w:val="0"/>
          <w:numId w:val="41"/>
        </w:numPr>
      </w:pPr>
      <w:r>
        <w:rPr>
          <w:rFonts w:ascii="Calibri" w:hAnsi="Calibri" w:eastAsia="Yu Gothic" w:cs="Calibri"/>
          <w:color w:val="1F2937"/>
          <w:sz w:val="22"/>
        </w:rPr>
        <w:t>1マッチにつき1つの戦場条件を設定し、3つの部隊戦すべてに同じ条件を適用する。</w:t>
      </w:r>
    </w:p>
    <w:p>
      <w:pPr>
        <w:spacing w:before="0" w:after="80" w:line="300" w:lineRule="auto"/>
        <w:numPr>
          <w:ilvl w:val="0"/>
          <w:numId w:val="41"/>
        </w:numPr>
      </w:pPr>
      <w:r>
        <w:rPr>
          <w:rFonts w:ascii="Calibri" w:hAnsi="Calibri" w:eastAsia="Yu Gothic" w:cs="Calibri"/>
          <w:color w:val="1F2937"/>
          <w:sz w:val="22"/>
        </w:rPr>
        <w:t>両プレイヤーに同じ条件が適用される。</w:t>
      </w:r>
    </w:p>
    <w:p>
      <w:pPr>
        <w:spacing w:before="0" w:after="80" w:line="300" w:lineRule="auto"/>
        <w:numPr>
          <w:ilvl w:val="0"/>
          <w:numId w:val="41"/>
        </w:numPr>
      </w:pPr>
      <w:r>
        <w:rPr>
          <w:rFonts w:ascii="Calibri" w:hAnsi="Calibri" w:eastAsia="Yu Gothic" w:cs="Calibri"/>
          <w:color w:val="1F2937"/>
          <w:sz w:val="22"/>
        </w:rPr>
        <w:t>条件の抽選はマッチ確定時にサーバー側で行い、以後変更しない。</w:t>
      </w:r>
    </w:p>
    <w:p>
      <w:pPr>
        <w:spacing w:before="0" w:after="120" w:line="300" w:lineRule="auto"/>
      </w:pPr>
      <w:r>
        <w:rPr>
          <w:rFonts w:ascii="Calibri" w:hAnsi="Calibri" w:eastAsia="Yu Gothic" w:cs="Calibri"/>
          <w:color w:val="1F2937"/>
          <w:sz w:val="22"/>
        </w:rPr>
        <w:t>未決: 条件の種類と出現比率、レギュレーションごとに条件を変えるか、シーズンごとに条件セットを入れ替えるか。</w:t>
      </w:r>
    </w:p>
    <w:p>
      <w:pPr>
        <w:spacing w:after="80"/>
      </w:pPr>
    </w:p>
    <w:p>
      <w:pPr>
        <w:pStyle w:val="Heading1"/>
        <w:keepNext/>
      </w:pPr>
      <w:r>
        <w:rPr>
          <w:rFonts w:ascii="Calibri" w:hAnsi="Calibri" w:eastAsia="Yu Gothic" w:cs="Calibri"/>
          <w:b/>
          <w:color w:val="2E74B5"/>
          <w:sz w:val="32"/>
        </w:rPr>
        <w:t>6. 戦闘の最小単位と武将パラメータ</w:t>
      </w:r>
    </w:p>
    <w:p>
      <w:pPr>
        <w:pStyle w:val="Heading2"/>
        <w:keepNext/>
      </w:pPr>
      <w:r>
        <w:rPr>
          <w:rFonts w:ascii="Calibri" w:hAnsi="Calibri" w:eastAsia="Yu Gothic" w:cs="Calibri"/>
          <w:b/>
          <w:color w:val="2E74B5"/>
          <w:sz w:val="26"/>
        </w:rPr>
        <w:t>6.1 部隊と兵力</w:t>
      </w:r>
    </w:p>
    <w:p>
      <w:pPr>
        <w:spacing w:before="0" w:after="120" w:line="300" w:lineRule="auto"/>
      </w:pPr>
      <w:r>
        <w:rPr>
          <w:rFonts w:ascii="Calibri" w:hAnsi="Calibri" w:eastAsia="Yu Gothic" w:cs="Calibri"/>
          <w:color w:val="1F2937"/>
          <w:sz w:val="22"/>
        </w:rPr>
        <w:t>v0.1 では兵力／耐久値が「暫定」扱いだったが、本文の各所（残存兵力判定、実況の「兵力386減少」、統計項目）は既にこれを前提に書かれており、これなしでは戦闘が成立しない。ここで確定させる。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武将カード1枚は、武将本人とその兵からなる1部隊を表す。盤面上は1つの駒として扱う。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その部隊が保持する兵の量。実質的な HP。武将カード固有値。</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兵力が0になった時点で盤面から除外される。「撃破」ではなく「撤退」と呼ぶ。</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撤退していない部隊の兵力合計。引き分け判定と統計に用いる。</w:t>
            </w:r>
          </w:p>
        </w:tc>
      </w:tr>
    </w:tbl>
    <w:p>
      <w:pPr>
        <w:spacing w:after="120"/>
      </w:pPr>
    </w:p>
    <w:p>
      <w:pPr>
        <w:pStyle w:val="Heading3"/>
        <w:keepNext/>
      </w:pPr>
      <w:r>
        <w:rPr>
          <w:rFonts w:ascii="Calibri" w:hAnsi="Calibri" w:eastAsia="Yu Gothic" w:cs="Calibri"/>
          <w:b/>
          <w:color w:val="2E74B5"/>
          <w:sz w:val="23"/>
        </w:rPr>
        <w:t>兵力の逓減（消耗係数）</w:t>
      </w:r>
    </w:p>
    <w:p>
      <w:pPr>
        <w:spacing w:before="0" w:after="120" w:line="300" w:lineRule="auto"/>
      </w:pPr>
      <w:r>
        <w:rPr>
          <w:rFonts w:ascii="Calibri" w:hAnsi="Calibri" w:eastAsia="Yu Gothic" w:cs="Calibri"/>
          <w:color w:val="1F2937"/>
          <w:sz w:val="22"/>
        </w:rPr>
        <w:t>兵力が減った部隊の攻撃力を下げるかどうかは、試合展開と逆転可能性を大きく左右する重要な分岐である。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0"/>
        <w:gridCol w:w="2880"/>
        <w:gridCol w:w="5400"/>
      </w:tblGrid>
      <w:tr>
        <w:trPr>
          <w:tblHeader w:val="true"/>
          <w:cantSplit/>
        </w:trPr>
        <w:tc>
          <w:tcPr>
            <w:tcW w:type="dxa" w:w="1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2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54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帰結</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逓減なし（兵力は純粋な HP）</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兵力1でも全力で戦う。逆転余地は残るが、三国志らしさが薄い。</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完全逓減（攻撃力 ∝ 残兵力率）</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初手の有利がそのまま雪だるま式に拡大し、逆転がほぼ消える。</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案C（確定）</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緩やかな逓減（下限0.6）</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消耗が有利につながるが、崩壊はしない。</w:t>
            </w:r>
          </w:p>
        </w:tc>
      </w:tr>
    </w:tbl>
    <w:p>
      <w:pPr>
        <w:spacing w:after="120"/>
      </w:pPr>
    </w:p>
    <w:p>
      <w:pPr>
        <w:spacing w:before="0" w:after="120" w:line="300" w:lineRule="auto"/>
      </w:pPr>
      <w:r>
        <w:rPr>
          <w:rFonts w:ascii="Calibri" w:hAnsi="Calibri" w:eastAsia="Yu Gothic" w:cs="Calibri"/>
          <w:color w:val="1F2937"/>
          <w:sz w:val="22"/>
        </w:rPr>
        <w:t>案Cを確定採用し、下限を0.6とする。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tc>
      </w:tr>
    </w:tbl>
    <w:p>
      <w:pPr>
        <w:spacing w:after="120"/>
      </w:pPr>
    </w:p>
    <w:p>
      <w:pPr>
        <w:spacing w:before="0" w:after="120" w:line="300" w:lineRule="auto"/>
      </w:pPr>
      <w:r>
        <w:rPr>
          <w:rFonts w:ascii="Calibri" w:hAnsi="Calibri" w:eastAsia="Yu Gothic" w:cs="Calibri"/>
          <w:color w:val="1F2937"/>
          <w:sz w:val="22"/>
        </w:rPr>
        <w:t>残兵力100%で1.0、0%直前で0.6。消耗した部隊は弱くなるが、最低60%の火力は維持するため、支援や必殺技による逆転余地が残る。</w:t>
      </w:r>
    </w:p>
    <w:p>
      <w:pPr>
        <w:spacing w:before="0" w:after="120" w:line="300" w:lineRule="auto"/>
      </w:pPr>
      <w:r>
        <w:rPr>
          <w:rFonts w:ascii="Calibri" w:hAnsi="Calibri" w:eastAsia="Yu Gothic" w:cs="Calibri"/>
          <w:color w:val="1F2937"/>
          <w:sz w:val="22"/>
        </w:rPr>
        <w:t>下限0.6の意味を数値で確認する。互角の2部隊が撃ち合い、一方が残兵力50%まで削られた場合、その部隊の火力は0.8倍（＝0.6 + 0.4 × 0.5）になる。不利側は2割減であって半減ではないため、必殺技1発や兵種有利で押し返せる範囲に収まる。案B（完全逓減）であれば同じ状況で0.5倍となり、この時点でほぼ決着していた。</w:t>
      </w:r>
    </w:p>
    <w:p>
      <w:pPr>
        <w:pStyle w:val="Heading3"/>
        <w:keepNext/>
      </w:pPr>
      <w:r>
        <w:rPr>
          <w:rFonts w:ascii="Calibri" w:hAnsi="Calibri" w:eastAsia="Yu Gothic" w:cs="Calibri"/>
          <w:b/>
          <w:color w:val="2E74B5"/>
          <w:sz w:val="23"/>
        </w:rPr>
        <w:t>兵力の標準レンジ</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21"/>
        <w:gridCol w:w="6039"/>
      </w:tblGrid>
      <w:tr>
        <w:trPr>
          <w:tblHeader w:val="true"/>
          <w:cantSplit/>
        </w:trPr>
        <w:tc>
          <w:tcPr>
            <w:tcW w:type="dxa" w:w="332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コスト帯</w:t>
            </w:r>
          </w:p>
        </w:tc>
        <w:tc>
          <w:tcPr>
            <w:tcW w:type="dxa" w:w="603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最大兵力の目安［暫定・v0.3 で改訂］</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低コスト帯（1-3）</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1,800 – 2,600</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中コスト帯（4-6）</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3,200 – 3,850</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高コスト帯（7-10）</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4,550 – 5,450</w:t>
            </w:r>
          </w:p>
        </w:tc>
      </w:tr>
    </w:tbl>
    <w:p>
      <w:pPr>
        <w:spacing w:after="120"/>
      </w:pPr>
    </w:p>
    <w:p>
      <w:pPr>
        <w:spacing w:before="0" w:after="120" w:line="300" w:lineRule="auto"/>
      </w:pPr>
      <w:r>
        <w:rPr>
          <w:rFonts w:ascii="Calibri" w:hAnsi="Calibri" w:eastAsia="Yu Gothic" w:cs="Calibri"/>
          <w:color w:val="1F2937"/>
          <w:sz w:val="22"/>
        </w:rPr>
        <w:t>兵種による偏りを設ける。歩兵は同コスト帯の上寄り、弓兵は下寄り、騎兵は中間とする。［暫定］</w:t>
      </w:r>
    </w:p>
    <w:p>
      <w:pPr>
        <w:pStyle w:val="Heading3"/>
        <w:keepNext/>
      </w:pPr>
      <w:r>
        <w:rPr>
          <w:rFonts w:ascii="Calibri" w:hAnsi="Calibri" w:eastAsia="Yu Gothic" w:cs="Calibri"/>
          <w:b/>
          <w:color w:val="2E74B5"/>
          <w:sz w:val="23"/>
        </w:rPr>
        <w:t>兵種間のステータス予算</w:t>
      </w:r>
    </w:p>
    <w:p>
      <w:pPr>
        <w:spacing w:before="0" w:after="120" w:line="300" w:lineRule="auto"/>
      </w:pPr>
      <w:r>
        <w:rPr>
          <w:rFonts w:ascii="Calibri" w:hAnsi="Calibri" w:eastAsia="Yu Gothic" w:cs="Calibri"/>
          <w:color w:val="1F2937"/>
          <w:sz w:val="22"/>
        </w:rPr>
        <w:t>同じコストであれば、兵種が違っても「実効耐久（兵力 × 防御による軽減）× 火力（攻撃力 ÷ 攻撃間隔）」の</w:t>
      </w:r>
    </w:p>
    <w:p>
      <w:pPr>
        <w:spacing w:before="0" w:after="120" w:line="300" w:lineRule="auto"/>
      </w:pPr>
      <w:r>
        <w:rPr>
          <w:rFonts w:ascii="Calibri" w:hAnsi="Calibri" w:eastAsia="Yu Gothic" w:cs="Calibri"/>
          <w:color w:val="1F2937"/>
          <w:sz w:val="22"/>
        </w:rPr>
        <w:t>総合値は揃っていなければならない。v0.3 の初期データではこれが 歩兵556 / 騎兵701 / 弓兵304 と</w:t>
      </w:r>
    </w:p>
    <w:p>
      <w:pPr>
        <w:spacing w:before="0" w:after="120" w:line="300" w:lineRule="auto"/>
      </w:pPr>
      <w:r>
        <w:rPr>
          <w:rFonts w:ascii="Calibri" w:hAnsi="Calibri" w:eastAsia="Yu Gothic" w:cs="Calibri"/>
          <w:color w:val="1F2937"/>
          <w:sz w:val="22"/>
        </w:rPr>
        <w:t>大きく割れており、兵種補正や射程をいくら調整しても弓兵の勝率が0%から動かなかった。</w:t>
      </w:r>
    </w:p>
    <w:p>
      <w:pPr>
        <w:spacing w:before="0" w:after="80" w:line="300" w:lineRule="auto"/>
        <w:numPr>
          <w:ilvl w:val="0"/>
          <w:numId w:val="41"/>
        </w:numPr>
      </w:pPr>
      <w:r>
        <w:rPr>
          <w:rFonts w:ascii="Calibri" w:hAnsi="Calibri" w:eastAsia="Yu Gothic" w:cs="Calibri"/>
          <w:color w:val="1F2937"/>
          <w:sz w:val="22"/>
        </w:rPr>
        <w:t xml:space="preserve">総合値/コストのぶれは </w:t>
      </w:r>
      <w:r>
        <w:rPr>
          <w:rFonts w:ascii="Calibri" w:hAnsi="Calibri" w:eastAsia="Yu Gothic" w:cs="Calibri"/>
          <w:b/>
          <w:color w:val="1F2937"/>
          <w:sz w:val="22"/>
        </w:rPr>
        <w:t>±8%以内</w:t>
      </w:r>
      <w:r>
        <w:rPr>
          <w:rFonts w:ascii="Calibri" w:hAnsi="Calibri" w:eastAsia="Yu Gothic" w:cs="Calibri"/>
          <w:color w:val="1F2937"/>
          <w:sz w:val="22"/>
        </w:rPr>
        <w:t xml:space="preserve"> に収める。</w:t>
      </w:r>
    </w:p>
    <w:p>
      <w:pPr>
        <w:spacing w:before="0" w:after="80" w:line="300" w:lineRule="auto"/>
        <w:numPr>
          <w:ilvl w:val="0"/>
          <w:numId w:val="41"/>
        </w:numPr>
      </w:pPr>
      <w:r>
        <w:rPr>
          <w:rFonts w:ascii="Calibri" w:hAnsi="Calibri" w:eastAsia="Yu Gothic" w:cs="Calibri"/>
          <w:color w:val="1F2937"/>
          <w:sz w:val="22"/>
        </w:rPr>
        <w:t>カードを追加・変更するたびに `sim/budget.py` で検算する。</w:t>
      </w:r>
    </w:p>
    <w:p>
      <w:pPr>
        <w:spacing w:before="0" w:after="80" w:line="300" w:lineRule="auto"/>
        <w:numPr>
          <w:ilvl w:val="0"/>
          <w:numId w:val="41"/>
        </w:numPr>
      </w:pPr>
      <w:r>
        <w:rPr>
          <w:rFonts w:ascii="Calibri" w:hAnsi="Calibri" w:eastAsia="Yu Gothic" w:cs="Calibri"/>
          <w:color w:val="1F2937"/>
          <w:sz w:val="22"/>
        </w:rPr>
        <w:t>兵種の個性は総合値ではなく</w:t>
      </w:r>
      <w:r>
        <w:rPr>
          <w:rFonts w:ascii="Calibri" w:hAnsi="Calibri" w:eastAsia="Yu Gothic" w:cs="Calibri"/>
          <w:b/>
          <w:color w:val="1F2937"/>
          <w:sz w:val="22"/>
        </w:rPr>
        <w:t>内訳</w:t>
      </w:r>
      <w:r>
        <w:rPr>
          <w:rFonts w:ascii="Calibri" w:hAnsi="Calibri" w:eastAsia="Yu Gothic" w:cs="Calibri"/>
          <w:color w:val="1F2937"/>
          <w:sz w:val="22"/>
        </w:rPr>
        <w:t>で表現する。歩兵は実効耐久寄り、弓兵は火力寄り、騎兵は機動寄り。</w:t>
      </w:r>
    </w:p>
    <w:p>
      <w:pPr>
        <w:spacing w:before="0" w:after="120" w:line="300" w:lineRule="auto"/>
      </w:pPr>
      <w:r>
        <w:rPr>
          <w:rFonts w:ascii="Calibri" w:hAnsi="Calibri" w:eastAsia="Yu Gothic" w:cs="Calibri"/>
          <w:color w:val="1F2937"/>
          <w:sz w:val="22"/>
        </w:rPr>
        <w:t>未決: 兵力を残したまま退く「閾値撤退」（残20%で自動撤退等）を採用するか。回復・再編を導入する場合に意味を持つが、パラメータが1つ増えるため v0.2 では採用しない。</w:t>
      </w:r>
    </w:p>
    <w:p>
      <w:pPr>
        <w:pStyle w:val="Heading2"/>
        <w:keepNext/>
      </w:pPr>
      <w:r>
        <w:rPr>
          <w:rFonts w:ascii="Calibri" w:hAnsi="Calibri" w:eastAsia="Yu Gothic" w:cs="Calibri"/>
          <w:b/>
          <w:color w:val="2E74B5"/>
          <w:sz w:val="26"/>
        </w:rPr>
        <w:t>6.2 ダメージ計算［暫定・新規］</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p>
            <w:pPr>
              <w:spacing w:before="0" w:after="0" w:line="264" w:lineRule="auto"/>
            </w:pPr>
            <w:r>
              <w:rPr>
                <w:rFonts w:ascii="Consolas" w:hAnsi="Consolas" w:eastAsia="Yu Gothic" w:cs="Consolas"/>
                <w:color w:val="1F2937"/>
                <w:sz w:val="18"/>
              </w:rPr>
              <w:t>基本ダメージ = 攻撃力 × 消耗係数 × 兵種補正 × 状態補正</w:t>
            </w:r>
          </w:p>
          <w:p>
            <w:pPr>
              <w:spacing w:before="0" w:after="0" w:line="264" w:lineRule="auto"/>
            </w:pPr>
            <w:r>
              <w:rPr>
                <w:rFonts w:ascii="Consolas" w:hAnsi="Consolas" w:eastAsia="Yu Gothic" w:cs="Consolas"/>
                <w:color w:val="1F2937"/>
                <w:sz w:val="18"/>
              </w:rPr>
              <w:t>軽減後     = 基本ダメージ × 100 / (100 + 防御力)</w:t>
            </w:r>
          </w:p>
          <w:p>
            <w:pPr>
              <w:spacing w:before="0" w:after="0" w:line="264" w:lineRule="auto"/>
            </w:pPr>
            <w:r>
              <w:rPr>
                <w:rFonts w:ascii="Consolas" w:hAnsi="Consolas" w:eastAsia="Yu Gothic" w:cs="Consolas"/>
                <w:color w:val="1F2937"/>
                <w:sz w:val="18"/>
              </w:rPr>
              <w:t>最終ダメージ = 軽減後 × クリティカル倍率 × ダメージ乱数</w:t>
            </w:r>
          </w:p>
        </w:tc>
      </w:tr>
    </w:tbl>
    <w:p>
      <w:pPr>
        <w:spacing w:after="120"/>
      </w:pP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82"/>
        <w:gridCol w:w="7578"/>
      </w:tblGrid>
      <w:tr>
        <w:trPr>
          <w:tblHeader w:val="true"/>
          <w:cantSplit/>
        </w:trPr>
        <w:tc>
          <w:tcPr>
            <w:tcW w:type="dxa" w:w="17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5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防御の方式</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減算ではなく除算方式を採用する。減算方式は「防御力が攻撃力を上回ると無敵」という不連続点を生み、コスト設計を難しくするため。</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定数 K</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100（暫定）。防御力100で被ダメージが半減する。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有利1.15／不利1.0／同兵種1.0（§5.3）。不利側にペナルティを与えず、有利側にボーナスを与える方式とする。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 の状態効果による攻撃力・防御力補正の合成値。</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ダメージ乱数</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最低保証</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最終ダメージは基本ダメージの10%を下回らない。膠着による時間切れ多発を防ぐ。</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端数処理</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各段階で整数へ切り捨てる（§8.4 の再現性要件）。</w:t>
            </w:r>
          </w:p>
        </w:tc>
      </w:tr>
    </w:tbl>
    <w:p>
      <w:pPr>
        <w:spacing w:after="120"/>
      </w:pPr>
    </w:p>
    <w:p>
      <w:pPr>
        <w:spacing w:before="0" w:after="120" w:line="300" w:lineRule="auto"/>
      </w:pPr>
      <w:r>
        <w:rPr>
          <w:rFonts w:ascii="Calibri" w:hAnsi="Calibri" w:eastAsia="Yu Gothic" w:cs="Calibri"/>
          <w:color w:val="1F2937"/>
          <w:sz w:val="22"/>
        </w:rPr>
        <w:t>未決: 定数 K の値、必殺技ダメージが同じ式を使うか別式を持つか、防御力の標準レンジ。</w:t>
      </w:r>
    </w:p>
    <w:p>
      <w:pPr>
        <w:pStyle w:val="Heading2"/>
        <w:keepNext/>
      </w:pPr>
      <w:r>
        <w:rPr>
          <w:rFonts w:ascii="Calibri" w:hAnsi="Calibri" w:eastAsia="Yu Gothic" w:cs="Calibri"/>
          <w:b/>
          <w:color w:val="2E74B5"/>
          <w:sz w:val="26"/>
        </w:rPr>
        <w:t>6.3 武将パラメータ一覧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96"/>
        <w:gridCol w:w="1792"/>
        <w:gridCol w:w="6772"/>
      </w:tblGrid>
      <w:tr>
        <w:trPr>
          <w:tblHeader w:val="true"/>
          <w:cantSplit/>
        </w:trPr>
        <w:tc>
          <w:tcPr>
            <w:tcW w:type="dxa" w:w="796"/>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7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役割・定義</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各レギュレーションの部隊上限に対して消費する編成値。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歩兵・騎兵・弓兵のいずれか。兵種相性と挙動を決める。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通常攻撃・一部必殺技の基礎ダメージに影響。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受けるダメージの軽減に影響。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接敵、追撃、突破、隣列支援の所要時間に影響。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攻撃可能な距離と、前衛越し攻撃の可否に影響。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必殺技ゲージが最大になるまでの速さに影響。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通常攻撃・命中判定を持つ効果が成功する確率の基礎値。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通常攻撃等がクリティカルになる確率。</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最大兵力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撤退判定に使用する実質的な HP。v0.1 では「暫定」だったが、これなしでは戦闘が成立しないため必須項目とする。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攻撃間隔</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接敵後の攻撃頻度。兵種標準値（歩兵1.2秒／騎兵1.1秒／弓兵1.3秒）に武将個別補正を掛ける。v0.2.1 の 1.2／1.0／1.6秒 は手数差が最大60%に達し、兵種補正±15%を打ち消していたため改訂（§0.3-3）。</w:t>
            </w:r>
          </w:p>
        </w:tc>
      </w:tr>
      <w:tr>
        <w:trPr>
          <w:cantSplit/>
        </w:trPr>
        <w:tc>
          <w:tcPr>
            <w:tcW w:type="dxa" w:w="796"/>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回避補正</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攻撃側命中率に対する防御側補正。独立パラメータとして持たず、兵種標準値＋移動速度から算出する。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武将カードごとに固定された技。ゲージ最大時に自動発動。</w:t>
            </w:r>
          </w:p>
        </w:tc>
      </w:tr>
    </w:tbl>
    <w:p>
      <w:pPr>
        <w:spacing w:after="120"/>
      </w:pPr>
    </w:p>
    <w:p>
      <w:pPr>
        <w:spacing w:before="0" w:after="120" w:line="300" w:lineRule="auto"/>
      </w:pPr>
      <w:r>
        <w:rPr>
          <w:rFonts w:ascii="Calibri" w:hAnsi="Calibri" w:eastAsia="Yu Gothic" w:cs="Calibri"/>
          <w:color w:val="1F2937"/>
          <w:sz w:val="22"/>
        </w:rPr>
        <w:t>「兵力」と「耐久値」は v0.1 で併記されていたが、本版以降は「兵力」に統一する。</w:t>
      </w:r>
    </w:p>
    <w:p>
      <w:pPr>
        <w:pStyle w:val="Heading2"/>
        <w:keepNext/>
      </w:pPr>
      <w:r>
        <w:rPr>
          <w:rFonts w:ascii="Calibri" w:hAnsi="Calibri" w:eastAsia="Yu Gothic" w:cs="Calibri"/>
          <w:b/>
          <w:color w:val="2E74B5"/>
          <w:sz w:val="26"/>
        </w:rPr>
        <w:t>6.4 命中・クリティカルと乱数</w:t>
      </w:r>
    </w:p>
    <w:p>
      <w:pPr>
        <w:spacing w:before="0" w:after="120" w:line="300" w:lineRule="auto"/>
      </w:pPr>
      <w:r>
        <w:rPr>
          <w:rFonts w:ascii="Calibri" w:hAnsi="Calibri" w:eastAsia="Yu Gothic" w:cs="Calibri"/>
          <w:color w:val="1F2937"/>
          <w:sz w:val="22"/>
        </w:rPr>
        <w:t>命中率とクリティカル率は同じ編成でも結果が完全固定されない余地を作る。一方、1時間ごとのランク戦で運の影響が大きすぎると、編成改善が結果へ反映されにくくなるため、乱数幅は低めに設計する。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64"/>
        <w:gridCol w:w="2080"/>
        <w:gridCol w:w="5616"/>
      </w:tblGrid>
      <w:tr>
        <w:trPr>
          <w:tblHeader w:val="true"/>
          <w:cantSplit/>
        </w:trPr>
        <w:tc>
          <w:tcPr>
            <w:tcW w:type="dxa" w:w="16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暫定目安</w:t>
            </w:r>
          </w:p>
        </w:tc>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最終命中率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50-100％の範囲</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 − 対象の回避補正 ＋ 兵種・状態補正。</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通常の命中率帯</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75-100％程度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連続回避だけで決着する状況を抑える。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0-25％程度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武将の役割に応じて設定。</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率と倍率の双方を個別化しすぎない。</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通常ダメージ乱数</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編成・配置の影響を乱数より大きくする。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原則必中</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妨害効果は別途、抵抗判定を持たせる余地あり。</w:t>
            </w:r>
          </w:p>
        </w:tc>
      </w:tr>
    </w:tbl>
    <w:p>
      <w:pPr>
        <w:spacing w:after="120"/>
      </w:pPr>
    </w:p>
    <w:p>
      <w:pPr>
        <w:pStyle w:val="Heading2"/>
        <w:keepNext/>
      </w:pPr>
      <w:r>
        <w:rPr>
          <w:rFonts w:ascii="Calibri" w:hAnsi="Calibri" w:eastAsia="Yu Gothic" w:cs="Calibri"/>
          <w:b/>
          <w:color w:val="2E74B5"/>
          <w:sz w:val="26"/>
        </w:rPr>
        <w:t>6.5 状態効果（バフ・デバフ）［暫定・新規］</w:t>
      </w:r>
    </w:p>
    <w:p>
      <w:pPr>
        <w:spacing w:before="0" w:after="120" w:line="300" w:lineRule="auto"/>
      </w:pPr>
      <w:r>
        <w:rPr>
          <w:rFonts w:ascii="Calibri" w:hAnsi="Calibri" w:eastAsia="Yu Gothic" w:cs="Calibri"/>
          <w:color w:val="1F2937"/>
          <w:sz w:val="22"/>
        </w:rPr>
        <w:t>v0.1 には必殺技「東南の風」による命中率低下や「兵種・状態補正」への言及があるが、状態効果の共通ルールが存在しなかった。ここを決めずに必殺技を量産すると、後から全体の作り直しが必要になる。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23"/>
        <w:gridCol w:w="5054"/>
        <w:gridCol w:w="3183"/>
      </w:tblGrid>
      <w:tr>
        <w:trPr>
          <w:tblHeader w:val="true"/>
          <w:cantSplit/>
        </w:trPr>
        <w:tc>
          <w:tcPr>
            <w:tcW w:type="dxa" w:w="112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分類</w:t>
            </w:r>
          </w:p>
        </w:tc>
        <w:tc>
          <w:tcPr>
            <w:tcW w:type="dxa" w:w="505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例</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攻撃力・防御力・移動速度・命中率・攻撃間隔などを増減。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 +20%、命中率 −15%</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移動または攻撃を一定時間停止。</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足止め、混乱</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継続ダメージ</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一定間隔で兵力を減少。</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火計</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防護</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ダメージ軽減、状態効果の無効化。</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陣形、鼓舞</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ゲージ操作</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必殺技ゲージの増減。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士気高揚、封殺</w:t>
            </w:r>
          </w:p>
        </w:tc>
      </w:tr>
    </w:tbl>
    <w:p>
      <w:pPr>
        <w:spacing w:after="120"/>
      </w:pPr>
    </w:p>
    <w:p>
      <w:pPr>
        <w:pStyle w:val="Heading3"/>
        <w:keepNext/>
      </w:pPr>
      <w:r>
        <w:rPr>
          <w:rFonts w:ascii="Calibri" w:hAnsi="Calibri" w:eastAsia="Yu Gothic" w:cs="Calibri"/>
          <w:b/>
          <w:color w:val="2E74B5"/>
          <w:sz w:val="23"/>
        </w:rPr>
        <w:t>共通ルール</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規則</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重複（同名）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上書きせず、効果量が大きい方を採用する。持続時間は長い方を採用する。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重複（異名）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同一能力への補正は加算合成する。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補正の上限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1つの能力に対する補正合計は −50% ～ +50% に丸める。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命中率の下限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状態効果を適用した後も、最終命中率は最低20%を保証する。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持続時間</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ティック数で保持する（§8.1）。表示上は秒に換算する。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解除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部隊の撤退時に、その部隊が付与した効果は解除しない（既に発生した影響は残る）。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抵抗判定</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行動阻害系のみ抵抗判定を持つ。判定式は未決。</w:t>
            </w:r>
          </w:p>
        </w:tc>
      </w:tr>
    </w:tbl>
    <w:p>
      <w:pPr>
        <w:spacing w:after="120"/>
      </w:pPr>
    </w:p>
    <w:p>
      <w:pPr>
        <w:spacing w:before="0" w:after="120" w:line="300" w:lineRule="auto"/>
      </w:pPr>
      <w:r>
        <w:rPr>
          <w:rFonts w:ascii="Calibri" w:hAnsi="Calibri" w:eastAsia="Yu Gothic" w:cs="Calibri"/>
          <w:color w:val="1F2937"/>
          <w:sz w:val="22"/>
        </w:rPr>
        <w:t>未決: 抵抗判定の式、効果の解除・打ち消し手段を持つ必殺技を用意するか、ゲージ操作系の上限。</w:t>
      </w:r>
    </w:p>
    <w:p>
      <w:pPr>
        <w:pStyle w:val="Heading2"/>
        <w:keepNext/>
      </w:pPr>
      <w:r>
        <w:rPr>
          <w:rFonts w:ascii="Calibri" w:hAnsi="Calibri" w:eastAsia="Yu Gothic" w:cs="Calibri"/>
          <w:b/>
          <w:color w:val="2E74B5"/>
          <w:sz w:val="26"/>
        </w:rPr>
        <w:t>6.6 固有特性［v0.4 で新設］</w:t>
      </w:r>
    </w:p>
    <w:p>
      <w:pPr>
        <w:spacing w:before="0" w:after="120" w:line="300" w:lineRule="auto"/>
      </w:pPr>
      <w:r>
        <w:rPr>
          <w:rFonts w:ascii="Calibri" w:hAnsi="Calibri" w:eastAsia="Yu Gothic" w:cs="Calibri"/>
          <w:color w:val="1F2937"/>
          <w:sz w:val="22"/>
        </w:rPr>
        <w:t>必殺技とは別に、武将カードが常時持つ受動効果を「固有特性」と呼ぶ。v0.3 まで §13 の未決</w:t>
      </w:r>
    </w:p>
    <w:p>
      <w:pPr>
        <w:spacing w:before="0" w:after="120" w:line="300" w:lineRule="auto"/>
      </w:pPr>
      <w:r>
        <w:rPr>
          <w:rFonts w:ascii="Calibri" w:hAnsi="Calibri" w:eastAsia="Yu Gothic" w:cs="Calibri"/>
          <w:color w:val="1F2937"/>
          <w:sz w:val="22"/>
        </w:rPr>
        <w:t>「武将個性」に置いていた概念を、総大将の配置問題（§4.2）を解決する手段として先に定義する。</w:t>
      </w:r>
    </w:p>
    <w:p>
      <w:pPr>
        <w:spacing w:before="0" w:after="120" w:line="300" w:lineRule="auto"/>
      </w:pPr>
      <w:r>
        <w:rPr>
          <w:rFonts w:ascii="Calibri" w:hAnsi="Calibri" w:eastAsia="Yu Gothic" w:cs="Calibri"/>
          <w:color w:val="1F2937"/>
          <w:sz w:val="22"/>
        </w:rPr>
        <w:t>固有特性は</w:t>
      </w:r>
      <w:r>
        <w:rPr>
          <w:rFonts w:ascii="Calibri" w:hAnsi="Calibri" w:eastAsia="Yu Gothic" w:cs="Calibri"/>
          <w:b/>
          <w:color w:val="1F2937"/>
          <w:sz w:val="22"/>
        </w:rPr>
        <w:t>発動条件を持ち、条件を満たしたときだけ働く</w:t>
      </w:r>
      <w:r>
        <w:rPr>
          <w:rFonts w:ascii="Calibri" w:hAnsi="Calibri" w:eastAsia="Yu Gothic" w:cs="Calibri"/>
          <w:color w:val="1F2937"/>
          <w:sz w:val="22"/>
        </w:rPr>
        <w:t>。これにより「この武将を採ると、</w:t>
      </w:r>
    </w:p>
    <w:p>
      <w:pPr>
        <w:spacing w:before="0" w:after="120" w:line="300" w:lineRule="auto"/>
      </w:pPr>
      <w:r>
        <w:rPr>
          <w:rFonts w:ascii="Calibri" w:hAnsi="Calibri" w:eastAsia="Yu Gothic" w:cs="Calibri"/>
          <w:color w:val="1F2937"/>
          <w:sz w:val="22"/>
        </w:rPr>
        <w:t>普通は選べない編成が選べるようになる」という形の個性を作れる。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303"/>
        <w:gridCol w:w="4588"/>
        <w:gridCol w:w="709"/>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特性</w:t>
            </w:r>
          </w:p>
        </w:tc>
        <w:tc>
          <w:tcPr>
            <w:tcW w:type="dxa" w:w="330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45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w:t>
            </w:r>
          </w:p>
        </w:tc>
        <w:tc>
          <w:tcPr>
            <w:tcW w:type="dxa" w:w="709"/>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陣頭</w:t>
            </w:r>
          </w:p>
        </w:tc>
        <w:tc>
          <w:tcPr>
            <w:tcW w:type="dxa" w:w="330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自分が総大将かつ</w:t>
            </w:r>
            <w:r>
              <w:rPr>
                <w:rFonts w:ascii="Calibri" w:hAnsi="Calibri" w:eastAsia="Yu Gothic" w:cs="Calibri"/>
                <w:b/>
                <w:color w:val="1F2937"/>
                <w:sz w:val="18"/>
              </w:rPr>
              <w:t>前衛</w:t>
            </w:r>
            <w:r>
              <w:rPr>
                <w:rFonts w:ascii="Calibri" w:hAnsi="Calibri" w:eastAsia="Yu Gothic" w:cs="Calibri"/>
                <w:color w:val="1F2937"/>
                <w:sz w:val="18"/>
              </w:rPr>
              <w:t>に配置されている</w:t>
            </w:r>
          </w:p>
        </w:tc>
        <w:tc>
          <w:tcPr>
            <w:tcW w:type="dxa" w:w="4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自身の最大兵力 +25%、味方全体の攻撃力 +8%</w:t>
            </w:r>
          </w:p>
        </w:tc>
        <w:tc>
          <w:tcPr>
            <w:tcW w:type="dxa" w:w="709"/>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bl>
    <w:p>
      <w:pPr>
        <w:spacing w:after="120"/>
      </w:pPr>
    </w:p>
    <w:p>
      <w:pPr>
        <w:pStyle w:val="Heading3"/>
        <w:keepNext/>
      </w:pPr>
      <w:r>
        <w:rPr>
          <w:rFonts w:ascii="Calibri" w:hAnsi="Calibri" w:eastAsia="Yu Gothic" w:cs="Calibri"/>
          <w:b/>
          <w:color w:val="2E74B5"/>
          <w:sz w:val="23"/>
        </w:rPr>
        <w:t>設計方針</w:t>
      </w:r>
    </w:p>
    <w:p>
      <w:pPr>
        <w:spacing w:before="0" w:after="80" w:line="300" w:lineRule="auto"/>
        <w:numPr>
          <w:ilvl w:val="0"/>
          <w:numId w:val="41"/>
        </w:numPr>
      </w:pPr>
      <w:r>
        <w:rPr>
          <w:rFonts w:ascii="Calibri" w:hAnsi="Calibri" w:eastAsia="Yu Gothic" w:cs="Calibri"/>
          <w:color w:val="1F2937"/>
          <w:sz w:val="22"/>
        </w:rPr>
        <w:t>固有特性は</w:t>
      </w:r>
      <w:r>
        <w:rPr>
          <w:rFonts w:ascii="Calibri" w:hAnsi="Calibri" w:eastAsia="Yu Gothic" w:cs="Calibri"/>
          <w:b/>
          <w:color w:val="1F2937"/>
          <w:sz w:val="22"/>
        </w:rPr>
        <w:t>一部の武将にだけ</w:t>
      </w:r>
      <w:r>
        <w:rPr>
          <w:rFonts w:ascii="Calibri" w:hAnsi="Calibri" w:eastAsia="Yu Gothic" w:cs="Calibri"/>
          <w:color w:val="1F2937"/>
          <w:sz w:val="22"/>
        </w:rPr>
        <w:t>持たせる。v0.4 のサンプルでは24枚中5枚（約2割）。</w:t>
      </w:r>
    </w:p>
    <w:p>
      <w:pPr>
        <w:spacing w:before="0" w:after="120" w:line="300" w:lineRule="auto"/>
      </w:pPr>
      <w:r>
        <w:rPr>
          <w:rFonts w:ascii="Calibri" w:hAnsi="Calibri" w:eastAsia="Yu Gothic" w:cs="Calibri"/>
          <w:color w:val="1F2937"/>
          <w:sz w:val="22"/>
        </w:rPr>
        <w:t>全員が持つと個性ではなく基礎ルールになる。</w:t>
      </w:r>
    </w:p>
    <w:p>
      <w:pPr>
        <w:spacing w:before="0" w:after="80" w:line="300" w:lineRule="auto"/>
        <w:numPr>
          <w:ilvl w:val="0"/>
          <w:numId w:val="41"/>
        </w:numPr>
      </w:pPr>
      <w:r>
        <w:rPr>
          <w:rFonts w:ascii="Calibri" w:hAnsi="Calibri" w:eastAsia="Yu Gothic" w:cs="Calibri"/>
          <w:color w:val="1F2937"/>
          <w:sz w:val="22"/>
        </w:rPr>
        <w:t>条件は編成段階で満たせるものにする。戦闘中の運で発動するものは、編成研究という</w:t>
      </w:r>
    </w:p>
    <w:p>
      <w:pPr>
        <w:spacing w:before="0" w:after="120" w:line="300" w:lineRule="auto"/>
      </w:pPr>
      <w:r>
        <w:rPr>
          <w:rFonts w:ascii="Calibri" w:hAnsi="Calibri" w:eastAsia="Yu Gothic" w:cs="Calibri"/>
          <w:color w:val="1F2937"/>
          <w:sz w:val="22"/>
        </w:rPr>
        <w:t>本作の狙い（§1.1）と噛み合わない。</w:t>
      </w:r>
    </w:p>
    <w:p>
      <w:pPr>
        <w:spacing w:before="0" w:after="80" w:line="300" w:lineRule="auto"/>
        <w:numPr>
          <w:ilvl w:val="0"/>
          <w:numId w:val="41"/>
        </w:numPr>
      </w:pPr>
      <w:r>
        <w:rPr>
          <w:rFonts w:ascii="Calibri" w:hAnsi="Calibri" w:eastAsia="Yu Gothic" w:cs="Calibri"/>
          <w:color w:val="1F2937"/>
          <w:sz w:val="22"/>
        </w:rPr>
        <w:t>効果は「別の選択肢を開く」方向に設計する。単に強くするだけの特性は、その武将を</w:t>
      </w:r>
    </w:p>
    <w:p>
      <w:pPr>
        <w:spacing w:before="0" w:after="120" w:line="300" w:lineRule="auto"/>
      </w:pPr>
      <w:r>
        <w:rPr>
          <w:rFonts w:ascii="Calibri" w:hAnsi="Calibri" w:eastAsia="Yu Gothic" w:cs="Calibri"/>
          <w:color w:val="1F2937"/>
          <w:sz w:val="22"/>
        </w:rPr>
        <w:t>上位互換にしてしまう（§4.6）。</w:t>
      </w:r>
    </w:p>
    <w:p>
      <w:pPr>
        <w:spacing w:before="0" w:after="80" w:line="300" w:lineRule="auto"/>
        <w:numPr>
          <w:ilvl w:val="0"/>
          <w:numId w:val="41"/>
        </w:numPr>
      </w:pPr>
      <w:r>
        <w:rPr>
          <w:rFonts w:ascii="Calibri" w:hAnsi="Calibri" w:eastAsia="Yu Gothic" w:cs="Calibri"/>
          <w:color w:val="1F2937"/>
          <w:sz w:val="22"/>
        </w:rPr>
        <w:t>ステータス予算（§4.6）には特性の価値も織り込む。特性持ちは同コストの他札より</w:t>
      </w:r>
    </w:p>
    <w:p>
      <w:pPr>
        <w:spacing w:before="0" w:after="120" w:line="300" w:lineRule="auto"/>
      </w:pPr>
      <w:r>
        <w:rPr>
          <w:rFonts w:ascii="Calibri" w:hAnsi="Calibri" w:eastAsia="Yu Gothic" w:cs="Calibri"/>
          <w:color w:val="1F2937"/>
          <w:sz w:val="22"/>
        </w:rPr>
        <w:t>素の能力値をわずかに下げる。［未決: どの程度下げるか］</w:t>
      </w:r>
    </w:p>
    <w:p>
      <w:pPr>
        <w:pStyle w:val="Heading3"/>
        <w:keepNext/>
      </w:pPr>
      <w:r>
        <w:rPr>
          <w:rFonts w:ascii="Calibri" w:hAnsi="Calibri" w:eastAsia="Yu Gothic" w:cs="Calibri"/>
          <w:b/>
          <w:color w:val="2E74B5"/>
          <w:sz w:val="23"/>
        </w:rPr>
        <w:t>「陣頭」を持つ武将</w:t>
      </w:r>
    </w:p>
    <w:p>
      <w:pPr>
        <w:spacing w:before="0" w:after="120" w:line="300" w:lineRule="auto"/>
      </w:pPr>
      <w:r>
        <w:rPr>
          <w:rFonts w:ascii="Calibri" w:hAnsi="Calibri" w:eastAsia="Yu Gothic" w:cs="Calibri"/>
          <w:color w:val="1F2937"/>
          <w:sz w:val="22"/>
        </w:rPr>
        <w:t>題材上、自ら前線に立った将に持たせる。v0.4 のサンプルでは呂布〔飛将〕、張飛〔当陽橋〕、</w:t>
      </w:r>
    </w:p>
    <w:p>
      <w:pPr>
        <w:spacing w:before="0" w:after="120" w:line="300" w:lineRule="auto"/>
      </w:pPr>
      <w:r>
        <w:rPr>
          <w:rFonts w:ascii="Calibri" w:hAnsi="Calibri" w:eastAsia="Yu Gothic" w:cs="Calibri"/>
          <w:color w:val="1F2937"/>
          <w:sz w:val="22"/>
        </w:rPr>
        <w:t>夏侯惇〔独眼〕、甘寧〔錦帆賊〕、陳到〔白毦〕の5枚。各コスト帯に最低1枚を置き、</w:t>
      </w:r>
    </w:p>
    <w:p>
      <w:pPr>
        <w:spacing w:before="0" w:after="120" w:line="300" w:lineRule="auto"/>
      </w:pPr>
      <w:r>
        <w:rPr>
          <w:rFonts w:ascii="Calibri" w:hAnsi="Calibri" w:eastAsia="Yu Gothic" w:cs="Calibri"/>
          <w:color w:val="1F2937"/>
          <w:sz w:val="22"/>
        </w:rPr>
        <w:t>どのレギュレーションでも前衛型の総大将を選べるようにする。</w:t>
      </w:r>
    </w:p>
    <w:p>
      <w:pPr>
        <w:spacing w:before="0" w:after="120" w:line="300" w:lineRule="auto"/>
      </w:pPr>
      <w:r>
        <w:rPr>
          <w:rFonts w:ascii="Calibri" w:hAnsi="Calibri" w:eastAsia="Yu Gothic" w:cs="Calibri"/>
          <w:color w:val="1F2937"/>
          <w:sz w:val="22"/>
        </w:rPr>
        <w:t>未決: 効果量、特性の種類を今後どこまで増やすか、勢力・関係性シナジー（§13）を</w:t>
      </w:r>
    </w:p>
    <w:p>
      <w:pPr>
        <w:spacing w:before="0" w:after="120" w:line="300" w:lineRule="auto"/>
      </w:pPr>
      <w:r>
        <w:rPr>
          <w:rFonts w:ascii="Calibri" w:hAnsi="Calibri" w:eastAsia="Yu Gothic" w:cs="Calibri"/>
          <w:color w:val="1F2937"/>
          <w:sz w:val="22"/>
        </w:rPr>
        <w:t>固有特性として実装するか。</w:t>
      </w:r>
    </w:p>
    <w:p>
      <w:pPr>
        <w:spacing w:after="80"/>
      </w:pPr>
    </w:p>
    <w:p>
      <w:pPr>
        <w:pStyle w:val="Heading1"/>
        <w:keepNext/>
      </w:pPr>
      <w:r>
        <w:rPr>
          <w:rFonts w:ascii="Calibri" w:hAnsi="Calibri" w:eastAsia="Yu Gothic" w:cs="Calibri"/>
          <w:b/>
          <w:color w:val="2E74B5"/>
          <w:sz w:val="32"/>
        </w:rPr>
        <w:t>7. 必殺技</w:t>
      </w:r>
    </w:p>
    <w:p>
      <w:pPr>
        <w:spacing w:before="0" w:after="80" w:line="300" w:lineRule="auto"/>
        <w:numPr>
          <w:ilvl w:val="0"/>
          <w:numId w:val="41"/>
        </w:numPr>
      </w:pPr>
      <w:r>
        <w:rPr>
          <w:rFonts w:ascii="Calibri" w:hAnsi="Calibri" w:eastAsia="Yu Gothic" w:cs="Calibri"/>
          <w:color w:val="1F2937"/>
          <w:sz w:val="22"/>
        </w:rPr>
        <w:t>各武将カードは、戦闘中に使用する固定必殺技を1つ持つ。</w:t>
      </w:r>
    </w:p>
    <w:p>
      <w:pPr>
        <w:spacing w:before="0" w:after="80" w:line="300" w:lineRule="auto"/>
        <w:numPr>
          <w:ilvl w:val="0"/>
          <w:numId w:val="41"/>
        </w:numPr>
      </w:pPr>
      <w:r>
        <w:rPr>
          <w:rFonts w:ascii="Calibri" w:hAnsi="Calibri" w:eastAsia="Yu Gothic" w:cs="Calibri"/>
          <w:color w:val="1F2937"/>
          <w:sz w:val="22"/>
        </w:rPr>
        <w:t>ゲージが最大になった時点で自動発動し、プレイヤーは発動を保留・指定できない。</w:t>
      </w:r>
    </w:p>
    <w:p>
      <w:pPr>
        <w:spacing w:before="0" w:after="80" w:line="300" w:lineRule="auto"/>
        <w:numPr>
          <w:ilvl w:val="0"/>
          <w:numId w:val="41"/>
        </w:numPr>
      </w:pPr>
      <w:r>
        <w:rPr>
          <w:rFonts w:ascii="Calibri" w:hAnsi="Calibri" w:eastAsia="Yu Gothic" w:cs="Calibri"/>
          <w:color w:val="1F2937"/>
          <w:sz w:val="22"/>
        </w:rPr>
        <w:t>対象選択も技ごとに固定する。例：正面の敵、最も兵力が低い味方、敵後衛全体など。</w:t>
      </w:r>
    </w:p>
    <w:p>
      <w:pPr>
        <w:spacing w:before="0" w:after="80" w:line="300" w:lineRule="auto"/>
        <w:numPr>
          <w:ilvl w:val="0"/>
          <w:numId w:val="41"/>
        </w:numPr>
      </w:pPr>
      <w:r>
        <w:rPr>
          <w:rFonts w:ascii="Calibri" w:hAnsi="Calibri" w:eastAsia="Yu Gothic" w:cs="Calibri"/>
          <w:color w:val="1F2937"/>
          <w:sz w:val="22"/>
        </w:rPr>
        <w:t>同一人物の別バージョンは、異なる必殺技を持てる暫定案とする。</w:t>
      </w:r>
    </w:p>
    <w:p>
      <w:pPr>
        <w:pStyle w:val="Heading2"/>
        <w:keepNext/>
      </w:pPr>
      <w:r>
        <w:rPr>
          <w:rFonts w:ascii="Calibri" w:hAnsi="Calibri" w:eastAsia="Yu Gothic" w:cs="Calibri"/>
          <w:b/>
          <w:color w:val="2E74B5"/>
          <w:sz w:val="26"/>
        </w:rPr>
        <w:t>7.1 ゲージ設計目標［暫定・新規］</w:t>
      </w:r>
    </w:p>
    <w:p>
      <w:pPr>
        <w:spacing w:before="0" w:after="120" w:line="300" w:lineRule="auto"/>
      </w:pPr>
      <w:r>
        <w:rPr>
          <w:rFonts w:ascii="Calibri" w:hAnsi="Calibri" w:eastAsia="Yu Gothic" w:cs="Calibri"/>
          <w:color w:val="1F2937"/>
          <w:sz w:val="22"/>
        </w:rPr>
        <w:t>必殺技が原則必中（§6.4）かつ自動発動であるため、設計を誤ると「先に撃った方が勝つ」に収束し、ゲージ上昇率が他のすべてのパラメータを支配する。獲得源を決める前に、発動回数の目標を先に置く。</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80"/>
        <w:gridCol w:w="7280"/>
      </w:tblGrid>
      <w:tr>
        <w:trPr>
          <w:tblHeader w:val="true"/>
          <w:cantSplit/>
        </w:trPr>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対象</w:t>
            </w:r>
          </w:p>
        </w:tc>
        <w:tc>
          <w:tcPr>
            <w:tcW w:type="dxa" w:w="72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1部隊戦（上限90秒）あたりの発動回数目標</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主力・攻撃型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支援・妨害型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全体平均</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1.2回程度</w:t>
            </w:r>
          </w:p>
        </w:tc>
      </w:tr>
    </w:tbl>
    <w:p>
      <w:pPr>
        <w:spacing w:after="120"/>
      </w:pPr>
    </w:p>
    <w:p>
      <w:pPr>
        <w:spacing w:before="0" w:after="120" w:line="300" w:lineRule="auto"/>
      </w:pPr>
      <w:r>
        <w:rPr>
          <w:rFonts w:ascii="Calibri" w:hAnsi="Calibri" w:eastAsia="Yu Gothic" w:cs="Calibri"/>
          <w:color w:val="1F2937"/>
          <w:sz w:val="22"/>
        </w:rPr>
        <w:t>この目標に合わせてゲージ最大値と上昇率を調整する。標準的な武将が開戦から</w:t>
      </w:r>
      <w:r>
        <w:rPr>
          <w:rFonts w:ascii="Calibri" w:hAnsi="Calibri" w:eastAsia="Yu Gothic" w:cs="Calibri"/>
          <w:b/>
          <w:color w:val="1F2937"/>
          <w:sz w:val="22"/>
        </w:rPr>
        <w:t>約40秒</w:t>
      </w:r>
      <w:r>
        <w:rPr>
          <w:rFonts w:ascii="Calibri" w:hAnsi="Calibri" w:eastAsia="Yu Gothic" w:cs="Calibri"/>
          <w:color w:val="1F2937"/>
          <w:sz w:val="22"/>
        </w:rPr>
        <w:t>で1回目に到達することを基準とする。</w:t>
      </w:r>
    </w:p>
    <w:p>
      <w:pPr>
        <w:spacing w:before="0" w:after="120" w:line="300" w:lineRule="auto"/>
      </w:pPr>
      <w:r>
        <w:rPr>
          <w:rFonts w:ascii="Calibri" w:hAnsi="Calibri" w:eastAsia="Yu Gothic" w:cs="Calibri"/>
          <w:color w:val="1F2937"/>
          <w:sz w:val="22"/>
        </w:rPr>
        <w:t>v0.2.1 は「約60秒で1回目」としていたが、部隊戦の上限が90秒である以上、2回目にさらに60秒を要するため</w:t>
      </w:r>
    </w:p>
    <w:p>
      <w:pPr>
        <w:spacing w:before="0" w:after="120" w:line="300" w:lineRule="auto"/>
      </w:pPr>
      <w:r>
        <w:rPr>
          <w:rFonts w:ascii="Calibri" w:hAnsi="Calibri" w:eastAsia="Yu Gothic" w:cs="Calibri"/>
          <w:color w:val="1F2937"/>
          <w:sz w:val="22"/>
        </w:rPr>
        <w:t>平均1.2回は算術的に達成できなかった。実測では発動0.15回/部隊にとどまり、必殺技がほぼ機能していない状態だった。</w:t>
      </w:r>
    </w:p>
    <w:p>
      <w:pPr>
        <w:spacing w:before="0" w:after="120" w:line="300" w:lineRule="auto"/>
      </w:pPr>
      <w:r>
        <w:rPr>
          <w:rFonts w:ascii="Calibri" w:hAnsi="Calibri" w:eastAsia="Yu Gothic" w:cs="Calibri"/>
          <w:color w:val="1F2937"/>
          <w:sz w:val="22"/>
        </w:rPr>
        <w:t>1回目を40秒に前倒しした結果、実測1.09回となった（§0.3-1）。</w:t>
      </w:r>
    </w:p>
    <w:p>
      <w:pPr>
        <w:pStyle w:val="Heading2"/>
        <w:keepNext/>
      </w:pPr>
      <w:r>
        <w:rPr>
          <w:rFonts w:ascii="Calibri" w:hAnsi="Calibri" w:eastAsia="Yu Gothic" w:cs="Calibri"/>
          <w:b/>
          <w:color w:val="2E74B5"/>
          <w:sz w:val="26"/>
        </w:rPr>
        <w:t>7.2 ゲージ獲得源［暫定・新規］</w:t>
      </w:r>
    </w:p>
    <w:p>
      <w:pPr>
        <w:spacing w:before="0" w:after="120" w:line="300" w:lineRule="auto"/>
      </w:pPr>
      <w:r>
        <w:rPr>
          <w:rFonts w:ascii="Calibri" w:hAnsi="Calibri" w:eastAsia="Yu Gothic" w:cs="Calibri"/>
          <w:color w:val="1F2937"/>
          <w:sz w:val="22"/>
        </w:rPr>
        <w:t>ゲージ最大値を100とする。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6"/>
        <w:gridCol w:w="5486"/>
        <w:gridCol w:w="3068"/>
      </w:tblGrid>
      <w:tr>
        <w:trPr>
          <w:tblHeader w:val="true"/>
          <w:cantSplit/>
        </w:trPr>
        <w:tc>
          <w:tcPr>
            <w:tcW w:type="dxa" w:w="80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獲得源</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上昇量［暫定］</w:t>
            </w:r>
          </w:p>
        </w:tc>
        <w:tc>
          <w:tcPr>
            <w:tcW w:type="dxa" w:w="306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必殺技ゲージ上昇率 × </w:t>
            </w:r>
            <w:r>
              <w:rPr>
                <w:rFonts w:ascii="Calibri" w:hAnsi="Calibri" w:eastAsia="Yu Gothic" w:cs="Calibri"/>
                <w:b/>
                <w:color w:val="1F2937"/>
                <w:sz w:val="18"/>
              </w:rPr>
              <w:t>2.0／秒</w:t>
            </w:r>
            <w:r>
              <w:rPr>
                <w:rFonts w:ascii="Calibri" w:hAnsi="Calibri" w:eastAsia="Yu Gothic" w:cs="Calibri"/>
                <w:color w:val="1F2937"/>
                <w:sz w:val="18"/>
              </w:rPr>
              <w:t>（標準値1.0）［v0.3 で改訂］</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交戦しない支援型でも発動機会を持てる。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 ÷ 対象の最大兵力 × 20</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攻撃型が早く到達する。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 ÷ 自分の最大兵力 × 15</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前衛で耐える役割が報われる。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敵の撤退</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+10（撤退させた部隊に付与）</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突破役が2回目に届く余地。</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初期値</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余剰コストにより 0〜+10（§4.5）</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編成段階の選択肢。</w:t>
            </w:r>
          </w:p>
        </w:tc>
      </w:tr>
    </w:tbl>
    <w:p>
      <w:pPr>
        <w:spacing w:after="120"/>
      </w:pPr>
    </w:p>
    <w:p>
      <w:pPr>
        <w:spacing w:before="0" w:after="120" w:line="300" w:lineRule="auto"/>
      </w:pPr>
      <w:r>
        <w:rPr>
          <w:rFonts w:ascii="Calibri" w:hAnsi="Calibri" w:eastAsia="Yu Gothic" w:cs="Calibri"/>
          <w:color w:val="1F2937"/>
          <w:sz w:val="22"/>
        </w:rPr>
        <w:t>未決: 各係数の値、ゲージ封印・減少効果を持つ必殺技を認めるか、必殺技発動後のゲージを0に戻すか一部繰り越すか。</w:t>
      </w:r>
    </w:p>
    <w:p>
      <w:pPr>
        <w:pStyle w:val="Heading2"/>
        <w:keepNext/>
      </w:pPr>
      <w:r>
        <w:rPr>
          <w:rFonts w:ascii="Calibri" w:hAnsi="Calibri" w:eastAsia="Yu Gothic" w:cs="Calibri"/>
          <w:b/>
          <w:color w:val="2E74B5"/>
          <w:sz w:val="26"/>
        </w:rPr>
        <w:t>7.3 発動順序［暫定・新規］</w:t>
      </w:r>
    </w:p>
    <w:p>
      <w:pPr>
        <w:spacing w:before="0" w:after="120" w:line="300" w:lineRule="auto"/>
      </w:pPr>
      <w:r>
        <w:rPr>
          <w:rFonts w:ascii="Calibri" w:hAnsi="Calibri" w:eastAsia="Yu Gothic" w:cs="Calibri"/>
          <w:color w:val="1F2937"/>
          <w:sz w:val="22"/>
        </w:rPr>
        <w:t>複数武将が同一ティックで最大に達した場合、以下の順で一意に決定する。</w:t>
      </w:r>
    </w:p>
    <w:p>
      <w:pPr>
        <w:spacing w:before="0" w:after="80" w:line="300" w:lineRule="auto"/>
        <w:numPr>
          <w:ilvl w:val="0"/>
          <w:numId w:val="102"/>
        </w:numPr>
      </w:pPr>
      <w:r>
        <w:rPr>
          <w:rFonts w:ascii="Calibri" w:hAnsi="Calibri" w:eastAsia="Yu Gothic" w:cs="Calibri"/>
          <w:color w:val="1F2937"/>
          <w:sz w:val="22"/>
        </w:rPr>
        <w:t>ゲージ到達が早いティックの武将から発動。</w:t>
      </w:r>
    </w:p>
    <w:p>
      <w:pPr>
        <w:spacing w:before="0" w:after="80" w:line="300" w:lineRule="auto"/>
        <w:numPr>
          <w:ilvl w:val="0"/>
          <w:numId w:val="102"/>
        </w:numPr>
      </w:pPr>
      <w:r>
        <w:rPr>
          <w:rFonts w:ascii="Calibri" w:hAnsi="Calibri" w:eastAsia="Yu Gothic" w:cs="Calibri"/>
          <w:color w:val="1F2937"/>
          <w:sz w:val="22"/>
        </w:rPr>
        <w:t>同一ティックなら、移動速度の高い順。</w:t>
      </w:r>
    </w:p>
    <w:p>
      <w:pPr>
        <w:spacing w:before="0" w:after="80" w:line="300" w:lineRule="auto"/>
        <w:numPr>
          <w:ilvl w:val="0"/>
          <w:numId w:val="102"/>
        </w:numPr>
      </w:pPr>
      <w:r>
        <w:rPr>
          <w:rFonts w:ascii="Calibri" w:hAnsi="Calibri" w:eastAsia="Yu Gothic" w:cs="Calibri"/>
          <w:color w:val="1F2937"/>
          <w:sz w:val="22"/>
        </w:rPr>
        <w:t>なお同値なら、配置枠の固定順序（前衛左 → 前衛中 → 前衛右 → 後衛左 → 後衛中 → 後衛右）。</w:t>
      </w:r>
    </w:p>
    <w:p>
      <w:pPr>
        <w:spacing w:before="0" w:after="80" w:line="300" w:lineRule="auto"/>
        <w:numPr>
          <w:ilvl w:val="0"/>
          <w:numId w:val="102"/>
        </w:numPr>
      </w:pPr>
      <w:r>
        <w:rPr>
          <w:rFonts w:ascii="Calibri" w:hAnsi="Calibri" w:eastAsia="Yu Gothic" w:cs="Calibri"/>
          <w:color w:val="1F2937"/>
          <w:sz w:val="22"/>
        </w:rPr>
        <w:t>なお同値なら、武将カードIDの昇順。</w:t>
      </w:r>
    </w:p>
    <w:p>
      <w:pPr>
        <w:spacing w:before="0" w:after="120" w:line="300" w:lineRule="auto"/>
      </w:pPr>
      <w:r>
        <w:rPr>
          <w:rFonts w:ascii="Calibri" w:hAnsi="Calibri" w:eastAsia="Yu Gothic" w:cs="Calibri"/>
          <w:color w:val="1F2937"/>
          <w:sz w:val="22"/>
        </w:rPr>
        <w:t>この規則により、同じシード・同じ編成であれば発動順序が必ず一致する（§8.4）。</w:t>
      </w:r>
    </w:p>
    <w:p>
      <w:pPr>
        <w:spacing w:after="80"/>
      </w:pPr>
    </w:p>
    <w:p>
      <w:pPr>
        <w:pStyle w:val="Heading1"/>
        <w:keepNext/>
      </w:pPr>
      <w:r>
        <w:rPr>
          <w:rFonts w:ascii="Calibri" w:hAnsi="Calibri" w:eastAsia="Yu Gothic" w:cs="Calibri"/>
          <w:b/>
          <w:color w:val="2E74B5"/>
          <w:sz w:val="32"/>
        </w:rPr>
        <w:t>8. 自動戦闘の実行原則</w:t>
      </w:r>
    </w:p>
    <w:p>
      <w:pPr>
        <w:spacing w:before="0" w:after="80" w:line="300" w:lineRule="auto"/>
        <w:numPr>
          <w:ilvl w:val="0"/>
          <w:numId w:val="41"/>
        </w:numPr>
      </w:pPr>
      <w:r>
        <w:rPr>
          <w:rFonts w:ascii="Calibri" w:hAnsi="Calibri" w:eastAsia="Yu Gothic" w:cs="Calibri"/>
          <w:color w:val="1F2937"/>
          <w:sz w:val="22"/>
        </w:rPr>
        <w:t>戦闘開始時に両軍の武将、配置、能力値、スキル、戦場条件、戦闘ルールのバージョンを確定する。</w:t>
      </w:r>
    </w:p>
    <w:p>
      <w:pPr>
        <w:spacing w:before="0" w:after="80" w:line="300" w:lineRule="auto"/>
        <w:numPr>
          <w:ilvl w:val="0"/>
          <w:numId w:val="41"/>
        </w:numPr>
      </w:pPr>
      <w:r>
        <w:rPr>
          <w:rFonts w:ascii="Calibri" w:hAnsi="Calibri" w:eastAsia="Yu Gothic" w:cs="Calibri"/>
          <w:color w:val="1F2937"/>
          <w:sz w:val="22"/>
        </w:rPr>
        <w:t>サーバー側で試合固有の乱数シードを発行する。</w:t>
      </w:r>
    </w:p>
    <w:p>
      <w:pPr>
        <w:spacing w:before="0" w:after="80" w:line="300" w:lineRule="auto"/>
        <w:numPr>
          <w:ilvl w:val="0"/>
          <w:numId w:val="41"/>
        </w:numPr>
      </w:pPr>
      <w:r>
        <w:rPr>
          <w:rFonts w:ascii="Calibri" w:hAnsi="Calibri" w:eastAsia="Yu Gothic" w:cs="Calibri"/>
          <w:color w:val="1F2937"/>
          <w:sz w:val="22"/>
        </w:rPr>
        <w:t>一定間隔の戦闘ティックごとに、移動、標的選択、通常攻撃、命中、クリティカル、ゲージ増加、必殺技、撤退を処理する。</w:t>
      </w:r>
    </w:p>
    <w:p>
      <w:pPr>
        <w:spacing w:before="0" w:after="80" w:line="300" w:lineRule="auto"/>
        <w:numPr>
          <w:ilvl w:val="0"/>
          <w:numId w:val="41"/>
        </w:numPr>
      </w:pPr>
      <w:r>
        <w:rPr>
          <w:rFonts w:ascii="Calibri" w:hAnsi="Calibri" w:eastAsia="Yu Gothic" w:cs="Calibri"/>
          <w:color w:val="1F2937"/>
          <w:sz w:val="22"/>
        </w:rPr>
        <w:t>勝敗条件を満たした時点で各レギュレーション戦を終了し、3戦中2勝した側をマッチ勝者とする。</w:t>
      </w:r>
    </w:p>
    <w:p>
      <w:pPr>
        <w:spacing w:before="0" w:after="80" w:line="300" w:lineRule="auto"/>
        <w:numPr>
          <w:ilvl w:val="0"/>
          <w:numId w:val="41"/>
        </w:numPr>
      </w:pPr>
      <w:r>
        <w:rPr>
          <w:rFonts w:ascii="Calibri" w:hAnsi="Calibri" w:eastAsia="Yu Gothic" w:cs="Calibri"/>
          <w:color w:val="1F2937"/>
          <w:sz w:val="22"/>
        </w:rPr>
        <w:t>構造化された戦闘イベントから実況・統計・勝因候補を生成し、リプレイとして保存する。</w:t>
      </w:r>
    </w:p>
    <w:p>
      <w:pPr>
        <w:spacing w:before="0" w:after="80" w:line="300" w:lineRule="auto"/>
        <w:numPr>
          <w:ilvl w:val="0"/>
          <w:numId w:val="41"/>
        </w:numPr>
      </w:pPr>
      <w:r>
        <w:rPr>
          <w:rFonts w:ascii="Calibri" w:hAnsi="Calibri" w:eastAsia="Yu Gothic" w:cs="Calibri"/>
          <w:color w:val="1F2937"/>
          <w:sz w:val="22"/>
        </w:rPr>
        <w:t>同じルールバージョン・編成・戦場条件・乱数シードで再生した場合は同じ結果になるようにする。勝敗計算を文章生成AIへ委ねず、戦闘エンジンを唯一の正とする。</w:t>
      </w:r>
    </w:p>
    <w:p>
      <w:pPr>
        <w:pStyle w:val="Heading2"/>
        <w:keepNext/>
      </w:pPr>
      <w:r>
        <w:rPr>
          <w:rFonts w:ascii="Calibri" w:hAnsi="Calibri" w:eastAsia="Yu Gothic" w:cs="Calibri"/>
          <w:b/>
          <w:color w:val="2E74B5"/>
          <w:sz w:val="26"/>
        </w:rPr>
        <w:t>8.1 戦闘ティックの処理順序［暫定・新規］</w:t>
      </w:r>
    </w:p>
    <w:p>
      <w:pPr>
        <w:spacing w:before="0" w:after="120" w:line="300" w:lineRule="auto"/>
      </w:pPr>
      <w:r>
        <w:rPr>
          <w:rFonts w:ascii="Calibri" w:hAnsi="Calibri" w:eastAsia="Yu Gothic" w:cs="Calibri"/>
          <w:color w:val="1F2937"/>
          <w:sz w:val="22"/>
        </w:rPr>
        <w:t>v0.1 が次版の課題としていた「戦闘の1ティックで何が起きるか」を定義する。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616"/>
        <w:gridCol w:w="3744"/>
      </w:tblGrid>
      <w:tr>
        <w:trPr>
          <w:tblHeader w:val="true"/>
          <w:cantSplit/>
        </w:trPr>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ティック長</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0.1秒</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1部隊戦の最大ティック数</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900（90秒）</w:t>
            </w:r>
          </w:p>
        </w:tc>
      </w:tr>
    </w:tbl>
    <w:p>
      <w:pPr>
        <w:spacing w:after="120"/>
      </w:pPr>
    </w:p>
    <w:p>
      <w:pPr>
        <w:spacing w:before="0" w:after="120" w:line="300" w:lineRule="auto"/>
      </w:pPr>
      <w:r>
        <w:rPr>
          <w:rFonts w:ascii="Calibri" w:hAnsi="Calibri" w:eastAsia="Yu Gothic" w:cs="Calibri"/>
          <w:color w:val="1F2937"/>
          <w:sz w:val="22"/>
        </w:rPr>
        <w:t>各ティックで以下の順に処理する。順序を固定することが再現性の前提となる。</w:t>
      </w:r>
    </w:p>
    <w:p>
      <w:pPr>
        <w:spacing w:before="0" w:after="80" w:line="300" w:lineRule="auto"/>
        <w:numPr>
          <w:ilvl w:val="0"/>
          <w:numId w:val="103"/>
        </w:numPr>
      </w:pPr>
      <w:r>
        <w:rPr>
          <w:rFonts w:ascii="Calibri" w:hAnsi="Calibri" w:eastAsia="Yu Gothic" w:cs="Calibri"/>
          <w:b/>
          <w:color w:val="1F2937"/>
          <w:sz w:val="22"/>
        </w:rPr>
        <w:t>状態効果の経過処理</w:t>
      </w:r>
      <w:r>
        <w:rPr>
          <w:rFonts w:ascii="Calibri" w:hAnsi="Calibri" w:eastAsia="Yu Gothic" w:cs="Calibri"/>
          <w:color w:val="1F2937"/>
          <w:sz w:val="22"/>
        </w:rPr>
        <w:t xml:space="preserve"> — 持続時間を1ティック減算し、切れた効果を除去する。継続ダメージを適用する。</w:t>
      </w:r>
    </w:p>
    <w:p>
      <w:pPr>
        <w:spacing w:before="0" w:after="80" w:line="300" w:lineRule="auto"/>
        <w:numPr>
          <w:ilvl w:val="0"/>
          <w:numId w:val="103"/>
        </w:numPr>
      </w:pPr>
      <w:r>
        <w:rPr>
          <w:rFonts w:ascii="Calibri" w:hAnsi="Calibri" w:eastAsia="Yu Gothic" w:cs="Calibri"/>
          <w:b/>
          <w:color w:val="1F2937"/>
          <w:sz w:val="22"/>
        </w:rPr>
        <w:t>移動</w:t>
      </w:r>
      <w:r>
        <w:rPr>
          <w:rFonts w:ascii="Calibri" w:hAnsi="Calibri" w:eastAsia="Yu Gothic" w:cs="Calibri"/>
          <w:color w:val="1F2937"/>
          <w:sz w:val="22"/>
        </w:rPr>
        <w:t xml:space="preserve"> — 各部隊の位置を移動速度に応じて更新する。行動阻害中の部隊は移動しない。</w:t>
      </w:r>
    </w:p>
    <w:p>
      <w:pPr>
        <w:spacing w:before="0" w:after="80" w:line="300" w:lineRule="auto"/>
        <w:numPr>
          <w:ilvl w:val="0"/>
          <w:numId w:val="103"/>
        </w:numPr>
      </w:pPr>
      <w:r>
        <w:rPr>
          <w:rFonts w:ascii="Calibri" w:hAnsi="Calibri" w:eastAsia="Yu Gothic" w:cs="Calibri"/>
          <w:b/>
          <w:color w:val="1F2937"/>
          <w:sz w:val="22"/>
        </w:rPr>
        <w:t>接敵判定</w:t>
      </w:r>
      <w:r>
        <w:rPr>
          <w:rFonts w:ascii="Calibri" w:hAnsi="Calibri" w:eastAsia="Yu Gothic" w:cs="Calibri"/>
          <w:color w:val="1F2937"/>
          <w:sz w:val="22"/>
        </w:rPr>
        <w:t xml:space="preserve"> — 標的との距離が攻撃レンジ以内かを判定する。</w:t>
      </w:r>
    </w:p>
    <w:p>
      <w:pPr>
        <w:spacing w:before="0" w:after="80" w:line="300" w:lineRule="auto"/>
        <w:numPr>
          <w:ilvl w:val="0"/>
          <w:numId w:val="103"/>
        </w:numPr>
      </w:pPr>
      <w:r>
        <w:rPr>
          <w:rFonts w:ascii="Calibri" w:hAnsi="Calibri" w:eastAsia="Yu Gothic" w:cs="Calibri"/>
          <w:b/>
          <w:color w:val="1F2937"/>
          <w:sz w:val="22"/>
        </w:rPr>
        <w:t>攻撃可否判定</w:t>
      </w:r>
      <w:r>
        <w:rPr>
          <w:rFonts w:ascii="Calibri" w:hAnsi="Calibri" w:eastAsia="Yu Gothic" w:cs="Calibri"/>
          <w:color w:val="1F2937"/>
          <w:sz w:val="22"/>
        </w:rPr>
        <w:t xml:space="preserve"> — 前回攻撃からの経過が攻撃間隔に達しているかを判定する。</w:t>
      </w:r>
    </w:p>
    <w:p>
      <w:pPr>
        <w:spacing w:before="0" w:after="80" w:line="300" w:lineRule="auto"/>
        <w:numPr>
          <w:ilvl w:val="0"/>
          <w:numId w:val="103"/>
        </w:numPr>
      </w:pPr>
      <w:r>
        <w:rPr>
          <w:rFonts w:ascii="Calibri" w:hAnsi="Calibri" w:eastAsia="Yu Gothic" w:cs="Calibri"/>
          <w:b/>
          <w:color w:val="1F2937"/>
          <w:sz w:val="22"/>
        </w:rPr>
        <w:t>標的選択</w:t>
      </w:r>
      <w:r>
        <w:rPr>
          <w:rFonts w:ascii="Calibri" w:hAnsi="Calibri" w:eastAsia="Yu Gothic" w:cs="Calibri"/>
          <w:color w:val="1F2937"/>
          <w:sz w:val="22"/>
        </w:rPr>
        <w:t xml:space="preserve"> — §5.2 の規則で標的を決定する。</w:t>
      </w:r>
    </w:p>
    <w:p>
      <w:pPr>
        <w:spacing w:before="0" w:after="80" w:line="300" w:lineRule="auto"/>
        <w:numPr>
          <w:ilvl w:val="0"/>
          <w:numId w:val="103"/>
        </w:numPr>
      </w:pPr>
      <w:r>
        <w:rPr>
          <w:rFonts w:ascii="Calibri" w:hAnsi="Calibri" w:eastAsia="Yu Gothic" w:cs="Calibri"/>
          <w:b/>
          <w:color w:val="1F2937"/>
          <w:sz w:val="22"/>
        </w:rPr>
        <w:t>命中判定</w:t>
      </w:r>
      <w:r>
        <w:rPr>
          <w:rFonts w:ascii="Calibri" w:hAnsi="Calibri" w:eastAsia="Yu Gothic" w:cs="Calibri"/>
          <w:color w:val="1F2937"/>
          <w:sz w:val="22"/>
        </w:rPr>
        <w:t xml:space="preserve"> — 最終命中率で判定する。</w:t>
      </w:r>
    </w:p>
    <w:p>
      <w:pPr>
        <w:spacing w:before="0" w:after="80" w:line="300" w:lineRule="auto"/>
        <w:numPr>
          <w:ilvl w:val="0"/>
          <w:numId w:val="103"/>
        </w:numPr>
      </w:pPr>
      <w:r>
        <w:rPr>
          <w:rFonts w:ascii="Calibri" w:hAnsi="Calibri" w:eastAsia="Yu Gothic" w:cs="Calibri"/>
          <w:b/>
          <w:color w:val="1F2937"/>
          <w:sz w:val="22"/>
        </w:rPr>
        <w:t>クリティカル判定</w:t>
      </w:r>
      <w:r>
        <w:rPr>
          <w:rFonts w:ascii="Calibri" w:hAnsi="Calibri" w:eastAsia="Yu Gothic" w:cs="Calibri"/>
          <w:color w:val="1F2937"/>
          <w:sz w:val="22"/>
        </w:rPr>
        <w:t xml:space="preserve"> — クリティカル率で判定する。</w:t>
      </w:r>
    </w:p>
    <w:p>
      <w:pPr>
        <w:spacing w:before="0" w:after="80" w:line="300" w:lineRule="auto"/>
        <w:numPr>
          <w:ilvl w:val="0"/>
          <w:numId w:val="103"/>
        </w:numPr>
      </w:pPr>
      <w:r>
        <w:rPr>
          <w:rFonts w:ascii="Calibri" w:hAnsi="Calibri" w:eastAsia="Yu Gothic" w:cs="Calibri"/>
          <w:b/>
          <w:color w:val="1F2937"/>
          <w:sz w:val="22"/>
        </w:rPr>
        <w:t>ダメージ適用</w:t>
      </w:r>
      <w:r>
        <w:rPr>
          <w:rFonts w:ascii="Calibri" w:hAnsi="Calibri" w:eastAsia="Yu Gothic" w:cs="Calibri"/>
          <w:color w:val="1F2937"/>
          <w:sz w:val="22"/>
        </w:rPr>
        <w:t xml:space="preserve"> — §6.2 の式で兵力を減算する。</w:t>
      </w:r>
    </w:p>
    <w:p>
      <w:pPr>
        <w:spacing w:before="0" w:after="80" w:line="300" w:lineRule="auto"/>
        <w:numPr>
          <w:ilvl w:val="0"/>
          <w:numId w:val="103"/>
        </w:numPr>
      </w:pPr>
      <w:r>
        <w:rPr>
          <w:rFonts w:ascii="Calibri" w:hAnsi="Calibri" w:eastAsia="Yu Gothic" w:cs="Calibri"/>
          <w:b/>
          <w:color w:val="1F2937"/>
          <w:sz w:val="22"/>
        </w:rPr>
        <w:t>ゲージ増加</w:t>
      </w:r>
      <w:r>
        <w:rPr>
          <w:rFonts w:ascii="Calibri" w:hAnsi="Calibri" w:eastAsia="Yu Gothic" w:cs="Calibri"/>
          <w:color w:val="1F2937"/>
          <w:sz w:val="22"/>
        </w:rPr>
        <w:t xml:space="preserve"> — §7.2 の獲得源を合計して加算する。</w:t>
      </w:r>
    </w:p>
    <w:p>
      <w:pPr>
        <w:spacing w:before="0" w:after="80" w:line="300" w:lineRule="auto"/>
        <w:numPr>
          <w:ilvl w:val="0"/>
          <w:numId w:val="103"/>
        </w:numPr>
      </w:pPr>
      <w:r>
        <w:rPr>
          <w:rFonts w:ascii="Calibri" w:hAnsi="Calibri" w:eastAsia="Yu Gothic" w:cs="Calibri"/>
          <w:b/>
          <w:color w:val="1F2937"/>
          <w:sz w:val="22"/>
        </w:rPr>
        <w:t>必殺技発動</w:t>
      </w:r>
      <w:r>
        <w:rPr>
          <w:rFonts w:ascii="Calibri" w:hAnsi="Calibri" w:eastAsia="Yu Gothic" w:cs="Calibri"/>
          <w:color w:val="1F2937"/>
          <w:sz w:val="22"/>
        </w:rPr>
        <w:t xml:space="preserve"> — ゲージが最大の武将を §7.3 の順で発動させる。</w:t>
      </w:r>
    </w:p>
    <w:p>
      <w:pPr>
        <w:spacing w:before="0" w:after="80" w:line="300" w:lineRule="auto"/>
        <w:numPr>
          <w:ilvl w:val="0"/>
          <w:numId w:val="103"/>
        </w:numPr>
      </w:pPr>
      <w:r>
        <w:rPr>
          <w:rFonts w:ascii="Calibri" w:hAnsi="Calibri" w:eastAsia="Yu Gothic" w:cs="Calibri"/>
          <w:b/>
          <w:color w:val="1F2937"/>
          <w:sz w:val="22"/>
        </w:rPr>
        <w:t>撤退判定</w:t>
      </w:r>
      <w:r>
        <w:rPr>
          <w:rFonts w:ascii="Calibri" w:hAnsi="Calibri" w:eastAsia="Yu Gothic" w:cs="Calibri"/>
          <w:color w:val="1F2937"/>
          <w:sz w:val="22"/>
        </w:rPr>
        <w:t xml:space="preserve"> — 兵力0の部隊を盤面から除外する。</w:t>
      </w:r>
    </w:p>
    <w:p>
      <w:pPr>
        <w:spacing w:before="0" w:after="80" w:line="300" w:lineRule="auto"/>
        <w:numPr>
          <w:ilvl w:val="0"/>
          <w:numId w:val="103"/>
        </w:numPr>
      </w:pPr>
      <w:r>
        <w:rPr>
          <w:rFonts w:ascii="Calibri" w:hAnsi="Calibri" w:eastAsia="Yu Gothic" w:cs="Calibri"/>
          <w:b/>
          <w:color w:val="1F2937"/>
          <w:sz w:val="22"/>
        </w:rPr>
        <w:t>勝敗判定</w:t>
      </w:r>
      <w:r>
        <w:rPr>
          <w:rFonts w:ascii="Calibri" w:hAnsi="Calibri" w:eastAsia="Yu Gothic" w:cs="Calibri"/>
          <w:color w:val="1F2937"/>
          <w:sz w:val="22"/>
        </w:rPr>
        <w:t xml:space="preserve"> — §8.2 の条件を判定する。満たせば戦闘を終了する。</w:t>
      </w:r>
    </w:p>
    <w:p>
      <w:pPr>
        <w:spacing w:before="0" w:after="120" w:line="300" w:lineRule="auto"/>
      </w:pPr>
      <w:r>
        <w:rPr>
          <w:rFonts w:ascii="Calibri" w:hAnsi="Calibri" w:eastAsia="Yu Gothic" w:cs="Calibri"/>
          <w:color w:val="1F2937"/>
          <w:sz w:val="22"/>
        </w:rPr>
        <w:t>行動順は、同一処理ステップ内では「配置枠の固定順序（前衛左 → 前衛中 → 前衛右 → 後衛左 → 後衛中 → 後衛右）、先攻側 → 後攻側」で処理する。先攻側は乱数シードから決定論的に決める。</w:t>
      </w:r>
    </w:p>
    <w:p>
      <w:pPr>
        <w:pStyle w:val="Heading2"/>
        <w:keepNext/>
      </w:pPr>
      <w:r>
        <w:rPr>
          <w:rFonts w:ascii="Calibri" w:hAnsi="Calibri" w:eastAsia="Yu Gothic" w:cs="Calibri"/>
          <w:b/>
          <w:color w:val="2E74B5"/>
          <w:sz w:val="26"/>
        </w:rPr>
        <w:t>8.2 勝敗・終了条件［v0.1 の未決を解消］</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8"/>
        <w:gridCol w:w="870"/>
        <w:gridCol w:w="7402"/>
      </w:tblGrid>
      <w:tr>
        <w:trPr>
          <w:tblHeader w:val="true"/>
          <w:cantSplit/>
        </w:trPr>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総大将が撤退した時点で、その部隊戦は即座に敗北（§4.2）。他の判定より優先する。</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全滅</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一方の6部隊すべてが撤退した時点で、他方の勝利。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同時成立</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同一ティックで双方が敗北条件を満たした場合（双方の総大将が同時に撤退した、一方の総大将撤退と他方の全滅が重なった等）は引き分けとし、下段の引き分け判定へ進む。</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90秒（900ティック）経過時点で、残存兵力率（残存兵力合計 ÷ 最大兵力合計）の高い側の勝利。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引き分け</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残存兵力率の差が1%未満の場合、以下の順で判定する。①与ダメージ合計 ②残存部隊数 ③編成合計コストの低い側（少ないコストで並んだ側を評価） ④それでも同値なら引き分けとし、双方0.5勝として扱う。</w:t>
            </w:r>
          </w:p>
        </w:tc>
      </w:tr>
    </w:tbl>
    <w:p>
      <w:pPr>
        <w:spacing w:after="120"/>
      </w:pPr>
    </w:p>
    <w:p>
      <w:pPr>
        <w:spacing w:before="0" w:after="120" w:line="300" w:lineRule="auto"/>
      </w:pPr>
      <w:r>
        <w:rPr>
          <w:rFonts w:ascii="Calibri" w:hAnsi="Calibri" w:eastAsia="Yu Gothic" w:cs="Calibri"/>
          <w:color w:val="1F2937"/>
          <w:sz w:val="22"/>
        </w:rPr>
        <w:t>総大将撤退は §8.1 の撤退判定（ステップ11）の直後、勝敗判定（ステップ12）で評価する。同一ティック内で発生した撤退はすべて処理してから勝敗を判定するため、双方の総大将が同じティックで撤退した場合に処理順序で勝敗が決まることはない。</w:t>
      </w:r>
    </w:p>
    <w:p>
      <w:pPr>
        <w:pStyle w:val="Heading3"/>
        <w:keepNext/>
      </w:pPr>
      <w:r>
        <w:rPr>
          <w:rFonts w:ascii="Calibri" w:hAnsi="Calibri" w:eastAsia="Yu Gothic" w:cs="Calibri"/>
          <w:b/>
          <w:color w:val="2E74B5"/>
          <w:sz w:val="23"/>
        </w:rPr>
        <w:t>決着促進［暫定・v0.3 で追加］</w:t>
      </w:r>
    </w:p>
    <w:p>
      <w:pPr>
        <w:spacing w:before="0" w:after="120" w:line="300" w:lineRule="auto"/>
      </w:pPr>
      <w:r>
        <w:rPr>
          <w:rFonts w:ascii="Calibri" w:hAnsi="Calibri" w:eastAsia="Yu Gothic" w:cs="Calibri"/>
          <w:color w:val="1F2937"/>
          <w:sz w:val="22"/>
        </w:rPr>
        <w:t xml:space="preserve">導入前の実測では、部隊戦の </w:t>
      </w:r>
      <w:r>
        <w:rPr>
          <w:rFonts w:ascii="Calibri" w:hAnsi="Calibri" w:eastAsia="Yu Gothic" w:cs="Calibri"/>
          <w:b/>
          <w:color w:val="1F2937"/>
          <w:sz w:val="22"/>
        </w:rPr>
        <w:t>31%</w:t>
      </w:r>
      <w:r>
        <w:rPr>
          <w:rFonts w:ascii="Calibri" w:hAnsi="Calibri" w:eastAsia="Yu Gothic" w:cs="Calibri"/>
          <w:color w:val="1F2937"/>
          <w:sz w:val="22"/>
        </w:rPr>
        <w:t xml:space="preserve"> が上限90秒まで到達し、残存兵力率の比較で決着していた。3戦に1戦が</w:t>
      </w:r>
    </w:p>
    <w:p>
      <w:pPr>
        <w:spacing w:before="0" w:after="120" w:line="300" w:lineRule="auto"/>
      </w:pPr>
      <w:r>
        <w:rPr>
          <w:rFonts w:ascii="Calibri" w:hAnsi="Calibri" w:eastAsia="Yu Gothic" w:cs="Calibri"/>
          <w:color w:val="1F2937"/>
          <w:sz w:val="22"/>
        </w:rPr>
        <w:t>タイマー決着になると実況の締まりが悪く、勝因も伝わりにくい。上限に到達する前に決着させるため、</w:t>
      </w:r>
    </w:p>
    <w:p>
      <w:pPr>
        <w:spacing w:before="0" w:after="120" w:line="300" w:lineRule="auto"/>
      </w:pPr>
      <w:r>
        <w:rPr>
          <w:rFonts w:ascii="Calibri" w:hAnsi="Calibri" w:eastAsia="Yu Gothic" w:cs="Calibri"/>
          <w:color w:val="1F2937"/>
          <w:sz w:val="22"/>
        </w:rPr>
        <w:t>一定時刻から与ダメージを逓増させる。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開始時刻</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50秒（500ティック）</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逓増</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開始時刻から上限（90秒）へ向けて線形に増加し、90秒時点で3.0倍</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適用</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通常攻撃・必殺技・継続ダメージのすべてに掛かる</w:t>
            </w:r>
          </w:p>
        </w:tc>
      </w:tr>
    </w:tbl>
    <w:p>
      <w:pPr>
        <w:spacing w:after="120"/>
      </w:pPr>
    </w:p>
    <w:p>
      <w:pPr>
        <w:spacing w:before="0" w:after="120" w:line="300" w:lineRule="auto"/>
      </w:pPr>
      <w:r>
        <w:rPr>
          <w:rFonts w:ascii="Calibri" w:hAnsi="Calibri" w:eastAsia="Yu Gothic" w:cs="Calibri"/>
          <w:color w:val="1F2937"/>
          <w:sz w:val="22"/>
        </w:rPr>
        <w:t>導入後の実測は時間切れ11%、戦闘時間の中央値65.3秒。実況上は「兵糧が尽きる」「日没が迫る」といった</w:t>
      </w:r>
    </w:p>
    <w:p>
      <w:pPr>
        <w:spacing w:before="0" w:after="120" w:line="300" w:lineRule="auto"/>
      </w:pPr>
      <w:r>
        <w:rPr>
          <w:rFonts w:ascii="Calibri" w:hAnsi="Calibri" w:eastAsia="Yu Gothic" w:cs="Calibri"/>
          <w:color w:val="1F2937"/>
          <w:sz w:val="22"/>
        </w:rPr>
        <w:t>演出で説明する余地がある。</w:t>
      </w:r>
    </w:p>
    <w:p>
      <w:pPr>
        <w:spacing w:before="0" w:after="120" w:line="300" w:lineRule="auto"/>
      </w:pPr>
      <w:r>
        <w:rPr>
          <w:rFonts w:ascii="Calibri" w:hAnsi="Calibri" w:eastAsia="Yu Gothic" w:cs="Calibri"/>
          <w:color w:val="1F2937"/>
          <w:sz w:val="22"/>
        </w:rPr>
        <w:t>未決: 開始時刻と最終倍率、実況でどう見せるか。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2"/>
        <w:gridCol w:w="4011"/>
        <w:gridCol w:w="4547"/>
      </w:tblGrid>
      <w:tr>
        <w:trPr>
          <w:tblHeader w:val="true"/>
          <w:cantSplit/>
        </w:trPr>
        <w:tc>
          <w:tcPr>
            <w:tcW w:type="dxa" w:w="8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01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454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3戦目の実行</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2勝が確定していても全3戦を実行する。</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実況の視聴体験を保つ。3-0 と 2-1 の差をレート計算の補助指標に使う余地を残す（§10）。</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実行順序</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 → 中コスト戦 → 高コスト戦</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直列実行のため視聴が1本で済む。主力戦が最後に来るため、2-1 の逆転がドラマになる。</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所要時間</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最大 90秒 × 3 ＋ 戦間10秒 × 2 ＝ 4分50秒</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 の時間割（00-06分で結果確定）に収まる。</w:t>
            </w:r>
          </w:p>
        </w:tc>
      </w:tr>
    </w:tbl>
    <w:p>
      <w:pPr>
        <w:spacing w:after="120"/>
      </w:pPr>
    </w:p>
    <w:p>
      <w:pPr>
        <w:spacing w:before="0" w:after="120" w:line="300" w:lineRule="auto"/>
      </w:pPr>
      <w:r>
        <w:rPr>
          <w:rFonts w:ascii="Calibri" w:hAnsi="Calibri" w:eastAsia="Yu Gothic" w:cs="Calibri"/>
          <w:color w:val="1F2937"/>
          <w:sz w:val="22"/>
        </w:rPr>
        <w:t>未決: 時間切れの判定基準を残存兵力率のみとするか、与ダメージを加味するか。</w:t>
      </w:r>
    </w:p>
    <w:p>
      <w:pPr>
        <w:pStyle w:val="Heading2"/>
        <w:keepNext/>
      </w:pPr>
      <w:r>
        <w:rPr>
          <w:rFonts w:ascii="Calibri" w:hAnsi="Calibri" w:eastAsia="Yu Gothic" w:cs="Calibri"/>
          <w:b/>
          <w:color w:val="2E74B5"/>
          <w:sz w:val="26"/>
        </w:rPr>
        <w:t>8.3 3部隊戦の独立性と実行順序［暫定・新規］</w:t>
      </w:r>
    </w:p>
    <w:p>
      <w:pPr>
        <w:spacing w:before="0" w:after="80" w:line="300" w:lineRule="auto"/>
        <w:numPr>
          <w:ilvl w:val="0"/>
          <w:numId w:val="41"/>
        </w:numPr>
      </w:pPr>
      <w:r>
        <w:rPr>
          <w:rFonts w:ascii="Calibri" w:hAnsi="Calibri" w:eastAsia="Yu Gothic" w:cs="Calibri"/>
          <w:color w:val="1F2937"/>
          <w:sz w:val="22"/>
        </w:rPr>
        <w:t>3つの部隊戦は完全に独立する。兵力、必殺技ゲージ、状態効果を戦間で持ち越さない。</w:t>
      </w:r>
    </w:p>
    <w:p>
      <w:pPr>
        <w:spacing w:before="0" w:after="80" w:line="300" w:lineRule="auto"/>
        <w:numPr>
          <w:ilvl w:val="0"/>
          <w:numId w:val="41"/>
        </w:numPr>
      </w:pPr>
      <w:r>
        <w:rPr>
          <w:rFonts w:ascii="Calibri" w:hAnsi="Calibri" w:eastAsia="Yu Gothic" w:cs="Calibri"/>
          <w:color w:val="1F2937"/>
          <w:sz w:val="22"/>
        </w:rPr>
        <w:t>各部隊戦は独立した乱数シードを持つ（マッチシードから決定論的に導出する）。</w:t>
      </w:r>
    </w:p>
    <w:p>
      <w:pPr>
        <w:spacing w:before="0" w:after="80" w:line="300" w:lineRule="auto"/>
        <w:numPr>
          <w:ilvl w:val="0"/>
          <w:numId w:val="41"/>
        </w:numPr>
      </w:pPr>
      <w:r>
        <w:rPr>
          <w:rFonts w:ascii="Calibri" w:hAnsi="Calibri" w:eastAsia="Yu Gothic" w:cs="Calibri"/>
          <w:color w:val="1F2937"/>
          <w:sz w:val="22"/>
        </w:rPr>
        <w:t>実行順序は低 → 中 → 高で固定する。</w:t>
      </w:r>
    </w:p>
    <w:p>
      <w:pPr>
        <w:spacing w:before="0" w:after="80" w:line="300" w:lineRule="auto"/>
        <w:numPr>
          <w:ilvl w:val="0"/>
          <w:numId w:val="41"/>
        </w:numPr>
      </w:pPr>
      <w:r>
        <w:rPr>
          <w:rFonts w:ascii="Calibri" w:hAnsi="Calibri" w:eastAsia="Yu Gothic" w:cs="Calibri"/>
          <w:color w:val="1F2937"/>
          <w:sz w:val="22"/>
        </w:rPr>
        <w:t>前の部隊戦の結果が後の部隊戦の戦闘処理へ影響することはない。</w:t>
      </w:r>
    </w:p>
    <w:p>
      <w:pPr>
        <w:pStyle w:val="Heading2"/>
        <w:keepNext/>
      </w:pPr>
      <w:r>
        <w:rPr>
          <w:rFonts w:ascii="Calibri" w:hAnsi="Calibri" w:eastAsia="Yu Gothic" w:cs="Calibri"/>
          <w:b/>
          <w:color w:val="2E74B5"/>
          <w:sz w:val="26"/>
        </w:rPr>
        <w:t>8.4 決定論と再現性の実装制約［暫定・新規］</w:t>
      </w:r>
    </w:p>
    <w:p>
      <w:pPr>
        <w:spacing w:before="0" w:after="120" w:line="300" w:lineRule="auto"/>
      </w:pPr>
      <w:r>
        <w:rPr>
          <w:rFonts w:ascii="Calibri" w:hAnsi="Calibri" w:eastAsia="Yu Gothic" w:cs="Calibri"/>
          <w:color w:val="1F2937"/>
          <w:sz w:val="22"/>
        </w:rPr>
        <w:t>「同じシードで同じ結果」を実際に保証するには、以下の制約が必要になる。方式は固定しないが、要件として記述する。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要件</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数値演算</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ダメージ計算・位置計算・ゲージ計算はすべて整数または固定小数点で行う。浮動小数点は実行環境・言語・最適化設定によって結果が変わり、再現性が崩れる。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乱数</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シードから決定論的に生成する疑似乱数を用いる。乱数の消費順序は §8.1 の処理順序に厳密に従う。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リプレイの正</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リプレイは戦闘イベントログを正とし、再シミュレーションに依存しない。ルールバージョンが上がっても過去のリプレイが壊れないようにするため。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バージョン記録</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各部隊戦に、適用したルールバージョンとデータバージョンを記録する。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ルール変更のたびに、保存済みイベントログと再シミュレーション結果の一致を回帰テストで確認する（同一バージョン内で）。</w:t>
            </w:r>
          </w:p>
        </w:tc>
      </w:tr>
    </w:tbl>
    <w:p>
      <w:pPr>
        <w:spacing w:after="120"/>
      </w:pPr>
    </w:p>
    <w:p>
      <w:pPr>
        <w:spacing w:after="80"/>
      </w:pPr>
    </w:p>
    <w:p>
      <w:pPr>
        <w:pStyle w:val="Heading1"/>
        <w:keepNext/>
      </w:pPr>
      <w:r>
        <w:rPr>
          <w:rFonts w:ascii="Calibri" w:hAnsi="Calibri" w:eastAsia="Yu Gothic" w:cs="Calibri"/>
          <w:b/>
          <w:color w:val="2E74B5"/>
          <w:sz w:val="32"/>
        </w:rPr>
        <w:t>9. テキスト実況・リプレイ</w:t>
      </w:r>
    </w:p>
    <w:p>
      <w:pPr>
        <w:spacing w:before="0" w:after="120" w:line="300" w:lineRule="auto"/>
      </w:pPr>
      <w:r>
        <w:rPr>
          <w:rFonts w:ascii="Calibri" w:hAnsi="Calibri" w:eastAsia="Yu Gothic" w:cs="Calibri"/>
          <w:color w:val="1F2937"/>
          <w:sz w:val="22"/>
        </w:rPr>
        <w:t>実況は、勝敗を演出するだけでなく「何が機能し、どこで崩れたか」を理解する攻略手段とする。通常攻撃を1発ずつ無制限に表示せず、数秒単位の集約と重要イベントを組み合わせる。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表示レイヤー</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結果サマリー</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3戦の勝敗、マッチ結果、残存兵力、MVP、ランク変動。</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実況リプレイ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時刻順の主要攻撃、命中・回避、クリティカル、突破、必殺技、撤退、勝敗。</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詳細統計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与ダメージ、被ダメージ、命中率、クリティカル率、必殺技発動回数、足止め時間など。</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攻略ヒント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戦闘イベントから機械的に抽出した勝因・敗因・改善候補。</w:t>
            </w:r>
          </w:p>
        </w:tc>
      </w:tr>
    </w:tbl>
    <w:p>
      <w:pPr>
        <w:spacing w:after="120"/>
      </w:pPr>
    </w:p>
    <w:p>
      <w:pPr>
        <w:pStyle w:val="Heading2"/>
        <w:keepNext/>
      </w:pPr>
      <w:r>
        <w:rPr>
          <w:rFonts w:ascii="Calibri" w:hAnsi="Calibri" w:eastAsia="Yu Gothic" w:cs="Calibri"/>
          <w:b/>
          <w:color w:val="2E74B5"/>
          <w:sz w:val="26"/>
        </w:rPr>
        <w:t>9.1 実況表示例</w:t>
      </w:r>
    </w:p>
    <w:p>
      <w:pPr>
        <w:spacing w:before="0" w:after="120" w:line="300" w:lineRule="auto"/>
      </w:pPr>
      <w:r>
        <w:rPr>
          <w:rFonts w:ascii="Calibri" w:hAnsi="Calibri" w:eastAsia="Yu Gothic" w:cs="Calibri"/>
          <w:color w:val="1F2937"/>
          <w:sz w:val="22"/>
        </w:rPr>
        <w:t>1部隊戦の上限を90秒としたため、v0.1 の例（2分03秒）を尺に合わせて修正した。</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【00:00】 開戦。張遼隊が右翼から急速に前進。</w:t>
            </w:r>
          </w:p>
          <w:p>
            <w:pPr>
              <w:spacing w:before="0" w:after="0" w:line="264" w:lineRule="auto"/>
            </w:pPr>
            <w:r>
              <w:rPr>
                <w:rFonts w:ascii="Consolas" w:hAnsi="Consolas" w:eastAsia="Yu Gothic" w:cs="Consolas"/>
                <w:color w:val="1F2937"/>
                <w:sz w:val="18"/>
              </w:rPr>
              <w:t>【00:08】 黄忠が張遼へ斉射。3射中2射命中、兵力386減少。</w:t>
            </w:r>
          </w:p>
          <w:p>
            <w:pPr>
              <w:spacing w:before="0" w:after="0" w:line="264" w:lineRule="auto"/>
            </w:pPr>
            <w:r>
              <w:rPr>
                <w:rFonts w:ascii="Consolas" w:hAnsi="Consolas" w:eastAsia="Yu Gothic" w:cs="Consolas"/>
                <w:color w:val="1F2937"/>
                <w:sz w:val="18"/>
              </w:rPr>
              <w:t>【00:11】 張遼の攻撃がクリティカル。黄忠の護衛を突破。</w:t>
            </w:r>
          </w:p>
          <w:p>
            <w:pPr>
              <w:spacing w:before="0" w:after="0" w:line="264" w:lineRule="auto"/>
            </w:pPr>
            <w:r>
              <w:rPr>
                <w:rFonts w:ascii="Consolas" w:hAnsi="Consolas" w:eastAsia="Yu Gothic" w:cs="Consolas"/>
                <w:color w:val="1F2937"/>
                <w:sz w:val="18"/>
              </w:rPr>
              <w:t>【00:17】 楽進が張遼を迎撃。兵種有利により突撃を阻止。</w:t>
            </w:r>
          </w:p>
          <w:p>
            <w:pPr>
              <w:spacing w:before="0" w:after="0" w:line="264" w:lineRule="auto"/>
            </w:pPr>
            <w:r>
              <w:rPr>
                <w:rFonts w:ascii="Consolas" w:hAnsi="Consolas" w:eastAsia="Yu Gothic" w:cs="Consolas"/>
                <w:color w:val="1F2937"/>
                <w:sz w:val="18"/>
              </w:rPr>
              <w:t>【00:28】 諸葛亮の必殺技「東南の風」が自動発動。敵中央・右翼の命中率が低下。</w:t>
            </w:r>
          </w:p>
          <w:p>
            <w:pPr>
              <w:spacing w:before="0" w:after="0" w:line="264" w:lineRule="auto"/>
            </w:pPr>
            <w:r>
              <w:rPr>
                <w:rFonts w:ascii="Consolas" w:hAnsi="Consolas" w:eastAsia="Yu Gothic" w:cs="Consolas"/>
                <w:color w:val="1F2937"/>
                <w:sz w:val="18"/>
              </w:rPr>
              <w:t>【00:42】 張遼が撤退。右翼の騎兵突破は失敗。</w:t>
            </w:r>
          </w:p>
          <w:p>
            <w:pPr>
              <w:spacing w:before="0" w:after="0" w:line="264" w:lineRule="auto"/>
            </w:pPr>
            <w:r>
              <w:rPr>
                <w:rFonts w:ascii="Consolas" w:hAnsi="Consolas" w:eastAsia="Yu Gothic" w:cs="Consolas"/>
                <w:color w:val="1F2937"/>
                <w:sz w:val="18"/>
              </w:rPr>
              <w:t>【01:04】 左翼が崩れ、趙雲が敵後衛へ到達。</w:t>
            </w:r>
          </w:p>
          <w:p>
            <w:pPr>
              <w:spacing w:before="0" w:after="0" w:line="264" w:lineRule="auto"/>
            </w:pPr>
            <w:r>
              <w:rPr>
                <w:rFonts w:ascii="Consolas" w:hAnsi="Consolas" w:eastAsia="Yu Gothic" w:cs="Consolas"/>
                <w:color w:val="1F2937"/>
                <w:sz w:val="18"/>
              </w:rPr>
              <w:t>【01:22】 敵総大将が撤退。種橋軍の勝利。</w:t>
            </w:r>
          </w:p>
        </w:tc>
      </w:tr>
    </w:tbl>
    <w:p>
      <w:pPr>
        <w:spacing w:after="120"/>
      </w:pPr>
    </w:p>
    <w:p>
      <w:pPr>
        <w:pStyle w:val="Heading2"/>
        <w:keepNext/>
      </w:pPr>
      <w:r>
        <w:rPr>
          <w:rFonts w:ascii="Calibri" w:hAnsi="Calibri" w:eastAsia="Yu Gothic" w:cs="Calibri"/>
          <w:b/>
          <w:color w:val="2E74B5"/>
          <w:sz w:val="26"/>
        </w:rPr>
        <w:t>9.2 攻略ヒントの生成原則</w:t>
      </w:r>
    </w:p>
    <w:p>
      <w:pPr>
        <w:spacing w:before="0" w:after="80" w:line="300" w:lineRule="auto"/>
        <w:numPr>
          <w:ilvl w:val="0"/>
          <w:numId w:val="41"/>
        </w:numPr>
      </w:pPr>
      <w:r>
        <w:rPr>
          <w:rFonts w:ascii="Calibri" w:hAnsi="Calibri" w:eastAsia="Yu Gothic" w:cs="Calibri"/>
          <w:color w:val="1F2937"/>
          <w:sz w:val="22"/>
        </w:rPr>
        <w:t>戦闘エンジンが記録した事実だけを根拠にする。</w:t>
      </w:r>
    </w:p>
    <w:p>
      <w:pPr>
        <w:spacing w:before="0" w:after="80" w:line="300" w:lineRule="auto"/>
        <w:numPr>
          <w:ilvl w:val="0"/>
          <w:numId w:val="41"/>
        </w:numPr>
      </w:pPr>
      <w:r>
        <w:rPr>
          <w:rFonts w:ascii="Calibri" w:hAnsi="Calibri" w:eastAsia="Yu Gothic" w:cs="Calibri"/>
          <w:color w:val="1F2937"/>
          <w:sz w:val="22"/>
        </w:rPr>
        <w:t>「ゲージ92％で撤退」「敵騎兵を42秒足止め」「弓兵が接敵前に6回攻撃」など、原因と結果を結ぶ。</w:t>
      </w:r>
    </w:p>
    <w:p>
      <w:pPr>
        <w:spacing w:before="0" w:after="80" w:line="300" w:lineRule="auto"/>
        <w:numPr>
          <w:ilvl w:val="0"/>
          <w:numId w:val="41"/>
        </w:numPr>
      </w:pPr>
      <w:r>
        <w:rPr>
          <w:rFonts w:ascii="Calibri" w:hAnsi="Calibri" w:eastAsia="Yu Gothic" w:cs="Calibri"/>
          <w:color w:val="1F2937"/>
          <w:sz w:val="22"/>
        </w:rPr>
        <w:t>自由作文だけで勝因を推測せず、条件判定とテンプレートを基本とする。文章生成AIを使う場合も、確定イベントの言い換えに限定する。</w:t>
      </w:r>
    </w:p>
    <w:p>
      <w:pPr>
        <w:spacing w:before="0" w:after="80" w:line="300" w:lineRule="auto"/>
        <w:numPr>
          <w:ilvl w:val="0"/>
          <w:numId w:val="41"/>
        </w:numPr>
      </w:pPr>
      <w:r>
        <w:rPr>
          <w:rFonts w:ascii="Calibri" w:hAnsi="Calibri" w:eastAsia="Yu Gothic" w:cs="Calibri"/>
          <w:color w:val="1F2937"/>
          <w:sz w:val="22"/>
        </w:rPr>
        <w:t>プレイヤーへ唯一の正解編成を提示せず、改善余地と観察ポイントを示す。</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攻略ヒント例  </w:t>
            </w:r>
            <w:r>
              <w:rPr>
                <w:rFonts w:ascii="Calibri" w:hAnsi="Calibri" w:eastAsia="Yu Gothic" w:cs="Calibri"/>
                <w:color w:val="1F2937"/>
                <w:sz w:val="21"/>
              </w:rPr>
              <w:t>左翼の歩兵が敵騎兵を42秒間足止めしたため、後衛の弓兵は通常より6回多く攻撃できました。右翼の支援武将は必殺技ゲージ92％で撤退しており、前衛の耐久を補うと発動できる可能性があります。</w:t>
            </w:r>
          </w:p>
        </w:tc>
      </w:tr>
    </w:tbl>
    <w:p>
      <w:pPr>
        <w:spacing w:after="120"/>
      </w:pPr>
    </w:p>
    <w:p>
      <w:pPr>
        <w:spacing w:before="0" w:after="120" w:line="300" w:lineRule="auto"/>
      </w:pPr>
      <w:r>
        <w:rPr>
          <w:rFonts w:ascii="Calibri" w:hAnsi="Calibri" w:eastAsia="Yu Gothic" w:cs="Calibri"/>
          <w:color w:val="1F2937"/>
          <w:sz w:val="22"/>
        </w:rPr>
        <w:t>未決: 集約秒数、全文ログと簡易ログの切り替え、保存期間、検索・共有。</w:t>
      </w:r>
    </w:p>
    <w:p>
      <w:pPr>
        <w:spacing w:after="80"/>
      </w:pPr>
    </w:p>
    <w:p>
      <w:pPr>
        <w:pStyle w:val="Heading1"/>
        <w:keepNext/>
      </w:pPr>
      <w:r>
        <w:rPr>
          <w:rFonts w:ascii="Calibri" w:hAnsi="Calibri" w:eastAsia="Yu Gothic" w:cs="Calibri"/>
          <w:b/>
          <w:color w:val="2E74B5"/>
          <w:sz w:val="32"/>
        </w:rPr>
        <w:t>10. ランク戦・マッチング</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08"/>
        <w:gridCol w:w="4896"/>
        <w:gridCol w:w="3456"/>
      </w:tblGrid>
      <w:tr>
        <w:trPr>
          <w:tblHeader w:val="true"/>
          <w:cantSplit/>
        </w:trPr>
        <w:tc>
          <w:tcPr>
            <w:tcW w:type="dxa" w:w="100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8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基本方針</w:t>
            </w:r>
          </w:p>
        </w:tc>
        <w:tc>
          <w:tcPr>
            <w:tcW w:type="dxa" w:w="34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勝敗に応じて昇降する、プレイヤー向けの段階表示。</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階級名、昇格・降格条件。</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同程度の実力の対戦相手を探す内部または公開数値。</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Elo、Glicko等の方式と変動幅。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マッチ結果</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3部隊戦の結果を1回の勝敗として扱う。全3戦を実行するため 3-0／2-1 の区別が付く。</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 と 2-1 でレート変動幅を変えるか。</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対戦頻度</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登録部隊が1時間ごとに自動参加する。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 のレート変動上限値と主戦時間帯の粒度。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マッチ範囲</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同ランク帯を基本とし、待機時間に応じて範囲を拡張。</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過疎時間のAI・ゴースト対戦の可否。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再戦制御</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同じ相手との連続マッチを抑制する。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クールダウン回数・時間。</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前戦なしの相手</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新規プレイヤーなど公開スナップショットが存在しない場合、偵察画面に「情報なし」を表示する。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新規側が一方的に不利にならない緩和策の要否。</w:t>
            </w:r>
          </w:p>
        </w:tc>
      </w:tr>
    </w:tbl>
    <w:p>
      <w:pPr>
        <w:spacing w:after="120"/>
      </w:pPr>
    </w:p>
    <w:p>
      <w:pPr>
        <w:spacing w:after="80"/>
      </w:pPr>
    </w:p>
    <w:p>
      <w:pPr>
        <w:pStyle w:val="Heading1"/>
        <w:keepNext/>
      </w:pPr>
      <w:r>
        <w:rPr>
          <w:rFonts w:ascii="Calibri" w:hAnsi="Calibri" w:eastAsia="Yu Gothic" w:cs="Calibri"/>
          <w:b/>
          <w:color w:val="2E74B5"/>
          <w:sz w:val="32"/>
        </w:rPr>
        <w:t>11. 実装上の基本データ</w:t>
      </w:r>
    </w:p>
    <w:p>
      <w:pPr>
        <w:spacing w:before="0" w:after="120" w:line="300" w:lineRule="auto"/>
      </w:pPr>
      <w:r>
        <w:rPr>
          <w:rFonts w:ascii="Calibri" w:hAnsi="Calibri" w:eastAsia="Yu Gothic" w:cs="Calibri"/>
          <w:color w:val="1F2937"/>
          <w:sz w:val="22"/>
        </w:rPr>
        <w:t>現段階では技術方式を固定しないが、実況リプレイと偵察機能を成立させるため、少なくとも以下の概念を分けて保持する。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データ</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主な内容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武将人物</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人物ID、姓名、勢力・時代など。別バージョンの重複判定単位。</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カードID、人物ID、兵種、コスト、能力値、最大兵力、攻撃間隔、必殺技、特性、データバージョン。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レギュレーション、6武将、6配置枠、総大将、合計コスト、余剰コスト、更新日時。</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対戦者、3部隊戦の結果、開始時刻、戦場条件、ランク変動、レート対象か練習戦か、ルールバージョン。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対象レギュレーション、乱数シード、勝敗、終了理由、残存兵力、統計。</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発生時刻（ティック）、行動者、対象、命中・クリティカル、数値変化、状態変化、因果タグ。</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対戦相手へ公開する直前1マッチの編成・配置・総大将・実況・統計。現在編成とは分離。レート対象マッチのみから生成。</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傾向統計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直近5マッチから算出する採用頻度・兵種構成比・配置傾向・編成変更率。</w:t>
            </w:r>
          </w:p>
        </w:tc>
      </w:tr>
    </w:tbl>
    <w:p>
      <w:pPr>
        <w:spacing w:after="120"/>
      </w:pPr>
    </w:p>
    <w:p>
      <w:pPr>
        <w:spacing w:after="80"/>
      </w:pPr>
    </w:p>
    <w:p>
      <w:pPr>
        <w:pStyle w:val="Heading1"/>
        <w:keepNext/>
      </w:pPr>
      <w:r>
        <w:rPr>
          <w:rFonts w:ascii="Calibri" w:hAnsi="Calibri" w:eastAsia="Yu Gothic" w:cs="Calibri"/>
          <w:b/>
          <w:color w:val="2E74B5"/>
          <w:sz w:val="32"/>
        </w:rPr>
        <w:t>12. オンボーディングと継続動機［新規］</w:t>
      </w:r>
    </w:p>
    <w:p>
      <w:pPr>
        <w:spacing w:before="0" w:after="120" w:line="300" w:lineRule="auto"/>
      </w:pPr>
      <w:r>
        <w:rPr>
          <w:rFonts w:ascii="Calibri" w:hAnsi="Calibri" w:eastAsia="Yu Gothic" w:cs="Calibri"/>
          <w:color w:val="1F2937"/>
          <w:sz w:val="22"/>
        </w:rPr>
        <w:t>v0.1 に記載がなかった領域だが、初期版の検証（編成研究が成立するか）を実施するには最低限の設計が要る。</w:t>
      </w:r>
    </w:p>
    <w:p>
      <w:pPr>
        <w:pStyle w:val="Heading2"/>
        <w:keepNext/>
      </w:pPr>
      <w:r>
        <w:rPr>
          <w:rFonts w:ascii="Calibri" w:hAnsi="Calibri" w:eastAsia="Yu Gothic" w:cs="Calibri"/>
          <w:b/>
          <w:color w:val="2E74B5"/>
          <w:sz w:val="26"/>
        </w:rPr>
        <w:t>12.1 初期の選択負荷</w:t>
      </w:r>
    </w:p>
    <w:p>
      <w:pPr>
        <w:spacing w:before="0" w:after="120" w:line="300" w:lineRule="auto"/>
      </w:pPr>
      <w:r>
        <w:rPr>
          <w:rFonts w:ascii="Calibri" w:hAnsi="Calibri" w:eastAsia="Yu Gothic" w:cs="Calibri"/>
          <w:color w:val="1F2937"/>
          <w:sz w:val="22"/>
        </w:rPr>
        <w:t>60人の武将から18人を選び、3部隊へ配分し、6枠へ配置し、総大将を決める。この初回体験は負荷が高すぎる。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対策</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推奨編成テンプレート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兵種構成の異なるテンプレートを5〜8種類用意し、初回はここから選ぶだけで参加できるようにする。［暫定］</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段階的な解禁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最初は高コスト戦のみ、数マッチ後に3部隊すべてを開放する案も検討する。［未決］</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編成の妥当性チェック</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登録時に、コスト超過・人物重複・総大将未指定を検出して表示する。</w:t>
            </w:r>
          </w:p>
        </w:tc>
      </w:tr>
    </w:tbl>
    <w:p>
      <w:pPr>
        <w:spacing w:after="120"/>
      </w:pPr>
    </w:p>
    <w:p>
      <w:pPr>
        <w:pStyle w:val="Heading2"/>
        <w:keepNext/>
      </w:pPr>
      <w:r>
        <w:rPr>
          <w:rFonts w:ascii="Calibri" w:hAnsi="Calibri" w:eastAsia="Yu Gothic" w:cs="Calibri"/>
          <w:b/>
          <w:color w:val="2E74B5"/>
          <w:sz w:val="26"/>
        </w:rPr>
        <w:t>12.2 継続動機</w:t>
      </w:r>
    </w:p>
    <w:p>
      <w:pPr>
        <w:spacing w:before="0" w:after="120" w:line="300" w:lineRule="auto"/>
      </w:pPr>
      <w:r>
        <w:rPr>
          <w:rFonts w:ascii="Calibri" w:hAnsi="Calibri" w:eastAsia="Yu Gothic" w:cs="Calibri"/>
          <w:color w:val="1F2937"/>
          <w:sz w:val="22"/>
        </w:rPr>
        <w:t>勝利によって得られるものが階級のみでは、長期の目標が存在しない。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8160"/>
      </w:tblGrid>
      <w:tr>
        <w:trPr>
          <w:tblHeader w:val="true"/>
          <w:cantSplit/>
        </w:trPr>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候補</w:t>
            </w:r>
          </w:p>
        </w:tc>
        <w:tc>
          <w:tcPr>
            <w:tcW w:type="dxa" w:w="8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シーズン制</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一定期間で階級をリセットし、到達階級に応じた記録・称号を残す。［暫定］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実績</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「弓兵のみで勝利」「総大将を守り切って10勝」など、編成研究を促す実績。［暫定］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統計の蓄積</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自分の採用武将・勝率・得意兵種の履歴を可視化する。［暫定］</w:t>
            </w:r>
          </w:p>
        </w:tc>
      </w:tr>
    </w:tbl>
    <w:p>
      <w:pPr>
        <w:spacing w:after="120"/>
      </w:pPr>
    </w:p>
    <w:p>
      <w:pPr>
        <w:spacing w:before="0" w:after="120" w:line="300" w:lineRule="auto"/>
      </w:pPr>
      <w:r>
        <w:rPr>
          <w:rFonts w:ascii="Calibri" w:hAnsi="Calibri" w:eastAsia="Yu Gothic" w:cs="Calibri"/>
          <w:color w:val="1F2937"/>
          <w:sz w:val="22"/>
        </w:rPr>
        <w:t>いずれも戦闘能力には影響させない（§1.2）。</w:t>
      </w:r>
    </w:p>
    <w:p>
      <w:pPr>
        <w:spacing w:after="80"/>
      </w:pPr>
    </w:p>
    <w:p>
      <w:pPr>
        <w:pStyle w:val="Heading1"/>
        <w:keepNext/>
      </w:pPr>
      <w:r>
        <w:rPr>
          <w:rFonts w:ascii="Calibri" w:hAnsi="Calibri" w:eastAsia="Yu Gothic" w:cs="Calibri"/>
          <w:b/>
          <w:color w:val="2E74B5"/>
          <w:sz w:val="32"/>
        </w:rPr>
        <w:t>13. 未決事項と次版の対象</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13"/>
        <w:gridCol w:w="1627"/>
        <w:gridCol w:w="6920"/>
      </w:tblGrid>
      <w:tr>
        <w:trPr>
          <w:tblHeader w:val="true"/>
          <w:cantSplit/>
        </w:trPr>
        <w:tc>
          <w:tcPr>
            <w:tcW w:type="dxa" w:w="81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優先度</w:t>
            </w:r>
          </w:p>
        </w:tc>
        <w:tc>
          <w:tcPr>
            <w:tcW w:type="dxa" w:w="16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c>
          <w:tcPr>
            <w:tcW w:type="dxa" w:w="69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次に決める内容</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武将個別データ</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60人・80枚分の能力値。コスト値ごとの配置枚数（分布）。低コスト帯を厚くしないと、低コスト戦で最安札が確定枠になる（§4.6 の実測）。</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必殺技の個別設計</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80枚分の効果・対象・数値。§6.5 の共通ルールに従う。</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数値定数の確定</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ダメージ式の定数 K、兵種補正値、ゲージ獲得係数。消耗係数の下限は0.6で確定済み。</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総大将の能力補正</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補正値、および固有特性「陣頭」の効果量（§6.6）。撤退時の扱いは即敗北、後衛有利の受け入れは確定済み。</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レート方式</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 の選択、K値、3-0 と 2-1 の差の扱い。</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標的選択の詳細</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前衛越し攻撃の被ダメージ補正、支援移動中の被攻撃可否、複数レーンが空いた場合の優先順位。</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参加制御の値</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1日のレート変動上限、主戦時間帯の粒度、練習戦のマッチング母数。</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種類と出現比率、シーズンごとの入れ替え。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実況粒度</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集約秒数、全文ログと簡易ログ、保存期間、検索・共有。</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過疎対策</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AI・ゴースト対戦の可否と、その結果をレートへ反映するか。</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兵種相性の構造</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騎兵→弓兵が有利補正に関係なく100%（§5.3）。弓兵の攻撃レンジ調整と、それに伴う弓兵能力値の再調整。</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武将個性</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固有特性の種類を増やすか（§6.6 で枠組みは定義済み）、勢力・関係性シナジー、低コスト武将の役割設計。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継続動機の中身</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シーズン報酬、実績の具体項目。</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外見要素</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スキン・称号・戦場演出。戦闘能力には影響させない。</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次の仕様化ステップ  </w:t>
            </w:r>
            <w:r>
              <w:rPr>
                <w:rFonts w:ascii="Calibri" w:hAnsi="Calibri" w:eastAsia="Yu Gothic" w:cs="Calibri"/>
                <w:color w:val="1F2937"/>
                <w:sz w:val="21"/>
              </w:rPr>
              <w:t>v0.5 では、(1) 騎兵→弓兵の構造的優位（有利補正に関係なく100%）を弓兵の攻撃レンジ調整で緩和する、(2) 低コスト戦で最安札が採用率100%の確定枠になっている問題を、低コスト帯の枚数を増やして解消する、(3) 武将を24枚から60人規模へ拡張する、の3点を扱う。(3) を先にやると (1)(2) の再調整がやり直しになるため、この順で進める。</w:t>
            </w:r>
          </w:p>
        </w:tc>
      </w:tr>
    </w:tbl>
    <w:p>
      <w:pPr>
        <w:spacing w:after="120"/>
      </w:pPr>
    </w:p>
    <w:p>
      <w:pPr>
        <w:spacing w:before="0" w:after="120" w:line="300" w:lineRule="auto"/>
      </w:pPr>
      <w:r>
        <w:rPr>
          <w:rFonts w:ascii="Calibri" w:hAnsi="Calibri" w:eastAsia="Yu Gothic" w:cs="Calibri"/>
          <w:color w:val="1F2937"/>
          <w:sz w:val="22"/>
        </w:rPr>
        <w:t>なお v0.2.1 が想定した「各コスト帯6枚・計18枚」のサンプルでは検証できない。1部隊が6枠であるため、</w:t>
      </w:r>
    </w:p>
    <w:p>
      <w:pPr>
        <w:spacing w:before="0" w:after="120" w:line="300" w:lineRule="auto"/>
      </w:pPr>
      <w:r>
        <w:rPr>
          <w:rFonts w:ascii="Calibri" w:hAnsi="Calibri" w:eastAsia="Yu Gothic" w:cs="Calibri"/>
          <w:color w:val="1F2937"/>
          <w:sz w:val="22"/>
        </w:rPr>
        <w:t>コスト帯あたり6枚では選択の余地がなく、差し替え勝率も採用率も測定できない。v0.3 では</w:t>
      </w:r>
      <w:r>
        <w:rPr>
          <w:rFonts w:ascii="Calibri" w:hAnsi="Calibri" w:eastAsia="Yu Gothic" w:cs="Calibri"/>
          <w:b/>
          <w:color w:val="1F2937"/>
          <w:sz w:val="22"/>
        </w:rPr>
        <w:t>各コスト帯8枚・計24枚</w:t>
      </w:r>
      <w:r>
        <w:rPr>
          <w:rFonts w:ascii="Calibri" w:hAnsi="Calibri" w:eastAsia="Yu Gothic" w:cs="Calibri"/>
          <w:color w:val="1F2937"/>
          <w:sz w:val="22"/>
        </w:rPr>
        <w:t>を用いた。</w:t>
      </w:r>
    </w:p>
    <w:p>
      <w:pPr>
        <w:spacing w:after="80"/>
      </w:pPr>
    </w:p>
    <w:p>
      <w:pPr>
        <w:pStyle w:val="Heading1"/>
        <w:keepNext/>
      </w:pPr>
      <w:r>
        <w:rPr>
          <w:rFonts w:ascii="Calibri" w:hAnsi="Calibri" w:eastAsia="Yu Gothic" w:cs="Calibri"/>
          <w:b/>
          <w:color w:val="2E74B5"/>
          <w:sz w:val="32"/>
        </w:rPr>
        <w:t>付録A. 用語</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41"/>
        <w:gridCol w:w="6919"/>
      </w:tblGrid>
      <w:tr>
        <w:trPr>
          <w:tblHeader w:val="true"/>
          <w:cantSplit/>
        </w:trPr>
        <w:tc>
          <w:tcPr>
            <w:tcW w:type="dxa" w:w="2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用語</w:t>
            </w:r>
          </w:p>
        </w:tc>
        <w:tc>
          <w:tcPr>
            <w:tcW w:type="dxa" w:w="691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1人対1人で行う3レギュレーション全体。2勝した側が勝者。</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1つのレギュレーションで行う6人対6人の自動戦闘。</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盤面の3本の縦筋。自軍左翼は敵軍右翼と正対する（§5.1）。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各部隊で1人指名する武将。撤退した時点でその部隊戦は即座に敗北となる（§4.2、§8.2）。</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武将部隊が保持する実質的な HP。0で撤退する。v0.1 の「耐久値」は本語に統一。</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残兵力率に応じた攻撃力の逓減係数。`0.6 + 0.4 × 残兵力率`、下限0.6（§6.1）。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兵力0により盤面から除外されること。</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プレイヤーの到達段階。ランクとも呼ばれるが、武将側の格と区別する。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対戦相手の選定と実力評価に使う数値。</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武将格</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武将カードの理論上の強さを整理する帯。採用の要否は今後確定。</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部隊編成時に消費する値。各レギュレーションに上限がある。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上限から実際の合計コストを引いた値。初期ゲージへ変換する（§4.5）。</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曹操、劉備など人物そのものを表し、別バージョン間の重複制限に使う。</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同じ人物の時代・逸話・兵種・能力が異なる個別バージョン。</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次戦相手に見せる、直前マッチ時点の確定情報。現在編成とは切り離す。</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マッチごとに設定される天候・地形。編成期間の開始時に公開される（§5.4）。</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レート対象マッチ／練習戦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レートと階級が変動するマッチと、変動しないマッチ（§3.1）。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戦闘処理の最小時間単位。0.1秒［暫定］。</w:t>
            </w:r>
          </w:p>
        </w:tc>
      </w:tr>
    </w:tbl>
    <w:p>
      <w:pPr>
        <w:spacing w:after="120"/>
      </w:pPr>
    </w:p>
    <w:p>
      <w:pPr>
        <w:spacing w:after="80"/>
      </w:pPr>
    </w:p>
    <w:p>
      <w:pPr>
        <w:pStyle w:val="Heading1"/>
        <w:keepNext/>
      </w:pPr>
      <w:r>
        <w:rPr>
          <w:rFonts w:ascii="Calibri" w:hAnsi="Calibri" w:eastAsia="Yu Gothic" w:cs="Calibri"/>
          <w:b/>
          <w:color w:val="2E74B5"/>
          <w:sz w:val="32"/>
        </w:rPr>
        <w:t>付録B. v0.1 レビュー指摘と本版での対応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744"/>
        <w:gridCol w:w="3744"/>
        <w:gridCol w:w="1112"/>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v0.1 の指摘</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対応</w:t>
            </w:r>
          </w:p>
        </w:tc>
        <w:tc>
          <w:tcPr>
            <w:tcW w:type="dxa" w:w="11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参照</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戦闘の最小単位が未定義。兵力が「暫定」なのに本文が兵力前提で書かれている。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武将＝兵力を持つ1部隊と定義。兵力を必須項目へ格上げ。消耗係数を導入。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§6.1、§6.3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「総大将」が勝利条件と実況に登場するが定義がない。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指名規則・補正・撤退時の扱いを定義。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時間割（00-05分で結果確定）が実況例の尺（2分03秒）と整合しない。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1部隊戦の上限を90秒とし、3戦直列4分50秒。時間割を00-06分に修正。実況例も短縮。</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§3、§8.2、§9.1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1時間ごと24時間参加は在席時間が強さになる。優先度「中」は低すぎる。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出陣時間と参加制御の節を新設。レート変動上限と主戦時間帯を導入。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課金・育成が優先度「低」だが、バランス設計の前提を壊す。</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「設計の非目標」として先に固定。</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武将の総数が書かれていない。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人物60・カード80を暫定値として明示。</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「理論戦力±5％」は測定不能。</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差し替え勝率・採用率ベースの指標へ差し替え。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コスト上限の決め方の指針がなく、余剰コストが死んでいる。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上限を設計意図から逆算して提示。余剰コストを初期ゲージへ変換。</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§4.4、§4.5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必殺技ゲージ上昇率が支配的パラメータになる恐れ。</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発動回数目標を先に定義し、そこから獲得源を設計。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§7.1、§7.2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全武将解放＋決定論エンジンでメタが早期収束する。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戦場条件を導入。編成期間中に公開し、運ではなく計画の入力とする。</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偵察情報のシグナルが薄い（相手の前回編成は別人向け）。</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直近5マッチの傾向統計を追加。</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公開スナップショットの第三者経由の漏洩。</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配信条件を定義。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分類・重複規則・上限・持続時間を定義。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3部隊戦の独立性・実行順序が未記載。</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完全独立、低→中→高の直列と明記。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決定論の実装制約が書かれていない。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整数演算、イベントログを正とする方針を明記。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「同じ列の敵と交戦」の意味が曖昧。</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レーン概念で対面関係を明文化。</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用語ゆれ（兵力／耐久値）、部隊未登録時の扱い、オンボーディング、継続動機。</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兵力に統一。未登録時は参加対象外。オンボーディングと継続動機の節を新設。</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§6.3、§4.1、§12</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Yu Gothic" w:cs="Calibri"/>
        <w:color w:val="667085"/>
        <w:sz w:val="17"/>
      </w:rPr>
      <w:t xml:space="preserve">Page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Yu Gothic" w:cs="Calibri"/>
        <w:b/>
        <w:color w:val="667085"/>
        <w:sz w:val="17"/>
      </w:rPr>
      <w:t>GAME SPECIFICATION  |  三国志 部隊対戦シミュレーション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lvlJc w:val="left"/>
      <w:pPr>
        <w:tabs>
          <w:tab w:val="num" w:pos="540"/>
        </w:tabs>
        <w:ind w:left="540" w:hanging="270"/>
        <w:spacing w:after="80" w:line="300" w:lineRule="auto"/>
      </w:pPr>
    </w:lvl>
  </w:abstractNum>
  <w:num w:numId="42">
    <w:abstractNumId w:val="42"/>
  </w:num>
  <w:num w:numId="100">
    <w:abstractNumId w:val="42"/>
    <w:lvlOverride w:ilvl="0">
      <w:startOverride w:val="1"/>
    </w:lvlOverride>
  </w:num>
  <w:num w:numId="101">
    <w:abstractNumId w:val="42"/>
    <w:lvlOverride w:ilvl="0">
      <w:startOverride w:val="1"/>
    </w:lvlOverride>
  </w:num>
  <w:num w:numId="102">
    <w:abstractNumId w:val="42"/>
    <w:lvlOverride w:ilvl="0">
      <w:startOverride w:val="1"/>
    </w:lvlOverride>
  </w:num>
  <w:num w:numId="103">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Yu Gothic" w:cs="Calibri"/>
      <w:color w:val="1F2937"/>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76" w:lineRule="auto"/>
    </w:pPr>
    <w:rPr>
      <w:rFonts w:ascii="Calibri" w:hAnsi="Calibri" w:eastAsia="Yu Gothic" w:cs="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三国志 部隊対戦シミュレーション コンセプト仕様 v0.2</dc:title>
  <dc:subject>編成研究型・非同期オートバトルゲームのコンセプト仕様</dc:subject>
  <dc:creator/>
  <cp:keywords>三国志, 対戦シミュレーション, オートバトラー, ゲーム仕様書</cp:keywords>
  <dc:description>generated by python-docx</dc:description>
  <cp:lastModifiedBy/>
  <cp:revision>1</cp:revision>
  <dcterms:created xsi:type="dcterms:W3CDTF">2013-12-23T23:15:00Z</dcterms:created>
  <dcterms:modified xsi:type="dcterms:W3CDTF">2013-12-23T23:15:00Z</dcterms:modified>
  <cp:category/>
</cp:coreProperties>
</file>