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未決: 速さに価値がついたので `BEHAVIOR_PREMIUM`（騎兵 0.98）の再較正が要る。武将ごとに移動速度を振る場合は、突撃がその主な見返りになる。</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